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first notebook establishes the baseline experiment with a</w:t>
      </w:r>
      <w:r>
        <w:t xml:space="preserve"> </w:t>
      </w:r>
      <w:r>
        <w:t xml:space="preserve">plain feed-forward autoencoder. The experimental line used here will be kept in</w:t>
      </w:r>
      <w:r>
        <w:t xml:space="preserve"> </w:t>
      </w:r>
      <w:r>
        <w:t xml:space="preserve">the next Waypoint notebooks: same dataset, same detector parameters, same</w:t>
      </w:r>
      <w:r>
        <w:t xml:space="preserve"> </w:t>
      </w:r>
      <w:r>
        <w:t xml:space="preserve">evaluation workflow, and only the encoder architecture changes.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the baseline feed-forward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reconstruction error</w:t>
      </w:r>
      <w:r>
        <w:t xml:space="preserve"> </w:t>
      </w:r>
      <w:r>
        <w:t xml:space="preserve">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baseline of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the generic reference point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emphasizing temporal order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emphasizing local patterns inside the window</w:t>
      </w:r>
    </w:p>
    <w:p>
      <w:pPr>
        <w:pStyle w:val="FirstParagraph"/>
      </w:pPr>
      <w:r>
        <w:t xml:space="preserve">Because the rest of the configuration is fixed, differences in detections</w:t>
      </w:r>
      <w:r>
        <w:t xml:space="preserve"> </w:t>
      </w:r>
      <w:r>
        <w:t xml:space="preserve">should be read mainly as consequences of the encoder bias.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understand the baseline Waypoint configuration</w:t>
      </w:r>
    </w:p>
    <w:p>
      <w:pPr>
        <w:pStyle w:val="Compact"/>
        <w:numPr>
          <w:ilvl w:val="0"/>
          <w:numId w:val="1003"/>
        </w:numPr>
      </w:pPr>
      <w:r>
        <w:t xml:space="preserve">follow the workflow from data loading to fitting and detection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use this notebook as the reference point for the LSTM and convolutional</w:t>
      </w:r>
      <w:r>
        <w:t xml:space="preserve"> </w:t>
      </w:r>
      <w:r>
        <w:t xml:space="preserve">variants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. The raw signal is shown first because Waypoint is supposed to</w:t>
      </w:r>
      <w:r>
        <w:t xml:space="preserve"> </w:t>
      </w:r>
      <w:r>
        <w:t xml:space="preserve">flag regime changes, not isolated spikes, so the series context matters before</w:t>
      </w:r>
      <w:r>
        <w:t xml:space="preserve"> </w:t>
      </w:r>
      <w:r>
        <w:t xml:space="preserve">the reconstruction model and the CUSUM supervisor are applied.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shows the regime structure the detector should recover.</w:t>
      </w:r>
      <w:r>
        <w:t xml:space="preserve"> </w:t>
      </w:r>
      <w:r>
        <w:t xml:space="preserve">The baseline feed-forward autoencoder does not impose a strong temporal bias on</w:t>
      </w:r>
      <w:r>
        <w:t xml:space="preserve"> </w:t>
      </w:r>
      <w:r>
        <w:t xml:space="preserve">the window representation, so this notebook acts as the neutral reference for</w:t>
      </w:r>
      <w:r>
        <w:t xml:space="preserve"> </w:t>
      </w:r>
      <w:r>
        <w:t xml:space="preserve">the later architecture variants.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parameter line below will be reused in the next Waypoint notebooks. The key</w:t>
      </w:r>
      <w:r>
        <w:t xml:space="preserve"> </w:t>
      </w:r>
      <w:r>
        <w:t xml:space="preserve">experimental choice here is</w:t>
      </w:r>
      <w:r>
        <w:t xml:space="preserve"> </w:t>
      </w:r>
      <w:r>
        <w:rPr>
          <w:rStyle w:val="VerbatimChar"/>
        </w:rPr>
        <w:t xml:space="preserve">encoderclass = autoenc_ed</w:t>
      </w:r>
      <w:r>
        <w:t xml:space="preserve">, which provides the</w:t>
      </w:r>
      <w:r>
        <w:t xml:space="preserve"> </w:t>
      </w:r>
      <w:r>
        <w:t xml:space="preserve">plain feed-forward baseline. The other arguments control window length, warm-up,</w:t>
      </w:r>
      <w:r>
        <w:t xml:space="preserve"> </w:t>
      </w:r>
      <w:r>
        <w:t xml:space="preserve">retraining behavior, and the bilateral CUSUM thresholds.</w:t>
      </w:r>
    </w:p>
    <w:p>
      <w:pPr>
        <w:pStyle w:val="SourceCode"/>
      </w:pPr>
      <w:r>
        <w:rPr>
          <w:rStyle w:val="CommentTok"/>
        </w:rPr>
        <w:t xml:space="preserve"># Configure Waypoint with a feed-forward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baseline Waypoint experiment. The important question is whether the</w:t>
      </w:r>
      <w:r>
        <w:t xml:space="preserve"> </w:t>
      </w:r>
      <w:r>
        <w:t xml:space="preserve">reconstruction error generated by the feed-forward autoencoder is stable within</w:t>
      </w:r>
      <w:r>
        <w:t xml:space="preserve"> </w:t>
      </w:r>
      <w:r>
        <w:t xml:space="preserve">regimes and large enough at the regime transition for the CUSUM supervisor to</w:t>
      </w:r>
      <w:r>
        <w:t xml:space="preserve"> </w:t>
      </w:r>
      <w:r>
        <w:t xml:space="preserve">confirm the change.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1 116  TRUE changepoint</w:t>
      </w:r>
      <w:r>
        <w:br/>
      </w:r>
      <w:r>
        <w:rPr>
          <w:rStyle w:val="VerbatimChar"/>
        </w:rPr>
        <w:t xml:space="preserve">## 2 188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5 413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checks whether the detected change points agree with the labels.</w:t>
      </w:r>
      <w:r>
        <w:t xml:space="preserve"> </w:t>
      </w:r>
      <w:r>
        <w:t xml:space="preserve">Because this notebook is the baseline of the architecture comparison, these</w:t>
      </w:r>
      <w:r>
        <w:t xml:space="preserve"> </w:t>
      </w:r>
      <w:r>
        <w:t xml:space="preserve">scores are the reference for judging whether the LSTM and convolutional</w:t>
      </w:r>
      <w:r>
        <w:t xml:space="preserve"> </w:t>
      </w:r>
      <w:r>
        <w:t xml:space="preserve">encoders improve or worsen the experimental line.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places the detections back on the original signal. What matters here</w:t>
      </w:r>
      <w:r>
        <w:t xml:space="preserve"> </w:t>
      </w:r>
      <w:r>
        <w:t xml:space="preserve">is whether the confirmed change points align with the actual regime transition</w:t>
      </w:r>
      <w:r>
        <w:t xml:space="preserve"> </w:t>
      </w:r>
      <w:r>
        <w:t xml:space="preserve">instead of reacting to local noise.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98f0fc2df84ec35b0741c79723928a6f1a775d7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ab0bd72a4859d6fc8a87bdde42e85006e389a76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2026-05-12T18:04:54Z</dcterms:created>
  <dcterms:modified xsi:type="dcterms:W3CDTF">2026-05-12T18:04:54Z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