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hange-point-detector"/>
    <w:p>
      <w:pPr>
        <w:pStyle w:val="Heading2"/>
      </w:pPr>
      <w:r>
        <w:t xml:space="preserve">Custom Change-Point Detector</w:t>
      </w:r>
    </w:p>
    <w:bookmarkEnd w:id="9"/>
    <w:bookmarkStart w:id="10"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10"/>
    <w:bookmarkStart w:id="11"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11"/>
    <w:bookmarkStart w:id="20"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04-change-point-custom_change_point</w:t>
      </w:r>
      <w:r>
        <w:t xml:space="preserve">. The semantic point is the one stated above: the detector first fits a linear model and then refines it with</w:t>
      </w:r>
      <w:r>
        <w:t xml:space="preserve"> </w:t>
      </w:r>
      <w:r>
        <w:rPr>
          <w:rStyle w:val="VerbatimChar"/>
        </w:rPr>
        <w:t xml:space="preserve">segmented::segmented()</w:t>
      </w:r>
      <w:r>
        <w:t xml:space="preserve">, which estimates one or more joinpoints,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first fits a linear model and then refines it with</w:t>
      </w:r>
      <w:r>
        <w:t xml:space="preserve"> </w:t>
      </w:r>
      <w:r>
        <w:rPr>
          <w:rStyle w:val="VerbatimChar"/>
        </w:rPr>
        <w:t xml:space="preserve">segmented::segmented()</w:t>
      </w:r>
      <w:r>
        <w:t xml:space="preserve">, which estimates one or more joinpoints while still returning objects that Harbinger can plot and evaluate like any native method.</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detector first fits a linear model and then refines it with</w:t>
      </w:r>
      <w:r>
        <w:t xml:space="preserve"> </w:t>
      </w:r>
      <w:r>
        <w:rPr>
          <w:rStyle w:val="VerbatimChar"/>
        </w:rPr>
        <w:t xml:space="preserve">segmented::segmented()</w:t>
      </w:r>
      <w:r>
        <w:t xml:space="preserve">, which estimates one or more joinpoints, so each argument controls how strongly the method will emphasize that pattern when it later produces change-point candidates.</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04-change-point-custom_change_point</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5"/>
    <w:bookmarkStart w:id="19"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first fits a linear model and then refines it with</w:t>
      </w:r>
      <w:r>
        <w:t xml:space="preserve"> </w:t>
      </w:r>
      <w:r>
        <w:rPr>
          <w:rStyle w:val="VerbatimChar"/>
        </w:rPr>
        <w:t xml:space="preserve">segmented::segmented()</w:t>
      </w:r>
      <w:r>
        <w:t xml:space="preserve">, which estimates one or more joinpoints and the plot tells you whether that structure is clean, weak, local, repeated, or mixed with other effects.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4-change-point-custom_change_point_files/d4ed3ba32fff08e699cbed366335cdac8a324649.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19"/>
    <w:bookmarkEnd w:id="20"/>
    <w:bookmarkStart w:id="21"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2026-05-12T18:07:01Z</dcterms:created>
  <dcterms:modified xsi:type="dcterms:W3CDTF">2026-05-12T18:07:01Z</dcterms:modified>
</cp:coreProperties>
</file>

<file path=docProps/custom.xml><?xml version="1.0" encoding="utf-8"?>
<Properties xmlns="http://schemas.openxmlformats.org/officeDocument/2006/custom-properties" xmlns:vt="http://schemas.openxmlformats.org/officeDocument/2006/docPropsVTypes"/>
</file>