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motif-detector"/>
    <w:p>
      <w:pPr>
        <w:pStyle w:val="Heading2"/>
      </w:pPr>
      <w:r>
        <w:t xml:space="preserve">Custom Motif Detector</w:t>
      </w:r>
    </w:p>
    <w:bookmarkEnd w:id="9"/>
    <w:bookmarkStart w:id="10"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10"/>
    <w:bookmarkStart w:id="11"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11"/>
    <w:bookmarkStart w:id="20"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05-motif-custom_motif</w:t>
      </w:r>
      <w:r>
        <w:t xml:space="preserve">. The semantic point is the one stated above: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while still returning objects that Harbinger can plot and evaluate like any native method.</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each argument controls how strongly the method will emphasize that pattern when it later produces motif candidates.</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05-motif-custom_motif</w:t>
      </w:r>
      <w:r>
        <w:t xml:space="preserve">, the important question is whether the resulting motif candidates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10  10  TRUE motif   2     15</w:t>
      </w:r>
      <w:r>
        <w:br/>
      </w:r>
      <w:r>
        <w:rPr>
          <w:rStyle w:val="VerbatimChar"/>
        </w:rPr>
        <w:t xml:space="preserve">## 18  18  TRUE motif   3     15</w:t>
      </w:r>
      <w:r>
        <w:br/>
      </w:r>
      <w:r>
        <w:rPr>
          <w:rStyle w:val="VerbatimChar"/>
        </w:rPr>
        <w:t xml:space="preserve">## 32  32  TRUE motif   2     15</w:t>
      </w:r>
      <w:r>
        <w:br/>
      </w:r>
      <w:r>
        <w:rPr>
          <w:rStyle w:val="VerbatimChar"/>
        </w:rPr>
        <w:t xml:space="preserve">## 45  45  TRUE motif   1     15</w:t>
      </w:r>
      <w:r>
        <w:br/>
      </w:r>
      <w:r>
        <w:rPr>
          <w:rStyle w:val="VerbatimChar"/>
        </w:rPr>
        <w:t xml:space="preserve">## 56  56  TRUE motif   2     15</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5-motif-custom_motif_files/868e289b44d2572ac94460a783ad5ed637e1f20a.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19"/>
    <w:bookmarkEnd w:id="20"/>
    <w:bookmarkStart w:id="21"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2026-05-12T18:07:02Z</dcterms:created>
  <dcterms:modified xsi:type="dcterms:W3CDTF">2026-05-12T18:07:02Z</dcterms:modified>
</cp:coreProperties>
</file>

<file path=docProps/custom.xml><?xml version="1.0" encoding="utf-8"?>
<Properties xmlns="http://schemas.openxmlformats.org/officeDocument/2006/custom-properties" xmlns:vt="http://schemas.openxmlformats.org/officeDocument/2006/docPropsVTypes"/>
</file>