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variant applies CUSUM to the spectrum to emphasize aggregated changes, then uses BinSeg to choose the cutoff before high-pass filtering.</w:t>
      </w:r>
    </w:p>
    <w:p>
      <w:pPr>
        <w:pStyle w:val="BodyText"/>
      </w:pPr>
      <w:r>
        <w:t xml:space="preserve">Steps:</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hanr_fft_binseg_cusum</w:t>
      </w:r>
      <w:r>
        <w:t xml:space="preserve"> </w:t>
      </w:r>
      <w:r>
        <w:t xml:space="preserve">- Inspect detections, evaluate, and plot residual magnitudes and thresholds</w:t>
      </w:r>
    </w:p>
    <w:bookmarkEnd w:id="20"/>
    <w:bookmarkStart w:id="21" w:name="method-at-a-glance"/>
    <w:p>
      <w:pPr>
        <w:pStyle w:val="Heading2"/>
      </w:pPr>
      <w:r>
        <w:t xml:space="preserve">Method at a glance</w:t>
      </w:r>
    </w:p>
    <w:p>
      <w:pPr>
        <w:pStyle w:val="FirstParagraph"/>
      </w:pPr>
      <w:r>
        <w:t xml:space="preserve">FFT Binseg CUSUM regression anomaly detection: FFT-based filtering with a cutoff determined by applying CUSUM to the spectrum and locating a changepoint via Binary Segmentation. Low-frequency energy below the cutoff is removed; anomalies are flagged from residual magnitudes and thresholded with</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hanr_fft_binseg_cusum</w:t>
      </w:r>
      <w:r>
        <w:t xml:space="preserve">. The semantic point is the one stated above: fFT Binseg CUSUM regression anomaly detection: FFT-based filtering with a cutoff determined by applying CUSUM to the spectrum and locating a changepoint via Binary Segmentation,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CUSUM regression anomaly detection: FFT-based filtering with a cutoff determined by applying CUSUM to the spectrum and locating a changepoint via Binary Segmentation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09-regression-hanr_fft_binseg_cusum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fFT Binseg CUSUM regression anomaly detection: FFT-based filtering with a cutoff determined by applying CUSUM to the spectrum and locating a changepoint via Binary Segmentation, so each argument controls how strongly the method will emphasize that pattern when it later produces anomaly flags.</w:t>
      </w:r>
    </w:p>
    <w:p>
      <w:pPr>
        <w:pStyle w:val="SourceCode"/>
      </w:pPr>
      <w:r>
        <w:rPr>
          <w:rStyle w:val="CommentTok"/>
        </w:rPr>
        <w:t xml:space="preserve"># Configure the FFT+CUSUM+BinSeg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hanr_fft_binseg_cusum</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09-regression-hanr_fft_binseg_cusum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09-regression-hanr_fft_binseg_cusum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9"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38">
        <w:r>
          <w:rPr>
            <w:rStyle w:val="Hyperlink"/>
          </w:rPr>
          <w:t xml:space="preserve">doi:10.5753/sbbd.2025.247063</w:t>
        </w:r>
      </w:hyperlink>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 Type="http://schemas.openxmlformats.org/officeDocument/2006/relationships/hyperlink" Id="rId38"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38"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2026-03-13T01:37:48Z</dcterms:created>
  <dcterms:modified xsi:type="dcterms:W3CDTF">2026-03-13T01:37:48Z</dcterms:modified>
</cp:coreProperties>
</file>

<file path=docProps/custom.xml><?xml version="1.0" encoding="utf-8"?>
<Properties xmlns="http://schemas.openxmlformats.org/officeDocument/2006/custom-properties" xmlns:vt="http://schemas.openxmlformats.org/officeDocument/2006/docPropsVTypes"/>
</file>