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Seminal Change Point (SCP) compares regression fits with and without the central observation in sliding windows to highlight break locations.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the same example change-point dataset used in the AMOC notebook</w:t>
      </w:r>
    </w:p>
    <w:p>
      <w:pPr>
        <w:pStyle w:val="Compact"/>
        <w:numPr>
          <w:ilvl w:val="0"/>
          <w:numId w:val="1001"/>
        </w:numPr>
      </w:pPr>
      <w:r>
        <w:t xml:space="preserve">Configure the SCP detector (</w:t>
      </w:r>
      <w:r>
        <w:rPr>
          <w:rStyle w:val="VerbatimChar"/>
        </w:rPr>
        <w:t xml:space="preserve">hcp_scp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residual magnitude with thresholds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SCP: Seminal Change Point compares linear regression fits with and without the central observation in sliding windows; large deviations around a center indicate a change location.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hcp_scp</w:t>
      </w:r>
      <w:r>
        <w:t xml:space="preserve">. The semantic point is the one stated above: sCP: Seminal Change Point compares linear regression fits with and without the central observation in sliding windows; large deviations around a center indicate a change location,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same dataset used in the AMOC example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0.3129618 FALSE</w:t>
      </w:r>
      <w:r>
        <w:br/>
      </w:r>
      <w:r>
        <w:rPr>
          <w:rStyle w:val="VerbatimChar"/>
        </w:rPr>
        <w:t xml:space="preserve">## 2 0.5944808 FALSE</w:t>
      </w:r>
      <w:r>
        <w:br/>
      </w:r>
      <w:r>
        <w:rPr>
          <w:rStyle w:val="VerbatimChar"/>
        </w:rPr>
        <w:t xml:space="preserve">## 3 0.8162731 FALSE</w:t>
      </w:r>
      <w:r>
        <w:br/>
      </w:r>
      <w:r>
        <w:rPr>
          <w:rStyle w:val="VerbatimChar"/>
        </w:rPr>
        <w:t xml:space="preserve">## 4 0.9560557 FALSE</w:t>
      </w:r>
      <w:r>
        <w:br/>
      </w:r>
      <w:r>
        <w:rPr>
          <w:rStyle w:val="VerbatimChar"/>
        </w:rPr>
        <w:t xml:space="preserve">## 5 0.9997847 FALSE</w:t>
      </w:r>
      <w:r>
        <w:br/>
      </w:r>
      <w:r>
        <w:rPr>
          <w:rStyle w:val="VerbatimChar"/>
        </w:rPr>
        <w:t xml:space="preserve">## 6 0.9430667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sCP: Seminal Change Point compares linear regression fits with and without the central observation in sliding windows; large deviations around a center indicate a change location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0-window-hcp_scp_files/2242cd390b7173162c79c5a854b5030be02a2ef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sCP: Seminal Change Point compares linear regression fits with and without the central observation in sliding windows; large deviations around a center indicate a change location,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SCP (sw controls window; here 30)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hcp_scp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sw=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hcp_scp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1 112  TRUE changepoint</w:t>
      </w:r>
      <w:r>
        <w:br/>
      </w:r>
      <w:r>
        <w:rPr>
          <w:rStyle w:val="VerbatimChar"/>
        </w:rPr>
        <w:t xml:space="preserve">## 2 121  TRUE changepoint</w:t>
      </w:r>
      <w:r>
        <w:br/>
      </w:r>
      <w:r>
        <w:rPr>
          <w:rStyle w:val="VerbatimChar"/>
        </w:rPr>
        <w:t xml:space="preserve">## 3 131  TRUE changepoint</w:t>
      </w:r>
      <w:r>
        <w:br/>
      </w:r>
      <w:r>
        <w:rPr>
          <w:rStyle w:val="VerbatimChar"/>
        </w:rPr>
        <w:t xml:space="preserve">## 4 140  TRUE changepoint</w:t>
      </w:r>
      <w:r>
        <w:br/>
      </w:r>
      <w:r>
        <w:rPr>
          <w:rStyle w:val="VerbatimChar"/>
        </w:rPr>
        <w:t xml:space="preserve">## 5 150  TRUE changepoint</w:t>
      </w:r>
      <w:r>
        <w:br/>
      </w:r>
      <w:r>
        <w:rPr>
          <w:rStyle w:val="VerbatimChar"/>
        </w:rPr>
        <w:t xml:space="preserve">## 6 160  TRUE changepoint</w:t>
      </w:r>
      <w:r>
        <w:br/>
      </w:r>
      <w:r>
        <w:rPr>
          <w:rStyle w:val="VerbatimChar"/>
        </w:rPr>
        <w:t xml:space="preserve">## 7 170  TRUE changepoint</w:t>
      </w:r>
      <w:r>
        <w:br/>
      </w:r>
      <w:r>
        <w:rPr>
          <w:rStyle w:val="VerbatimChar"/>
        </w:rPr>
        <w:t xml:space="preserve">## 8 180  TRUE changepoint</w:t>
      </w:r>
      <w:r>
        <w:br/>
      </w:r>
      <w:r>
        <w:rPr>
          <w:rStyle w:val="VerbatimChar"/>
        </w:rPr>
        <w:t xml:space="preserve">## 9 193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hcp_scp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9    </w:t>
      </w:r>
      <w:r>
        <w:br/>
      </w:r>
      <w:r>
        <w:rPr>
          <w:rStyle w:val="VerbatimChar"/>
        </w:rPr>
        <w:t xml:space="preserve">## FALSE     4     487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0-window-hcp_scp_files/99a4bb71c4f0daf33b315c4cef93ab8aa4f35ab7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0-window-hcp_scp_files/c8032a9a6b09abf56668369e78eeae3a3b7b6ad2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7">
        <w:r>
          <w:rPr>
            <w:rStyle w:val="Hyperlink"/>
          </w:rPr>
          <w:t xml:space="preserve">doi:10.1007/978-3-031-75941-3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Relationship Type="http://schemas.openxmlformats.org/officeDocument/2006/relationships/image" Id="rId22" Target="media/rId22.png" /><Relationship Type="http://schemas.openxmlformats.org/officeDocument/2006/relationships/hyperlink" Id="rId2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2026-05-11T19:34:16Z</dcterms:created>
  <dcterms:modified xsi:type="dcterms:W3CDTF">2026-05-11T19:34:16Z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