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shows supervised anomaly classification using</w:t>
      </w:r>
      <w:r>
        <w:t xml:space="preserve"> </w:t>
      </w:r>
      <w:r>
        <w:rPr>
          <w:rStyle w:val="VerbatimChar"/>
        </w:rPr>
        <w:t xml:space="preserve">hanc_ml</w:t>
      </w:r>
      <w:r>
        <w:t xml:space="preserve"> </w:t>
      </w:r>
      <w:r>
        <w:t xml:space="preserve">with k-Nearest Neighbors (</w:t>
      </w:r>
      <w:r>
        <w:rPr>
          <w:rStyle w:val="VerbatimChar"/>
        </w:rPr>
        <w:t xml:space="preserve">cla_knn</w:t>
      </w:r>
      <w:r>
        <w:t xml:space="preserve">). It uses labeled events, a simple train/test split, and min–max normalization. Steps: load packages/data, visualize, preprocess, define and fit the classifier, detect, evaluate, and plot results.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Use the "tt" time series (labeled)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kn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preprocessing: split and scale</w:t>
      </w:r>
      <w:r>
        <w:br/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Define k-NN classifier for events (hanc_ml + cla_knn)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 on training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12  TRUE anomaly</w:t>
      </w:r>
      <w:r>
        <w:br/>
      </w:r>
      <w:r>
        <w:rPr>
          <w:rStyle w:val="VerbatimChar"/>
        </w:rPr>
        <w:t xml:space="preserve">## 2  24  TRUE anomaly</w:t>
      </w:r>
      <w:r>
        <w:br/>
      </w:r>
      <w:r>
        <w:rPr>
          <w:rStyle w:val="VerbatimChar"/>
        </w:rPr>
        <w:t xml:space="preserve">## 3  38  TRUE anomaly</w:t>
      </w:r>
      <w:r>
        <w:br/>
      </w:r>
      <w:r>
        <w:rPr>
          <w:rStyle w:val="VerbatimChar"/>
        </w:rPr>
        <w:t xml:space="preserve">## 4  50  TRUE anomaly</w:t>
      </w:r>
    </w:p>
    <w:p>
      <w:pPr>
        <w:pStyle w:val="SourceCode"/>
      </w:pPr>
      <w:r>
        <w:rPr>
          <w:rStyle w:val="CommentTok"/>
        </w:rPr>
        <w:t xml:space="preserve"># Evaluate training performance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4     0    </w:t>
      </w:r>
      <w:r>
        <w:br/>
      </w:r>
      <w:r>
        <w:rPr>
          <w:rStyle w:val="VerbatimChar"/>
        </w:rPr>
        <w:t xml:space="preserve">## FALSE     0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knn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test data (apply same scaler)</w:t>
      </w:r>
      <w:r>
        <w:br/>
      </w:r>
      <w:r>
        <w:rPr>
          <w:rStyle w:val="NormalTok"/>
        </w:rPr>
        <w:t xml:space="preserve">  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 data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10  TRUE anomaly</w:t>
      </w:r>
      <w:r>
        <w:br/>
      </w:r>
      <w:r>
        <w:rPr>
          <w:rStyle w:val="VerbatimChar"/>
        </w:rPr>
        <w:t xml:space="preserve">## 2  21  TRUE anomaly</w:t>
      </w:r>
    </w:p>
    <w:p>
      <w:pPr>
        <w:pStyle w:val="SourceCode"/>
      </w:pP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2     0    </w:t>
      </w:r>
      <w:r>
        <w:br/>
      </w:r>
      <w:r>
        <w:rPr>
          <w:rStyle w:val="VerbatimChar"/>
        </w:rPr>
        <w:t xml:space="preserve">## FALSE     0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knn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knn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2025-10-28T18:33:05Z</dcterms:created>
  <dcterms:modified xsi:type="dcterms:W3CDTF">2025-10-28T18:33:05Z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