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FBIAD (Forward and Backward Inertial Anomaly Detector) compares deviations from sliding-window means computed forward and backward in time, then merges evidence. In this tutorial we: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anomaly dataset</w:t>
      </w:r>
    </w:p>
    <w:p>
      <w:pPr>
        <w:pStyle w:val="Compact"/>
        <w:numPr>
          <w:ilvl w:val="0"/>
          <w:numId w:val="1001"/>
        </w:numPr>
      </w:pPr>
      <w:r>
        <w:t xml:space="preserve">Configure and run the FBIAD detector (</w:t>
      </w:r>
      <w:r>
        <w:rPr>
          <w:rStyle w:val="VerbatimChar"/>
        </w:rPr>
        <w:t xml:space="preserve">hanr_fbiad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 magnitudes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bia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FBIAD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hanr_fbiad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bia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bia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2025-10-28T18:33:59Z</dcterms:created>
  <dcterms:modified xsi:type="dcterms:W3CDTF">2025-10-28T18:33:59Z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