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ChangeFinder with ETS: ChangeFinder with ETS models residual deviations and applies a second-stage smoothing/thresholding to highlight structural changes. Implementation wraps ETS from</w:t>
      </w:r>
      <w:r>
        <w:t xml:space="preserve"> </w:t>
      </w:r>
      <w:r>
        <w:rPr>
          <w:rStyle w:val="VerbatimChar"/>
        </w:rPr>
        <w:t xml:space="preserve">forecast</w:t>
      </w:r>
      <w:r>
        <w:t xml:space="preserve"> </w:t>
      </w:r>
      <w:r>
        <w:t xml:space="preserve">and uses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 </w:t>
      </w:r>
      <w:r>
        <w:t xml:space="preserve">for thresholds.</w:t>
      </w:r>
    </w:p>
    <w:p>
      <w:pPr>
        <w:pStyle w:val="BodyText"/>
      </w:pPr>
      <w:r>
        <w:t xml:space="preserve">ChangeFinder-ETS detects change points by modeling residual deviations with an ETS model and smoothing over a sliding window. We will: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change-point dataset</w:t>
      </w:r>
    </w:p>
    <w:p>
      <w:pPr>
        <w:pStyle w:val="Compact"/>
        <w:numPr>
          <w:ilvl w:val="0"/>
          <w:numId w:val="1001"/>
        </w:numPr>
      </w:pPr>
      <w:r>
        <w:t xml:space="preserve">Configure the ChangeFinder-ETS detector (</w:t>
      </w:r>
      <w:r>
        <w:rPr>
          <w:rStyle w:val="VerbatimChar"/>
        </w:rPr>
        <w:t xml:space="preserve">sw_size</w:t>
      </w:r>
      <w:r>
        <w:t xml:space="preserve"> </w:t>
      </w:r>
      <w:r>
        <w:t xml:space="preserve">controls smoothing)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residuals with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change-point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</w:p>
    <w:p>
      <w:pPr>
        <w:pStyle w:val="SourceCode"/>
      </w:pPr>
      <w:r>
        <w:rPr>
          <w:rStyle w:val="CommentTok"/>
        </w:rPr>
        <w:t xml:space="preserve"># Select the simple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serie event</w:t>
      </w:r>
      <w:r>
        <w:br/>
      </w:r>
      <w:r>
        <w:rPr>
          <w:rStyle w:val="VerbatimChar"/>
        </w:rPr>
        <w:t xml:space="preserve">## 1  0.00 FALSE</w:t>
      </w:r>
      <w:r>
        <w:br/>
      </w:r>
      <w:r>
        <w:rPr>
          <w:rStyle w:val="VerbatimChar"/>
        </w:rPr>
        <w:t xml:space="preserve">## 2  0.25 FALSE</w:t>
      </w:r>
      <w:r>
        <w:br/>
      </w:r>
      <w:r>
        <w:rPr>
          <w:rStyle w:val="VerbatimChar"/>
        </w:rPr>
        <w:t xml:space="preserve">## 3  0.50 FALSE</w:t>
      </w:r>
      <w:r>
        <w:br/>
      </w:r>
      <w:r>
        <w:rPr>
          <w:rStyle w:val="VerbatimChar"/>
        </w:rPr>
        <w:t xml:space="preserve">## 4  0.75 FALSE</w:t>
      </w:r>
      <w:r>
        <w:br/>
      </w:r>
      <w:r>
        <w:rPr>
          <w:rStyle w:val="VerbatimChar"/>
        </w:rPr>
        <w:t xml:space="preserve">## 5  1.00 FALSE</w:t>
      </w:r>
      <w:r>
        <w:br/>
      </w:r>
      <w:r>
        <w:rPr>
          <w:rStyle w:val="VerbatimChar"/>
        </w:rPr>
        <w:t xml:space="preserve">## 6  1.25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f_ets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ChangeFinder-ETS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hcp_cf_ets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sw_size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change points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51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1    </w:t>
      </w:r>
      <w:r>
        <w:br/>
      </w:r>
      <w:r>
        <w:rPr>
          <w:rStyle w:val="VerbatimChar"/>
        </w:rPr>
        <w:t xml:space="preserve">## FALSE     1     99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f_ets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f_ets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</w:p>
    <w:p>
      <w:pPr>
        <w:pStyle w:val="Compact"/>
        <w:numPr>
          <w:ilvl w:val="0"/>
          <w:numId w:val="1002"/>
        </w:numPr>
      </w:pPr>
      <w:r>
        <w:t xml:space="preserve">Takeuchi, J., Yamanishi, K. (2006). A unifying framework for detecting outliers and change points from time series. IEEE TKDE.</w:t>
      </w:r>
      <w:r>
        <w:t xml:space="preserve"> </w:t>
      </w:r>
      <w:hyperlink r:id="rId29">
        <w:r>
          <w:rPr>
            <w:rStyle w:val="Hyperlink"/>
          </w:rPr>
          <w:t xml:space="preserve">doi:10.1109/TKDE.2006.1599387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1109/TKDE.2006.15993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1109/TKDE.2006.15993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2025-10-29T17:39:33Z</dcterms:created>
  <dcterms:modified xsi:type="dcterms:W3CDTF">2025-10-29T17:39:33Z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