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ChangeFinder with GARCH: ChangeFinder with GARCH models conditional variance dynamics; residual-based scores are smoothed and thresholded to flag volatility regime shifts.</w:t>
      </w:r>
    </w:p>
    <w:p>
      <w:pPr>
        <w:pStyle w:val="BodyText"/>
      </w:pPr>
      <w:r>
        <w:t xml:space="preserve">ChangeFinder-GARCH models volatility with GARCH and detects change points by smoothing residual deviations. In this tutorial we:</w:t>
      </w:r>
    </w:p>
    <w:p>
      <w:pPr>
        <w:pStyle w:val="Compact"/>
        <w:numPr>
          <w:ilvl w:val="0"/>
          <w:numId w:val="1001"/>
        </w:numPr>
      </w:pPr>
      <w:r>
        <w:t xml:space="preserve">Load and visualize a change-point dataset</w:t>
      </w:r>
    </w:p>
    <w:p>
      <w:pPr>
        <w:pStyle w:val="Compact"/>
        <w:numPr>
          <w:ilvl w:val="0"/>
          <w:numId w:val="1001"/>
        </w:numPr>
      </w:pPr>
      <w:r>
        <w:t xml:space="preserve">Configure and run the GARCH-based change detector (</w:t>
      </w:r>
      <w:r>
        <w:rPr>
          <w:rStyle w:val="VerbatimChar"/>
        </w:rPr>
        <w:t xml:space="preserve">hcp_garch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detections, evaluate, and plot residuals with thresholds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the simple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serie event</w:t>
      </w:r>
      <w:r>
        <w:br/>
      </w:r>
      <w:r>
        <w:rPr>
          <w:rStyle w:val="VerbatimChar"/>
        </w:rPr>
        <w:t xml:space="preserve">## 1  0.00 FALSE</w:t>
      </w:r>
      <w:r>
        <w:br/>
      </w:r>
      <w:r>
        <w:rPr>
          <w:rStyle w:val="VerbatimChar"/>
        </w:rPr>
        <w:t xml:space="preserve">## 2  0.25 FALSE</w:t>
      </w:r>
      <w:r>
        <w:br/>
      </w:r>
      <w:r>
        <w:rPr>
          <w:rStyle w:val="VerbatimChar"/>
        </w:rPr>
        <w:t xml:space="preserve">## 3  0.50 FALSE</w:t>
      </w:r>
      <w:r>
        <w:br/>
      </w:r>
      <w:r>
        <w:rPr>
          <w:rStyle w:val="VerbatimChar"/>
        </w:rPr>
        <w:t xml:space="preserve">## 4  0.75 FALSE</w:t>
      </w:r>
      <w:r>
        <w:br/>
      </w:r>
      <w:r>
        <w:rPr>
          <w:rStyle w:val="VerbatimChar"/>
        </w:rPr>
        <w:t xml:space="preserve">## 5  1.00 FALSE</w:t>
      </w:r>
      <w:r>
        <w:br/>
      </w:r>
      <w:r>
        <w:rPr>
          <w:rStyle w:val="VerbatimChar"/>
        </w:rPr>
        <w:t xml:space="preserve">## 6  1.25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GARCH-based ChangeFinder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hcp_garch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Fit the detector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 points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 50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vs.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garch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Ogasawara, E., Salles, R., Porto, F., Pacitti, E. Event Detection in Time Series. Springer, 2025.</w:t>
      </w:r>
      <w:r>
        <w:t xml:space="preserve"> </w:t>
      </w:r>
      <w:hyperlink r:id="rId29">
        <w:r>
          <w:rPr>
            <w:rStyle w:val="Hyperlink"/>
          </w:rPr>
          <w:t xml:space="preserve">doi:10.1007/978-3-031-75941-3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hyperlink" Id="rId29" Target="doi:10.1007/978-3-031-75941-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doi:10.1007/978-3-031-75941-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2025-10-29T17:39:38Z</dcterms:created>
  <dcterms:modified xsi:type="dcterms:W3CDTF">2025-10-29T17:39:38Z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