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overview"/>
    <w:p>
      <w:pPr>
        <w:pStyle w:val="Heading1"/>
      </w:pPr>
      <w:r>
        <w:t xml:space="preserve">Overview</w:t>
      </w:r>
    </w:p>
    <w:p>
      <w:pPr>
        <w:pStyle w:val="FirstParagraph"/>
      </w:pPr>
      <w:r>
        <w:t xml:space="preserve">This Rmd demonstrates motif discovery using Matrix Profile with the STOMP algorithm via</w:t>
      </w:r>
      <w:r>
        <w:t xml:space="preserve"> </w:t>
      </w:r>
      <w:r>
        <w:rPr>
          <w:rStyle w:val="VerbatimChar"/>
        </w:rPr>
        <w:t xml:space="preserve">hmo_mp("stomp", ...)</w:t>
      </w:r>
      <w:r>
        <w:t xml:space="preserve">. It identifies repeated subsequences (motifs) efficiently in long series. Steps: load packages/data, visualize, configure subsequence length and number of motifs, fit, detect, evaluate, and plot.</w:t>
      </w:r>
    </w:p>
    <w:p>
      <w:pPr>
        <w:pStyle w:val="SourceCode"/>
      </w:pPr>
      <w:r>
        <w:rPr>
          <w:rStyle w:val="CommentTok"/>
        </w:rPr>
        <w:t xml:space="preserve"># Install Harbinger (only once, if needed)</w:t>
      </w:r>
      <w:r>
        <w:br/>
      </w:r>
      <w:r>
        <w:rPr>
          <w:rStyle w:val="CommentTok"/>
        </w:rPr>
        <w:t xml:space="preserve">#install.packages("harbinger")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(harbinger) </w:t>
      </w:r>
    </w:p>
    <w:p>
      <w:pPr>
        <w:pStyle w:val="SourceCode"/>
      </w:pPr>
      <w:r>
        <w:rPr>
          <w:rStyle w:val="CommentTok"/>
        </w:rPr>
        <w:t xml:space="preserve"># Load example datasets bundled with harbinger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(examples_motifs)</w:t>
      </w:r>
    </w:p>
    <w:p>
      <w:pPr>
        <w:pStyle w:val="SourceCode"/>
      </w:pPr>
      <w:r>
        <w:rPr>
          <w:rStyle w:val="CommentTok"/>
        </w:rPr>
        <w:t xml:space="preserve"># Select a simple example time series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examples_motifs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simple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(dataset)</w:t>
      </w:r>
    </w:p>
    <w:p>
      <w:pPr>
        <w:pStyle w:val="SourceCode"/>
      </w:pPr>
      <w:r>
        <w:rPr>
          <w:rStyle w:val="VerbatimChar"/>
        </w:rPr>
        <w:t xml:space="preserve">##       serie event</w:t>
      </w:r>
      <w:r>
        <w:br/>
      </w:r>
      <w:r>
        <w:rPr>
          <w:rStyle w:val="VerbatimChar"/>
        </w:rPr>
        <w:t xml:space="preserve">## 1 1.0000000 FALSE</w:t>
      </w:r>
      <w:r>
        <w:br/>
      </w:r>
      <w:r>
        <w:rPr>
          <w:rStyle w:val="VerbatimChar"/>
        </w:rPr>
        <w:t xml:space="preserve">## 2 0.9939124 FALSE</w:t>
      </w:r>
      <w:r>
        <w:br/>
      </w:r>
      <w:r>
        <w:rPr>
          <w:rStyle w:val="VerbatimChar"/>
        </w:rPr>
        <w:t xml:space="preserve">## 3 0.9275826 FALSE</w:t>
      </w:r>
      <w:r>
        <w:br/>
      </w:r>
      <w:r>
        <w:rPr>
          <w:rStyle w:val="VerbatimChar"/>
        </w:rPr>
        <w:t xml:space="preserve">## 4 0.8066889 FALSE</w:t>
      </w:r>
      <w:r>
        <w:br/>
      </w:r>
      <w:r>
        <w:rPr>
          <w:rStyle w:val="VerbatimChar"/>
        </w:rPr>
        <w:t xml:space="preserve">## 5 0.6403023 FALSE</w:t>
      </w:r>
      <w:r>
        <w:br/>
      </w:r>
      <w:r>
        <w:rPr>
          <w:rStyle w:val="VerbatimChar"/>
        </w:rPr>
        <w:t xml:space="preserve">## 6 0.4403224 FALSE</w:t>
      </w:r>
    </w:p>
    <w:p>
      <w:pPr>
        <w:pStyle w:val="SourceCode"/>
      </w:pPr>
      <w:r>
        <w:rPr>
          <w:rStyle w:val="CommentTok"/>
        </w:rPr>
        <w:t xml:space="preserve"># Plot the time series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harbinger</w:t>
      </w:r>
      <w:r>
        <w:rPr>
          <w:rStyle w:val="NormalTok"/>
        </w:rPr>
        <w:t xml:space="preserve">(),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harbinger/examples-word/motifs/hmo_mp_stomp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Define Matrix Profile (STOMP) motif model</w:t>
      </w:r>
      <w:r>
        <w:br/>
      </w:r>
      <w:r>
        <w:rPr>
          <w:rStyle w:val="CommentTok"/>
        </w:rPr>
        <w:t xml:space="preserve"># - second arg: subsequence length (window)</w:t>
      </w:r>
      <w:r>
        <w:br/>
      </w:r>
      <w:r>
        <w:rPr>
          <w:rStyle w:val="CommentTok"/>
        </w:rPr>
        <w:t xml:space="preserve"># - third arg: number of motifs to retrieve</w:t>
      </w:r>
      <w:r>
        <w:br/>
      </w:r>
      <w:r>
        <w:rPr>
          <w:rStyle w:val="NormalTok"/>
        </w:rPr>
        <w:t xml:space="preserve">  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hmo_mp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"stomp"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Fit the model</w:t>
      </w:r>
      <w:r>
        <w:br/>
      </w:r>
      <w:r>
        <w:rPr>
          <w:rStyle w:val="NormalTok"/>
        </w:rPr>
        <w:t xml:space="preserve">  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Detect motifs</w:t>
      </w:r>
      <w:r>
        <w:br/>
      </w:r>
      <w:r>
        <w:rPr>
          <w:rStyle w:val="NormalTok"/>
        </w:rPr>
        <w:t xml:space="preserve">  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VerbatimChar"/>
        </w:rPr>
        <w:t xml:space="preserve">## Finished in 0.01 secs</w:t>
      </w:r>
    </w:p>
    <w:p>
      <w:pPr>
        <w:pStyle w:val="SourceCode"/>
      </w:pPr>
      <w:r>
        <w:rPr>
          <w:rStyle w:val="CommentTok"/>
        </w:rPr>
        <w:t xml:space="preserve"># Show only timestamps flagged as events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(detection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(event</w:t>
      </w:r>
      <w:r>
        <w:rPr>
          <w:rStyle w:val="SpecialCharTok"/>
        </w:rPr>
        <w:t xml:space="preserve">==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idx event  type seq seqlen</w:t>
      </w:r>
      <w:r>
        <w:br/>
      </w:r>
      <w:r>
        <w:rPr>
          <w:rStyle w:val="VerbatimChar"/>
        </w:rPr>
        <w:t xml:space="preserve">## 1    6  TRUE motif   3      4</w:t>
      </w:r>
      <w:r>
        <w:br/>
      </w:r>
      <w:r>
        <w:rPr>
          <w:rStyle w:val="VerbatimChar"/>
        </w:rPr>
        <w:t xml:space="preserve">## 2   19  TRUE motif   2      4</w:t>
      </w:r>
      <w:r>
        <w:br/>
      </w:r>
      <w:r>
        <w:rPr>
          <w:rStyle w:val="VerbatimChar"/>
        </w:rPr>
        <w:t xml:space="preserve">## 3   25  TRUE motif   1      4</w:t>
      </w:r>
      <w:r>
        <w:br/>
      </w:r>
      <w:r>
        <w:rPr>
          <w:rStyle w:val="VerbatimChar"/>
        </w:rPr>
        <w:t xml:space="preserve">## 4   31  TRUE motif   3      4</w:t>
      </w:r>
      <w:r>
        <w:br/>
      </w:r>
      <w:r>
        <w:rPr>
          <w:rStyle w:val="VerbatimChar"/>
        </w:rPr>
        <w:t xml:space="preserve">## 5   44  TRUE motif   2      4</w:t>
      </w:r>
      <w:r>
        <w:br/>
      </w:r>
      <w:r>
        <w:rPr>
          <w:rStyle w:val="VerbatimChar"/>
        </w:rPr>
        <w:t xml:space="preserve">## 6   50  TRUE motif   1      4</w:t>
      </w:r>
      <w:r>
        <w:br/>
      </w:r>
      <w:r>
        <w:rPr>
          <w:rStyle w:val="VerbatimChar"/>
        </w:rPr>
        <w:t xml:space="preserve">## 7   56  TRUE motif   3      4</w:t>
      </w:r>
      <w:r>
        <w:br/>
      </w:r>
      <w:r>
        <w:rPr>
          <w:rStyle w:val="VerbatimChar"/>
        </w:rPr>
        <w:t xml:space="preserve">## 8   69  TRUE motif   2      4</w:t>
      </w:r>
      <w:r>
        <w:br/>
      </w:r>
      <w:r>
        <w:rPr>
          <w:rStyle w:val="VerbatimChar"/>
        </w:rPr>
        <w:t xml:space="preserve">## 9   75  TRUE motif   1      4</w:t>
      </w:r>
      <w:r>
        <w:br/>
      </w:r>
      <w:r>
        <w:rPr>
          <w:rStyle w:val="VerbatimChar"/>
        </w:rPr>
        <w:t xml:space="preserve">## 10  81  TRUE motif   3      4</w:t>
      </w:r>
      <w:r>
        <w:br/>
      </w:r>
      <w:r>
        <w:rPr>
          <w:rStyle w:val="VerbatimChar"/>
        </w:rPr>
        <w:t xml:space="preserve">## 11  94  TRUE motif   2      4</w:t>
      </w:r>
    </w:p>
    <w:p>
      <w:pPr>
        <w:pStyle w:val="SourceCode"/>
      </w:pPr>
      <w:r>
        <w:rPr>
          <w:rStyle w:val="CommentTok"/>
        </w:rPr>
        <w:t xml:space="preserve"># Evaluate detections against ground-truth labels</w:t>
      </w:r>
      <w:r>
        <w:br/>
      </w:r>
      <w:r>
        <w:rPr>
          <w:rStyle w:val="NormalTok"/>
        </w:rPr>
        <w:t xml:space="preserve">  evaluation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detection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(evaluation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confMatrix)</w:t>
      </w:r>
    </w:p>
    <w:p>
      <w:pPr>
        <w:pStyle w:val="SourceCode"/>
      </w:pPr>
      <w:r>
        <w:rPr>
          <w:rStyle w:val="VerbatimChar"/>
        </w:rPr>
        <w:t xml:space="preserve">##           event      </w:t>
      </w:r>
      <w:r>
        <w:br/>
      </w:r>
      <w:r>
        <w:rPr>
          <w:rStyle w:val="VerbatimChar"/>
        </w:rPr>
        <w:t xml:space="preserve">## detection TRUE  FALSE</w:t>
      </w:r>
      <w:r>
        <w:br/>
      </w:r>
      <w:r>
        <w:rPr>
          <w:rStyle w:val="VerbatimChar"/>
        </w:rPr>
        <w:t xml:space="preserve">## TRUE      3     8    </w:t>
      </w:r>
      <w:r>
        <w:br/>
      </w:r>
      <w:r>
        <w:rPr>
          <w:rStyle w:val="VerbatimChar"/>
        </w:rPr>
        <w:t xml:space="preserve">## FALSE     0     90</w:t>
      </w:r>
    </w:p>
    <w:p>
      <w:pPr>
        <w:pStyle w:val="SourceCode"/>
      </w:pPr>
      <w:r>
        <w:rPr>
          <w:rStyle w:val="CommentTok"/>
        </w:rPr>
        <w:t xml:space="preserve"># Plot detections over the series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home/gpca/harbinger/examples-word/motifs/hmo_mp_stomp_files/figure-docx/unnamed-chunk-11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2025-10-28T18:37:15Z</dcterms:created>
  <dcterms:modified xsi:type="dcterms:W3CDTF">2025-10-28T18:37:15Z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