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36  TRUE anomaly</w:t>
      </w:r>
      <w:r>
        <w:br/>
      </w:r>
      <w:r>
        <w:rPr>
          <w:rStyle w:val="VerbatimChar"/>
        </w:rPr>
        <w:t xml:space="preserve">## 2  58  TRUE anomaly</w:t>
      </w:r>
      <w:r>
        <w:br/>
      </w:r>
      <w:r>
        <w:rPr>
          <w:rStyle w:val="VerbatimChar"/>
        </w:rPr>
        <w:t xml:space="preserve">## 3  85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2026-03-13T02:00:05Z</dcterms:created>
  <dcterms:modified xsi:type="dcterms:W3CDTF">2026-03-13T02:00:05Z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