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24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24"/>
    <w:bookmarkStart w:id="27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05-utilities-examples_harutils_distance.md</w:t>
        </w:r>
      </w:hyperlink>
      <w:r>
        <w:t xml:space="preserve"> </w:t>
      </w:r>
      <w:r>
        <w:t xml:space="preserve">- helper functions for distance summaries over residual or subsequence signals.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06-utilities-examples_harutils_outliers.md</w:t>
        </w:r>
      </w:hyperlink>
      <w:r>
        <w:t xml:space="preserve"> </w:t>
      </w:r>
      <w:r>
        <w:t xml:space="preserve">- helper functions for thresholding, grouping, and anomaly post-processing.</w:t>
      </w:r>
    </w:p>
    <w:bookmarkEnd w:id="27"/>
    <w:bookmarkStart w:id="30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general/01-orientation-examples_harbinger.md" TargetMode="External" /><Relationship Type="http://schemas.openxmlformats.org/officeDocument/2006/relationships/hyperlink" Id="rId21" Target="/examples/general/02-orientation-examples_anomalies.md" TargetMode="External" /><Relationship Type="http://schemas.openxmlformats.org/officeDocument/2006/relationships/hyperlink" Id="rId22" Target="/examples/general/03-orientation-examples_changepoints.md" TargetMode="External" /><Relationship Type="http://schemas.openxmlformats.org/officeDocument/2006/relationships/hyperlink" Id="rId23" Target="/examples/general/04-orientation-examples_motifs.md" TargetMode="External" /><Relationship Type="http://schemas.openxmlformats.org/officeDocument/2006/relationships/hyperlink" Id="rId25" Target="/examples/general/05-utilities-examples_harutils_distance.md" TargetMode="External" /><Relationship Type="http://schemas.openxmlformats.org/officeDocument/2006/relationships/hyperlink" Id="rId26" Target="/examples/general/06-utilities-examples_harutils_outliers.md" TargetMode="External" /><Relationship Type="http://schemas.openxmlformats.org/officeDocument/2006/relationships/hyperlink" Id="rId28" Target="/examples/general/07-evaluation-har_eval.md" TargetMode="External" /><Relationship Type="http://schemas.openxmlformats.org/officeDocument/2006/relationships/hyperlink" Id="rId29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general/01-orientation-examples_harbinger.md" TargetMode="External" /><Relationship Type="http://schemas.openxmlformats.org/officeDocument/2006/relationships/hyperlink" Id="rId21" Target="/examples/general/02-orientation-examples_anomalies.md" TargetMode="External" /><Relationship Type="http://schemas.openxmlformats.org/officeDocument/2006/relationships/hyperlink" Id="rId22" Target="/examples/general/03-orientation-examples_changepoints.md" TargetMode="External" /><Relationship Type="http://schemas.openxmlformats.org/officeDocument/2006/relationships/hyperlink" Id="rId23" Target="/examples/general/04-orientation-examples_motifs.md" TargetMode="External" /><Relationship Type="http://schemas.openxmlformats.org/officeDocument/2006/relationships/hyperlink" Id="rId25" Target="/examples/general/05-utilities-examples_harutils_distance.md" TargetMode="External" /><Relationship Type="http://schemas.openxmlformats.org/officeDocument/2006/relationships/hyperlink" Id="rId26" Target="/examples/general/06-utilities-examples_harutils_outliers.md" TargetMode="External" /><Relationship Type="http://schemas.openxmlformats.org/officeDocument/2006/relationships/hyperlink" Id="rId28" Target="/examples/general/07-evaluation-har_eval.md" TargetMode="External" /><Relationship Type="http://schemas.openxmlformats.org/officeDocument/2006/relationships/hyperlink" Id="rId29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2026-03-13T02:01:51Z</dcterms:created>
  <dcterms:modified xsi:type="dcterms:W3CDTF">2026-03-13T02:01:51Z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