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1D Convolutional regressor (</w:t>
      </w:r>
      <w:r>
        <w:rPr>
          <w:rStyle w:val="VerbatimChar"/>
        </w:rPr>
        <w:t xml:space="preserve">hanr_ml + ts_conv1d</w:t>
      </w:r>
      <w:r>
        <w:t xml:space="preserve">). The model predicts the next value using convolutional filters; anomalies are flagged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Conv1d regression anomaly detection: Model-deviation detection using ML regression: a Conv1D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ts_conv1d</w:t>
      </w:r>
      <w:r>
        <w:t xml:space="preserve">. The semantic point is the one stated above: conv1d regression anomaly detection: Model-deviation detection using ML regression: a Conv1D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conv1d regression anomaly detection: Model-deviation detection using ML regression: a Conv1D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0-regression-ml-hanr_ml_conv1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conv1d regression anomaly detection: Model-deviation detection using ML regression: a Conv1D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Conv1D-based regressor (hanr_ml + ts_conv1d)</w:t>
      </w:r>
      <w:r>
        <w:br/>
      </w:r>
      <w:r>
        <w:rPr>
          <w:rStyle w:val="CommentTok"/>
        </w:rPr>
        <w:t xml:space="preserve"># - input_size: window length; epochs: training iterations</w:t>
      </w:r>
      <w:r>
        <w:br/>
      </w:r>
      <w:r>
        <w:rPr>
          <w:rStyle w:val="NormalTok"/>
        </w:rPr>
        <w:t xml:space="preserve">model </w:t>
      </w:r>
      <w:r>
        <w:rPr>
          <w:rStyle w:val="OtherTok"/>
        </w:rPr>
        <w:t xml:space="preserve">&lt;-</w:t>
      </w:r>
      <w:r>
        <w:rPr>
          <w:rStyle w:val="NormalTok"/>
        </w:rPr>
        <w:t xml:space="preserve"> </w:t>
      </w:r>
      <w:r>
        <w:rPr>
          <w:rStyle w:val="FunctionTok"/>
        </w:rPr>
        <w:t xml:space="preserve">hanr_ml</w:t>
      </w:r>
      <w:r>
        <w:rPr>
          <w:rStyle w:val="NormalTok"/>
        </w:rPr>
        <w:t xml:space="preserve">(</w:t>
      </w:r>
      <w:r>
        <w:rPr>
          <w:rStyle w:val="FunctionTok"/>
        </w:rPr>
        <w:t xml:space="preserve">ts_conv1d</w:t>
      </w:r>
      <w:r>
        <w:rPr>
          <w:rStyle w:val="NormalTok"/>
        </w:rPr>
        <w:t xml:space="preserve">(</w:t>
      </w:r>
      <w:r>
        <w:rPr>
          <w:rStyle w:val="FunctionTok"/>
        </w:rPr>
        <w:t xml:space="preserve">ts_norm_gminmax</w:t>
      </w:r>
      <w:r>
        <w:rPr>
          <w:rStyle w:val="NormalTok"/>
        </w:rPr>
        <w:t xml:space="preserve">(), </w:t>
      </w:r>
      <w:r>
        <w:rPr>
          <w:rStyle w:val="AttributeTok"/>
        </w:rPr>
        <w:t xml:space="preserve">input_size =</w:t>
      </w:r>
      <w:r>
        <w:rPr>
          <w:rStyle w:val="NormalTok"/>
        </w:rPr>
        <w:t xml:space="preserve"> </w:t>
      </w:r>
      <w:r>
        <w:rPr>
          <w:rStyle w:val="DecValTok"/>
        </w:rPr>
        <w:t xml:space="preserve">4</w:t>
      </w:r>
      <w:r>
        <w:rPr>
          <w:rStyle w:val="NormalTok"/>
        </w:rPr>
        <w:t xml:space="preserve">, </w:t>
      </w:r>
      <w:r>
        <w:rPr>
          <w:rStyle w:val="AttributeTok"/>
        </w:rPr>
        <w:t xml:space="preserve">epochs =</w:t>
      </w:r>
      <w:r>
        <w:rPr>
          <w:rStyle w:val="NormalTok"/>
        </w:rPr>
        <w:t xml:space="preserve"> </w:t>
      </w:r>
      <w:r>
        <w:rPr>
          <w:rStyle w:val="DecValTok"/>
        </w:rPr>
        <w:t xml:space="preserve">100</w:t>
      </w:r>
      <w:r>
        <w:rPr>
          <w:rStyle w:val="NormalTok"/>
        </w:rPr>
        <w:t xml:space="preserve">))</w:t>
      </w:r>
    </w:p>
    <w:p>
      <w:pPr>
        <w:pStyle w:val="SourceCode"/>
      </w:pPr>
      <w:r>
        <w:rPr>
          <w:rStyle w:val="CommentTok"/>
        </w:rPr>
        <w:t xml:space="preserve"># Fit the model</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ts_conv1d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ts_conv1d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20-regression-ml-hanr_ml_conv1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0-regression-ml-hanr_ml_conv1d_files/cb1d19372e235c85988b32034b52e79c1a812641.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2026-05-11T17:40:49Z</dcterms:created>
  <dcterms:modified xsi:type="dcterms:W3CDTF">2026-05-11T17:40:49Z</dcterms:modified>
</cp:coreProperties>
</file>

<file path=docProps/custom.xml><?xml version="1.0" encoding="utf-8"?>
<Properties xmlns="http://schemas.openxmlformats.org/officeDocument/2006/custom-properties" xmlns:vt="http://schemas.openxmlformats.org/officeDocument/2006/docPropsVTypes"/>
</file>