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PELT: PELT performs optimal partitioning of the time series under a penalized cost function while pruning candidate change locations to achieve near-linear time under suitable penalties. In Harbinger this wraps the</w:t>
      </w:r>
      <w:r>
        <w:t xml:space="preserve"> </w:t>
      </w:r>
      <w:r>
        <w:rPr>
          <w:rStyle w:val="VerbatimChar"/>
        </w:rPr>
        <w:t xml:space="preserve">changepoint</w:t>
      </w:r>
      <w:r>
        <w:t xml:space="preserve"> </w:t>
      </w:r>
      <w:r>
        <w:t xml:space="preserve">package implementation and returns detected change indices along with evaluation helpers.</w:t>
      </w:r>
    </w:p>
    <w:p>
      <w:pPr>
        <w:pStyle w:val="BodyText"/>
      </w:pPr>
      <w:r>
        <w:t xml:space="preserve">PELT (Pruned Exact Linear Time) finds multiple change points efficiently by pruning candidates under a penalized cost. In this tutorial we:</w:t>
      </w:r>
    </w:p>
    <w:p>
      <w:pPr>
        <w:pStyle w:val="Compact"/>
        <w:numPr>
          <w:ilvl w:val="0"/>
          <w:numId w:val="1001"/>
        </w:numPr>
      </w:pPr>
      <w:r>
        <w:t xml:space="preserve">Load and visualize a simple change-point dataset</w:t>
      </w:r>
    </w:p>
    <w:p>
      <w:pPr>
        <w:pStyle w:val="Compact"/>
        <w:numPr>
          <w:ilvl w:val="0"/>
          <w:numId w:val="1001"/>
        </w:numPr>
      </w:pPr>
      <w:r>
        <w:t xml:space="preserve">Configure and run the PELT detector (</w:t>
      </w:r>
      <w:r>
        <w:rPr>
          <w:rStyle w:val="VerbatimChar"/>
        </w:rPr>
        <w:t xml:space="preserve">hcp_pelt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Inspect detections, evaluate, and plot results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change-point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</w:p>
    <w:p>
      <w:pPr>
        <w:pStyle w:val="SourceCode"/>
      </w:pPr>
      <w:r>
        <w:rPr>
          <w:rStyle w:val="CommentTok"/>
        </w:rPr>
        <w:t xml:space="preserve"># Select the simple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serie event</w:t>
      </w:r>
      <w:r>
        <w:br/>
      </w:r>
      <w:r>
        <w:rPr>
          <w:rStyle w:val="VerbatimChar"/>
        </w:rPr>
        <w:t xml:space="preserve">## 1  0.00 FALSE</w:t>
      </w:r>
      <w:r>
        <w:br/>
      </w:r>
      <w:r>
        <w:rPr>
          <w:rStyle w:val="VerbatimChar"/>
        </w:rPr>
        <w:t xml:space="preserve">## 2  0.25 FALSE</w:t>
      </w:r>
      <w:r>
        <w:br/>
      </w:r>
      <w:r>
        <w:rPr>
          <w:rStyle w:val="VerbatimChar"/>
        </w:rPr>
        <w:t xml:space="preserve">## 3  0.50 FALSE</w:t>
      </w:r>
      <w:r>
        <w:br/>
      </w:r>
      <w:r>
        <w:rPr>
          <w:rStyle w:val="VerbatimChar"/>
        </w:rPr>
        <w:t xml:space="preserve">## 4  0.75 FALSE</w:t>
      </w:r>
      <w:r>
        <w:br/>
      </w:r>
      <w:r>
        <w:rPr>
          <w:rStyle w:val="VerbatimChar"/>
        </w:rPr>
        <w:t xml:space="preserve">## 5  1.00 FALSE</w:t>
      </w:r>
      <w:r>
        <w:br/>
      </w:r>
      <w:r>
        <w:rPr>
          <w:rStyle w:val="VerbatimChar"/>
        </w:rPr>
        <w:t xml:space="preserve">## 6  1.25 FALSE</w:t>
      </w:r>
    </w:p>
    <w:p>
      <w:pPr>
        <w:pStyle w:val="SourceCode"/>
      </w:pPr>
      <w:r>
        <w:rPr>
          <w:rStyle w:val="CommentTok"/>
        </w:rPr>
        <w:t xml:space="preserve"># Plot the raw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pelt_files/figure-docx/unnamed-chunk-5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Configure the PELT detector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hcp_pelt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CommentTok"/>
        </w:rPr>
        <w:t xml:space="preserve"># Fit the detector (no training required)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Run detection</w:t>
      </w:r>
      <w:r>
        <w:br/>
      </w:r>
      <w:r>
        <w:rPr>
          <w:rStyle w:val="NormalTok"/>
        </w:rPr>
        <w:t xml:space="preserve">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detected change points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    type</w:t>
      </w:r>
      <w:r>
        <w:br/>
      </w:r>
      <w:r>
        <w:rPr>
          <w:rStyle w:val="VerbatimChar"/>
        </w:rPr>
        <w:t xml:space="preserve">## 1   9  TRUE changepoint</w:t>
      </w:r>
      <w:r>
        <w:br/>
      </w:r>
      <w:r>
        <w:rPr>
          <w:rStyle w:val="VerbatimChar"/>
        </w:rPr>
        <w:t xml:space="preserve">## 2  19  TRUE changepoint</w:t>
      </w:r>
      <w:r>
        <w:br/>
      </w:r>
      <w:r>
        <w:rPr>
          <w:rStyle w:val="VerbatimChar"/>
        </w:rPr>
        <w:t xml:space="preserve">## 3  29  TRUE changepoint</w:t>
      </w:r>
      <w:r>
        <w:br/>
      </w:r>
      <w:r>
        <w:rPr>
          <w:rStyle w:val="VerbatimChar"/>
        </w:rPr>
        <w:t xml:space="preserve">## 4  39  TRUE changepoint</w:t>
      </w:r>
      <w:r>
        <w:br/>
      </w:r>
      <w:r>
        <w:rPr>
          <w:rStyle w:val="VerbatimChar"/>
        </w:rPr>
        <w:t xml:space="preserve">## 5  60  TRUE changepoint</w:t>
      </w:r>
      <w:r>
        <w:br/>
      </w:r>
      <w:r>
        <w:rPr>
          <w:rStyle w:val="VerbatimChar"/>
        </w:rPr>
        <w:t xml:space="preserve">## 6  71  TRUE changepoint</w:t>
      </w:r>
      <w:r>
        <w:br/>
      </w:r>
      <w:r>
        <w:rPr>
          <w:rStyle w:val="VerbatimChar"/>
        </w:rPr>
        <w:t xml:space="preserve">## 7  81  TRUE changepoint</w:t>
      </w:r>
      <w:r>
        <w:br/>
      </w:r>
      <w:r>
        <w:rPr>
          <w:rStyle w:val="VerbatimChar"/>
        </w:rPr>
        <w:t xml:space="preserve">## 8  91  TRUE changepoint</w:t>
      </w:r>
    </w:p>
    <w:p>
      <w:pPr>
        <w:pStyle w:val="SourceCode"/>
      </w:pPr>
      <w:r>
        <w:rPr>
          <w:rStyle w:val="CommentTok"/>
        </w:rPr>
        <w:t xml:space="preserve"># Evaluate detections against labels</w:t>
      </w:r>
      <w:r>
        <w:br/>
      </w:r>
      <w:r>
        <w:rPr>
          <w:rStyle w:val="NormalTok"/>
        </w:rPr>
        <w:t xml:space="preserve">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8    </w:t>
      </w:r>
      <w:r>
        <w:br/>
      </w:r>
      <w:r>
        <w:rPr>
          <w:rStyle w:val="VerbatimChar"/>
        </w:rPr>
        <w:t xml:space="preserve">## FALSE     1     92</w:t>
      </w:r>
    </w:p>
    <w:p>
      <w:pPr>
        <w:pStyle w:val="SourceCode"/>
      </w:pPr>
      <w:r>
        <w:rPr>
          <w:rStyle w:val="CommentTok"/>
        </w:rPr>
        <w:t xml:space="preserve"># Plot detections vs. ground truth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change_point/doc/hcp_pelt_files/figure-docx/unnamed-chunk-11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Killick, R., Fearnhead, P., Eckley, I. A. (2012). Optimal detection of changepoints with a linear computational cost. Journal of the American Statistical Association, 107(500), 1590–1598.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2025-11-07T22:47:21Z</dcterms:created>
  <dcterms:modified xsi:type="dcterms:W3CDTF">2025-11-07T22:47:21Z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