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6-regression-hanr_fft_amoc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6-regression-hanr_fft_amoc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6-regression-hanr_fft_amoc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40">
        <w:r>
          <w:rPr>
            <w:rStyle w:val="Hyperlink"/>
          </w:rPr>
          <w:t xml:space="preserve">doi:10.5753/sbbd.2025.247063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40"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2026-03-12T20:58:02Z</dcterms:created>
  <dcterms:modified xsi:type="dcterms:W3CDTF">2026-03-12T20:58:02Z</dcterms:modified>
</cp:coreProperties>
</file>

<file path=docProps/custom.xml><?xml version="1.0" encoding="utf-8"?>
<Properties xmlns="http://schemas.openxmlformats.org/officeDocument/2006/custom-properties" xmlns:vt="http://schemas.openxmlformats.org/officeDocument/2006/docPropsVTypes"/>
</file>