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dfr_hddm Example</w:t>
      </w:r>
    </w:p>
    <w:p>
      <w:pPr>
        <w:pStyle w:val="Heading1"/>
      </w:pPr>
      <w:bookmarkStart w:id="9" w:name="_8305c0c6aac10d4db7bb8aaddeab6b0b292dca6"/>
      <w:r>
        <w:t xml:space="preserve">HDDM Example</w:t>
      </w:r>
      <w:bookmarkEnd w:id="9"/>
    </w:p>
    <w:p>
      <w:pPr>
        <w:pStyle w:val="FirstParagraph"/>
      </w:pPr>
      <w:r>
        <w:t xml:space="preserve">HDDM_A uses Hoeffding bounds to test whether the mean of the monitored error stream has increased more than expected under stationarity. In practice, this makes it a detector for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Frias-Blanco, I., del Campo-Avila, J., Ramos-Jimenez, G., Morales-Bueno, R., Ortiz-Diaz, A., and Caballero-Mota, Y. (2015).</w:t>
      </w:r>
      <w:r>
        <w:t xml:space="preserve"> </w:t>
      </w:r>
      <w:r>
        <w:rPr>
          <w:i/>
          <w:iCs/>
        </w:rPr>
        <w:t xml:space="preserve">Online and nonparametric drift detection methods based on Hoeffding’s bounds</w:t>
      </w:r>
      <w:r>
        <w:t xml:space="preserve">. IEEE Transactions on Knowledge and Data Engineering, 27(3), 810-823.</w:t>
      </w:r>
      <w:r>
        <w:t xml:space="preserve"> </w:t>
      </w:r>
      <w:hyperlink r:id="rId10">
        <w:r>
          <w:rPr>
            <w:rStyle w:val="Hyperlink"/>
          </w:rPr>
          <w:t xml:space="preserve">doi:10.1109/TKDE.2014.2345382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demonstrates how to use a statistically grounded error-based detector within the standard Heimdall workflow.</w:t>
      </w:r>
    </w:p>
    <w:p>
      <w:pPr>
        <w:pStyle w:val="SourceCode"/>
      </w:pPr>
      <w:r>
        <w:rPr>
          <w:rStyle w:val="CommentTok"/>
        </w:rPr>
        <w:t xml:space="preserve"># Load Heimdall and the synthetic stream example.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the binary stream that HDDM_A will monitor.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hddm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HDDM_A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dfr_hddm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Process the stream sequentially and record the detector alarms.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detected drift points.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204 204  TRUE drift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204 204  TRUE drift</w:t>
      </w:r>
    </w:p>
    <w:p>
      <w:pPr>
        <w:pStyle w:val="SourceCode"/>
      </w:pPr>
      <w:r>
        <w:rPr>
          <w:rStyle w:val="CommentTok"/>
        </w:rPr>
        <w:t xml:space="preserve"># Overlay the alarms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hddm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109/TKDE.2014.23453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109/TKDE.2014.23453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dfr_hddm Example</dc:title>
  <dc:creator/>
  <cp:keywords/>
  <dcterms:created xsi:type="dcterms:W3CDTF">2026-10-16T10:25:59Z</dcterms:created>
  <dcterms:modified xsi:type="dcterms:W3CDTF">2026-10-16T10:25:59Z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