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dfr_page_hinkley Online Prediction Example</w:t>
      </w:r>
    </w:p>
    <w:bookmarkStart w:id="17" w:name="page-hinkley-example"/>
    <w:p>
      <w:pPr>
        <w:pStyle w:val="Heading1"/>
      </w:pPr>
      <w:r>
        <w:t xml:space="preserve">Page-Hinkley Example</w:t>
      </w:r>
    </w:p>
    <w:p>
      <w:pPr>
        <w:pStyle w:val="FirstParagraph"/>
      </w:pPr>
      <w:r>
        <w:t xml:space="preserve">The Page-Hinkley test monitors cumulative deviations from a running mean and raises an alarm when those deviations become persistently large. It is a classical sequential change-point detector and a good tool for learning the idea of stream monitoring.</w:t>
      </w:r>
    </w:p>
    <w:p>
      <w:pPr>
        <w:pStyle w:val="BodyText"/>
      </w:pPr>
      <w:r>
        <w:t xml:space="preserve">In this example, Page-Hinkley is used on a numeric stream, so the interpretation is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.</w:t>
      </w:r>
    </w:p>
    <w:p>
      <w:pPr>
        <w:pStyle w:val="BodyText"/>
      </w:pPr>
      <w:r>
        <w:t xml:space="preserve">Reference: Page, E. S. (1954).</w:t>
      </w:r>
      <w:r>
        <w:t xml:space="preserve"> </w:t>
      </w:r>
      <w:r>
        <w:rPr>
          <w:i/>
          <w:iCs/>
        </w:rPr>
        <w:t xml:space="preserve">Continuous inspection schemes</w:t>
      </w:r>
      <w:r>
        <w:t xml:space="preserve">. Biometrika, 41(1/2), 100-115.</w:t>
      </w:r>
      <w:r>
        <w:t xml:space="preserve"> </w:t>
      </w:r>
      <w:hyperlink r:id="rId9">
        <w:r>
          <w:rPr>
            <w:rStyle w:val="Hyperlink"/>
          </w:rPr>
          <w:t xml:space="preserve">doi:10.2307/2333009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distribution-based central-tendency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uv_vct_real_drift</w:t>
      </w:r>
    </w:p>
    <w:p>
      <w:pPr>
        <w:pStyle w:val="SourceCode"/>
      </w:pPr>
      <w:r>
        <w:rPr>
          <w:rStyle w:val="CommentTok"/>
        </w:rPr>
        <w:t xml:space="preserve"># Plot the binary stream monitored by ADWIN.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col=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target)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page_hinkley_files/18cc50a9145c1c10dcdc71b6b3ad9a975e8c37ea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Using Page_Hinkley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only one class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(test_predictions)){</w:t>
      </w:r>
      <w:r>
        <w:br/>
      </w:r>
      <w:r>
        <w:rPr>
          <w:rStyle w:val="NormalTok"/>
        </w:rPr>
        <w:t xml:space="preserve">  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'FALSE'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(test_predictions)){</w:t>
      </w:r>
      <w:r>
        <w:br/>
      </w:r>
      <w:r>
        <w:rPr>
          <w:rStyle w:val="NormalTok"/>
        </w:rPr>
        <w:t xml:space="preserve">  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two classes</w:t>
      </w:r>
      <w:r>
        <w:br/>
      </w:r>
      <w:r>
        <w:rPr>
          <w:rStyle w:val="NormalTok"/>
        </w:rPr>
        <w:t xml:space="preserve">  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  <w:r>
        <w:br/>
      </w: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0.0006539822</w:t>
      </w:r>
      <w:r>
        <w:br/>
      </w:r>
      <w:r>
        <w:rPr>
          <w:rStyle w:val="VerbatimChar"/>
        </w:rPr>
        <w:t xml:space="preserve">## 2           3 33  0 17  0       0 0.0065817833</w:t>
      </w:r>
      <w:r>
        <w:br/>
      </w:r>
      <w:r>
        <w:rPr>
          <w:rStyle w:val="VerbatimChar"/>
        </w:rPr>
        <w:t xml:space="preserve">## 3           4 27  0 23  0       0 0.0027630329</w:t>
      </w:r>
      <w:r>
        <w:br/>
      </w:r>
      <w:r>
        <w:rPr>
          <w:rStyle w:val="VerbatimChar"/>
        </w:rPr>
        <w:t xml:space="preserve">## 4           5 26  0 23  1       0 0.0027339458</w:t>
      </w:r>
      <w:r>
        <w:br/>
      </w:r>
      <w:r>
        <w:rPr>
          <w:rStyle w:val="VerbatimChar"/>
        </w:rPr>
        <w:t xml:space="preserve">## 5           6  0  0 23 27       0 0.0026552677</w:t>
      </w:r>
      <w:r>
        <w:br/>
      </w:r>
      <w:r>
        <w:rPr>
          <w:rStyle w:val="VerbatimChar"/>
        </w:rPr>
        <w:t xml:space="preserve">## 6           7  0  0  0  0       1 0.0023250580</w:t>
      </w:r>
      <w:r>
        <w:br/>
      </w:r>
      <w:r>
        <w:rPr>
          <w:rStyle w:val="VerbatimChar"/>
        </w:rPr>
        <w:t xml:space="preserve">## 7           8 24  1 25  0       0 0.0062854290</w:t>
      </w:r>
      <w:r>
        <w:br/>
      </w:r>
      <w:r>
        <w:rPr>
          <w:rStyle w:val="VerbatimChar"/>
        </w:rPr>
        <w:t xml:space="preserve">## 8           9 19  0 31  0       0 0.0026466846</w:t>
      </w:r>
      <w:r>
        <w:br/>
      </w:r>
      <w:r>
        <w:rPr>
          <w:rStyle w:val="VerbatimChar"/>
        </w:rPr>
        <w:t xml:space="preserve">## 9          10 25  0 25  0       0 0.0026206970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0.993548387096774 Recall 0.846153846153846 F1 0.913946587537092 Accuracy 0.917142857142857"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page_hinkley_files/a28028fa85709b39e65f9857bdf95250ac21585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9" Target="doi:10.2307/233300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2307/233300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dfr_page_hinkley Online Prediction Example</dc:title>
  <dc:creator/>
  <cp:keywords/>
  <dcterms:created xsi:type="dcterms:W3CDTF">2026-05-21T19:07:42Z</dcterms:created>
  <dcterms:modified xsi:type="dcterms:W3CDTF">2026-05-21T19:07:42Z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