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Installing heimdall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"heimdall"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Installing package into '/home/gpca/R/x86_64-pc-linux-gnu-library/4.5'</w:t>
      </w:r>
      <w:r>
        <w:br/>
      </w:r>
      <w:r>
        <w:rPr>
          <w:rStyle w:val="VerbatimChar"/>
        </w:rPr>
        <w:t xml:space="preserve">## (as 'lib' is unspecified)</w:t>
      </w:r>
    </w:p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ADWIN example</w:t>
      </w:r>
      <w:r>
        <w:br/>
      </w:r>
      <w:r>
        <w:rPr>
          <w:rStyle w:val="CommentTok"/>
        </w:rPr>
        <w:t xml:space="preserve"># ADWIN is shown here as a virtual concept drift detector over a numeric stream.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</w:p>
    <w:p>
      <w:pPr>
        <w:pStyle w:val="SourceCode"/>
      </w:pPr>
      <w:r>
        <w:rPr>
          <w:rStyle w:val="CommentTok"/>
        </w:rPr>
        <w:t xml:space="preserve"># Plot series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examples/doc/dfr_adwin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dfr_adwin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224 224  TRUE drift</w:t>
      </w:r>
      <w:r>
        <w:br/>
      </w:r>
      <w:r>
        <w:rPr>
          <w:rStyle w:val="VerbatimChar"/>
        </w:rPr>
        <w:t xml:space="preserve">## 352 352  TRUE drift</w:t>
      </w:r>
      <w:r>
        <w:br/>
      </w:r>
      <w:r>
        <w:rPr>
          <w:rStyle w:val="VerbatimChar"/>
        </w:rPr>
        <w:t xml:space="preserve">## 448 448  TRUE drift</w:t>
      </w:r>
    </w:p>
    <w:p>
      <w:pPr>
        <w:pStyle w:val="SourceCode"/>
      </w:pPr>
      <w:r>
        <w:rPr>
          <w:rStyle w:val="CommentTok"/>
        </w:rPr>
        <w:t xml:space="preserve"># Plot drifts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examples/doc/dfr_adwin_files/figure-docx/unnamed-chunk-9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2026-03-10T18:19:03Z</dcterms:created>
  <dcterms:modified xsi:type="dcterms:W3CDTF">2026-03-10T18:19:03Z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