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IBOVESPA’s</w:t>
      </w:r>
      <w:r>
        <w:t xml:space="preserve"> </w:t>
      </w:r>
      <w:r>
        <w:t xml:space="preserve">50</w:t>
      </w:r>
      <w:r>
        <w:t xml:space="preserve"> </w:t>
      </w:r>
      <w:r>
        <w:t xml:space="preserve">Most</w:t>
      </w:r>
      <w:r>
        <w:t xml:space="preserve"> </w:t>
      </w:r>
      <w:r>
        <w:t xml:space="preserve">Traded</w:t>
      </w:r>
      <w:r>
        <w:t xml:space="preserve"> </w:t>
      </w:r>
      <w:r>
        <w:t xml:space="preserve">Stocks</w:t>
      </w:r>
    </w:p>
    <w:p>
      <w:pPr>
        <w:pStyle w:val="FirstParagraph"/>
      </w:pPr>
      <w:r>
        <w:t xml:space="preserve">This notebook demonstrates how to load, visualize, and forecast closing prices for a selected IBX‑50 ticker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 </w:t>
      </w:r>
      <w:r>
        <w:t xml:space="preserve">dataset using a simple ARIMA model.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https://www.b3.com.br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stocks-dataset"/>
    <w:p>
      <w:pPr>
        <w:pStyle w:val="Heading2"/>
      </w:pPr>
      <w:r>
        <w:t xml:space="preserve">Load stocks dataset</w:t>
      </w:r>
    </w:p>
    <w:p>
      <w:pPr>
        <w:pStyle w:val="SourceCode"/>
      </w:pPr>
      <w:r>
        <w:rPr>
          <w:rStyle w:val="CommentTok"/>
        </w:rPr>
        <w:t xml:space="preserve"># Load the stocks list object and inspect a known ticker (if present)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(stocks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VALE3,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(stocks[[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date     open     high      low    close  volume</w:t>
      </w:r>
      <w:r>
        <w:br/>
      </w:r>
      <w:r>
        <w:rPr>
          <w:rStyle w:val="VerbatimChar"/>
        </w:rPr>
        <w:t xml:space="preserve">## 1 2000-01-03 3.500000 3.542500 3.500000 3.500000  585600</w:t>
      </w:r>
      <w:r>
        <w:br/>
      </w:r>
      <w:r>
        <w:rPr>
          <w:rStyle w:val="VerbatimChar"/>
        </w:rPr>
        <w:t xml:space="preserve">## 2 2000-01-04 3.466666 3.474166 3.416666 3.416666  782400</w:t>
      </w:r>
      <w:r>
        <w:br/>
      </w:r>
      <w:r>
        <w:rPr>
          <w:rStyle w:val="VerbatimChar"/>
        </w:rPr>
        <w:t xml:space="preserve">## 3 2000-01-05 3.375000 3.416666 3.375000 3.416666 1876800</w:t>
      </w:r>
      <w:r>
        <w:br/>
      </w:r>
      <w:r>
        <w:rPr>
          <w:rStyle w:val="VerbatimChar"/>
        </w:rPr>
        <w:t xml:space="preserve">## 4 2000-01-06 3.416666 3.500000 3.416666 3.416666  792000</w:t>
      </w:r>
      <w:r>
        <w:br/>
      </w:r>
      <w:r>
        <w:rPr>
          <w:rStyle w:val="VerbatimChar"/>
        </w:rPr>
        <w:t xml:space="preserve">## 5 2000-01-07 3.458333 3.559166 3.458333 3.541666 5347200</w:t>
      </w:r>
    </w:p>
    <w:bookmarkEnd w:id="22"/>
    <w:bookmarkStart w:id="23" w:name="select-a-ticker-series"/>
    <w:p>
      <w:pPr>
        <w:pStyle w:val="Heading2"/>
      </w:pPr>
      <w:r>
        <w:t xml:space="preserve">Select a ticker series</w:t>
      </w:r>
    </w:p>
    <w:p>
      <w:pPr>
        <w:pStyle w:val="SourceCode"/>
      </w:pPr>
      <w:r>
        <w:rPr>
          <w:rStyle w:val="CommentTok"/>
        </w:rPr>
        <w:t xml:space="preserve"># Prefer VALE3 if available, otherwise pick the first ticker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{</w:t>
      </w:r>
      <w:r>
        <w:br/>
      </w:r>
      <w:r>
        <w:rPr>
          <w:rStyle w:val="NormalTok"/>
        </w:rPr>
        <w:t xml:space="preserve">  series_df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VALE3</w:t>
      </w:r>
      <w:r>
        <w:br/>
      </w:r>
      <w:r>
        <w:rPr>
          <w:rStyle w:val="NormalTok"/>
        </w:rPr>
        <w:t xml:space="preserve">  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"VALE3"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series_df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(series_df,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date     open     high      low    close  volume</w:t>
      </w:r>
      <w:r>
        <w:br/>
      </w:r>
      <w:r>
        <w:rPr>
          <w:rStyle w:val="VerbatimChar"/>
        </w:rPr>
        <w:t xml:space="preserve">## 1 2000-01-03 3.500000 3.542500 3.500000 3.500000  585600</w:t>
      </w:r>
      <w:r>
        <w:br/>
      </w:r>
      <w:r>
        <w:rPr>
          <w:rStyle w:val="VerbatimChar"/>
        </w:rPr>
        <w:t xml:space="preserve">## 2 2000-01-04 3.466666 3.474166 3.416666 3.416666  782400</w:t>
      </w:r>
      <w:r>
        <w:br/>
      </w:r>
      <w:r>
        <w:rPr>
          <w:rStyle w:val="VerbatimChar"/>
        </w:rPr>
        <w:t xml:space="preserve">## 3 2000-01-05 3.375000 3.416666 3.375000 3.416666 1876800</w:t>
      </w:r>
      <w:r>
        <w:br/>
      </w:r>
      <w:r>
        <w:rPr>
          <w:rStyle w:val="VerbatimChar"/>
        </w:rPr>
        <w:t xml:space="preserve">## 4 2000-01-06 3.416666 3.500000 3.416666 3.416666  792000</w:t>
      </w:r>
      <w:r>
        <w:br/>
      </w:r>
      <w:r>
        <w:rPr>
          <w:rStyle w:val="VerbatimChar"/>
        </w:rPr>
        <w:t xml:space="preserve">## 5 2000-01-07 3.458333 3.559166 3.458333 3.541666 5347200</w:t>
      </w:r>
    </w:p>
    <w:bookmarkEnd w:id="23"/>
    <w:bookmarkStart w:id="27" w:name="visualize-the-closing-price"/>
    <w:p>
      <w:pPr>
        <w:pStyle w:val="Heading2"/>
      </w:pPr>
      <w:r>
        <w:t xml:space="preserve">Visualize the closing price</w:t>
      </w:r>
    </w:p>
    <w:p>
      <w:pPr>
        <w:pStyle w:val="SourceCode"/>
      </w:pP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(years,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"Closing Price ("</w:t>
      </w:r>
      <w:r>
        <w:rPr>
          <w:rStyle w:val="NormalTok"/>
        </w:rPr>
        <w:t xml:space="preserve">, ticker,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(R$)"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stocks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52.77 52.91 52.98 53.29 53.65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52.55429 52.57377 52.58861 52.60064 52.61095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0.0100926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0.3735248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-2.765358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0.3735248 0.0100926 -2.765358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Box, G. E. P., Jenkins, G. M., Reinsel, G. C., &amp; Ljung, G. M. (2015). Time Series Analysis: Forecasting and Control.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www.b3.com.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b3.com.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IBOVESPA’s 50 Most Traded Stocks</dc:title>
  <dc:creator/>
  <cp:keywords/>
  <dcterms:created xsi:type="dcterms:W3CDTF">2025-11-08T23:45:21Z</dcterms:created>
  <dcterms:modified xsi:type="dcterms:W3CDTF">2025-11-08T23:45:21Z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