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pline-filter"/>
    <w:p>
      <w:pPr>
        <w:pStyle w:val="Heading2"/>
      </w:pPr>
      <w:r>
        <w:t xml:space="preserve">Spline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Spline smoothing fits a smooth curve whose roughness is controlled by a smoothing parameter.</w:t>
      </w:r>
      <w:r>
        <w:t xml:space="preserve"> </w:t>
      </w:r>
      <w:r>
        <w:t xml:space="preserve">- It is useful when you want explicit control over the tradeoff between fidelity to the data and smoothness.</w:t>
      </w:r>
    </w:p>
    <w:p>
      <w:pPr>
        <w:pStyle w:val="BodyText"/>
      </w:pPr>
      <w:r>
        <w:t xml:space="preserve">Didactic goal: inspect how spline-based smoothing changes the signal and how it differs from local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Spline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6-spline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spline filter.</w:t>
      </w:r>
    </w:p>
    <w:p>
      <w:pPr>
        <w:pStyle w:val="SourceCode"/>
      </w:pPr>
      <w:r>
        <w:rPr>
          <w:rStyle w:val="CommentTok"/>
        </w:rPr>
        <w:t xml:space="preserve"># Applying the Spline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ts_fil_spline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spar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6-spline-filter_files/e5506470065ac322ede50f72897e433dd05a77a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Wahba (1990). Spline Models for Observational Data. SIAM.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2026-05-14T20:53:15Z</dcterms:created>
  <dcterms:modified xsi:type="dcterms:W3CDTF">2026-05-14T20:53:15Z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