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stm-regression"/>
    <w:p>
      <w:pPr>
        <w:pStyle w:val="Heading2"/>
      </w:pPr>
      <w:r>
        <w:t xml:space="preserve">LSTM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LSTM networks are recurrent models designed to retain and update information across ordered inputs.</w:t>
      </w:r>
      <w:r>
        <w:t xml:space="preserve"> </w:t>
      </w:r>
      <w:r>
        <w:t xml:space="preserve">- They are useful when forecasting depends on sequential dependencies that may span more than a few immediate lags.</w:t>
      </w:r>
    </w:p>
    <w:p>
      <w:pPr>
        <w:pStyle w:val="BodyText"/>
      </w:pPr>
      <w:r>
        <w:t xml:space="preserve">Didactic goal: compare a recurrent sequence model with the feedforward and convolutional alternatives.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8-lstm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lstm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2.848104e-07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0.41"   "0.17, 0.17"   "-0.08, -0.07" "-0.32, -0.32" "-0.54, -0.54"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mse       smape        R2</w:t>
      </w:r>
      <w:r>
        <w:br/>
      </w:r>
      <w:r>
        <w:rPr>
          <w:rStyle w:val="VerbatimChar"/>
        </w:rPr>
        <w:t xml:space="preserve">## 1 3.1148e-07 0.001647136 0.9999973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0.16"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8-lstm-regression_files/3db4213b292c70b8c73a2c1ec2b6759aabc9237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2026-05-14T20:56:12Z</dcterms:created>
  <dcterms:modified xsi:type="dcterms:W3CDTF">2026-05-14T20:56:12Z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