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Smoothing filter: Applies a default smoothing operator to attenuate high‑frequency components while preserving broader trends. Use as a baseline; for finer control consider dedicated smoothers like LOESS or splines.</w:t>
      </w:r>
    </w:p>
    <w:p>
      <w:pPr>
        <w:pStyle w:val="BodyText"/>
      </w:pPr>
      <w:r>
        <w:t xml:space="preserve">Note:</w:t>
      </w:r>
      <w:r>
        <w:t xml:space="preserve"> </w:t>
      </w:r>
      <w:r>
        <w:t xml:space="preserve">- Start with the default settings; if the result under/over-smooths, consider a more tailored filter (e.g., spline with</w:t>
      </w:r>
      <w:r>
        <w:t xml:space="preserve"> </w:t>
      </w:r>
      <w:r>
        <w:rPr>
          <w:rStyle w:val="VerbatimChar"/>
        </w:rPr>
        <w:t xml:space="preserve">spar</w:t>
      </w:r>
      <w:r>
        <w:t xml:space="preserve">, LOWESS with</w:t>
      </w:r>
      <w:r>
        <w:t xml:space="preserve"> </w:t>
      </w:r>
      <w:r>
        <w:rPr>
          <w:rStyle w:val="VerbatimChar"/>
        </w:rPr>
        <w:t xml:space="preserve">f</w:t>
      </w:r>
      <w:r>
        <w:t xml:space="preserve">).</w:t>
      </w:r>
    </w:p>
    <w:p>
      <w:pPr>
        <w:pStyle w:val="BodyText"/>
      </w:pPr>
      <w:r>
        <w:t xml:space="preserve">Objectives: This generic smoothing filter reduces short-term variation to reveal the underlying signal. It can be used as a quick denoising step when you do not need a specific smoothing family (e.g., MA, LOWESS, spline).</w:t>
      </w:r>
    </w:p>
    <w:p>
      <w:pPr>
        <w:pStyle w:val="SourceCode"/>
      </w:pPr>
      <w:r>
        <w:rPr>
          <w:rStyle w:val="CommentTok"/>
        </w:rPr>
        <w:t xml:space="preserve"># Filter - Smooth</w:t>
      </w:r>
      <w:r>
        <w:br/>
      </w:r>
      <w:r>
        <w:br/>
      </w:r>
      <w:r>
        <w:rPr>
          <w:rStyle w:val="CommentTok"/>
        </w:rPr>
        <w:t xml:space="preserve"># Install tspredit if needed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SourceCode"/>
      </w:pPr>
      <w:r>
        <w:rPr>
          <w:rStyle w:val="CommentTok"/>
        </w:rPr>
        <w:t xml:space="preserve"># Load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SourceCode"/>
      </w:pPr>
      <w:r>
        <w:rPr>
          <w:rStyle w:val="CommentTok"/>
        </w:rPr>
        <w:t xml:space="preserve"># Create a noisy example series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noise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spike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noise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CommentTok"/>
        </w:rPr>
        <w:t xml:space="preserve"># Visualize noisy input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tspredit/examples/filter/doc/ts_fil_smooth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Apply generic smoothing</w:t>
      </w:r>
      <w:r>
        <w:br/>
      </w:r>
      <w:r>
        <w:br/>
      </w:r>
      <w:r>
        <w:rPr>
          <w:rStyle w:val="NormalTok"/>
        </w:rPr>
        <w:t xml:space="preserve">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ts_fil_smooth</w:t>
      </w:r>
      <w:r>
        <w:rPr>
          <w:rStyle w:val="NormalTok"/>
        </w:rPr>
        <w:t xml:space="preserve">()       </w:t>
      </w:r>
      <w:r>
        <w:rPr>
          <w:rStyle w:val="CommentTok"/>
        </w:rPr>
        <w:t xml:space="preserve"># defaults provide light smoothing</w:t>
      </w:r>
      <w:r>
        <w:br/>
      </w:r>
      <w:r>
        <w:rPr>
          <w:rStyle w:val="NormalTok"/>
        </w:rPr>
        <w:t xml:space="preserve">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(filter,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(filter,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br/>
      </w:r>
      <w:r>
        <w:rPr>
          <w:rStyle w:val="CommentTok"/>
        </w:rPr>
        <w:t xml:space="preserve"># Compare original vs smoothed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AttributeTok"/>
        </w:rPr>
        <w:t xml:space="preserve">yadj=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tspredit/examples/filter/doc/ts_fil_smooth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T. Hastie, R. Tibshirani, and J. Friedman (2009). The Elements of Statistical Learning. Springer.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2025-11-07T00:28:24Z</dcterms:created>
  <dcterms:modified xsi:type="dcterms:W3CDTF">2025-11-07T00:28:24Z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