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flip-augmentation"/>
    <w:p>
      <w:pPr>
        <w:pStyle w:val="Heading2"/>
      </w:pPr>
      <w:r>
        <w:t xml:space="preserve">Flip Augmentation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 Flip augmentation mirrors local windows around their mean or central behavior.</w:t>
      </w:r>
      <w:r>
        <w:t xml:space="preserve"> </w:t>
      </w:r>
      <w:r>
        <w:t xml:space="preserve">- The goal is to create symmetric pattern variations so the learner sees a broader set of local shapes.</w:t>
      </w:r>
    </w:p>
    <w:p>
      <w:pPr>
        <w:pStyle w:val="BodyText"/>
      </w:pPr>
      <w:r>
        <w:t xml:space="preserve">Didactic goal: understand how shape-based augmentation changes the training windows presented to the predictor.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augmentation - flip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augment\doc\03-flip-augmentat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</w:p>
    <w:p>
      <w:pPr>
        <w:pStyle w:val="FirstParagraph"/>
      </w:pPr>
      <w:r>
        <w:t xml:space="preserve">Now we augmentation (flip).</w:t>
      </w:r>
    </w:p>
    <w:p>
      <w:pPr>
        <w:pStyle w:val="SourceCode"/>
      </w:pPr>
      <w:r>
        <w:rPr>
          <w:rStyle w:val="CommentTok"/>
        </w:rPr>
        <w:t xml:space="preserve"># Augmentation (flip)</w:t>
      </w:r>
      <w:r>
        <w:br/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ts_aug_flip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(xa)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 t1 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 0.9092974 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 0.7780732 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 0.5984721  0.3816610</w:t>
      </w:r>
      <w:r>
        <w:br/>
      </w:r>
      <w:r>
        <w:rPr>
          <w:rStyle w:val="VerbatimChar"/>
        </w:rPr>
        <w:t xml:space="preserve">## [4,] 0.6816388 0.8414710 0.9489846 0.9974950 0.9839859 0.9092974 0.7780732 0.5984721  0.3816610  0.1411200</w:t>
      </w:r>
      <w:r>
        <w:br/>
      </w:r>
      <w:r>
        <w:rPr>
          <w:rStyle w:val="VerbatimChar"/>
        </w:rPr>
        <w:t xml:space="preserve">## [5,] 0.8414710 0.9489846 0.9974950 0.9839859 0.9092974 0.7780732 0.5984721 0.3816610  0.1411200 -0.1081951</w:t>
      </w:r>
      <w:r>
        <w:br/>
      </w:r>
      <w:r>
        <w:rPr>
          <w:rStyle w:val="VerbatimChar"/>
        </w:rPr>
        <w:t xml:space="preserve">## [6,] 0.9489846 0.9974950 0.9839859 0.9092974 0.7780732 0.5984721 0.3816610 0.1411200 -0.1081951 -0.3507832</w:t>
      </w:r>
    </w:p>
    <w:p>
      <w:pPr>
        <w:pStyle w:val="FirstParagraph"/>
      </w:pPr>
      <w:r>
        <w:t xml:space="preserve">This plot overlays the original and augmented windows so you can see how the transformation changes the local shape.</w:t>
      </w:r>
    </w:p>
    <w:p>
      <w:pPr>
        <w:pStyle w:val="SourceCode"/>
      </w:pPr>
      <w:r>
        <w:rPr>
          <w:rStyle w:val="CommentTok"/>
        </w:rPr>
        <w:t xml:space="preserve"># Plot (original vs augmented windows)</w:t>
      </w:r>
      <w:r>
        <w:br/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xw[,sw_size]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"cosine"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(idx[j]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sw_size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idx[j],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xa[j,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augment\doc\03-flip-augmentation_files/4dbf544d63f4f094ab569f463c89a20acf0a27c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2026-05-19T15:49:54Z</dcterms:created>
  <dcterms:modified xsi:type="dcterms:W3CDTF">2026-05-19T15:49:54Z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