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lstm-regression"/>
    <w:p>
      <w:pPr>
        <w:pStyle w:val="Heading2"/>
      </w:pPr>
      <w:r>
        <w:t xml:space="preserve">LSTM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LSTM networks are recurrent models designed to retain and update information across ordered inputs.</w:t>
      </w:r>
      <w:r>
        <w:t xml:space="preserve"> </w:t>
      </w:r>
      <w:r>
        <w:t xml:space="preserve">- They are useful when forecasting depends on sequential dependencies that may span more than a few immediate lags.</w:t>
      </w:r>
    </w:p>
    <w:p>
      <w:pPr>
        <w:pStyle w:val="BodyText"/>
      </w:pPr>
      <w:r>
        <w:t xml:space="preserve">Didactic goal: compare a recurrent sequence model with the feedforward and convolutional alternatives.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LSTM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prediction\doc\09-lstm-regress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train the lstm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LSTM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0.1919475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steps_ahead=</w:t>
      </w:r>
      <w:r>
        <w:rPr>
          <w:rStyle w:val="NormalTok"/>
        </w:rPr>
        <w:t xml:space="preserve">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"0.41, 0.60"  "0.17, 0.53"  "-0.08, 0.43" "-0.32, 0.29" "-0.54, 0.13"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mse    smape        R2</w:t>
      </w:r>
      <w:r>
        <w:br/>
      </w:r>
      <w:r>
        <w:rPr>
          <w:rStyle w:val="VerbatimChar"/>
        </w:rPr>
        <w:t xml:space="preserve">## 1 0.2505888 1.476837 -1.164348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147.68"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prediction\doc\09-lstm-regression_files/bcd73f56f0116e39785d2ef89675c7224ef1e6d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S. Hochreiter and J. Schmidhuber (1997). Long short-term memory. Neural Computation, 9(8), 1735–1780.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2026-05-19T15:58:55Z</dcterms:created>
  <dcterms:modified xsi:type="dcterms:W3CDTF">2026-05-19T15:58:55Z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