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Objective: Build a ts_data object from a vector or data.frame and understand its sliding-window structure (columns t{k}).</w:t>
      </w:r>
    </w:p>
    <w:p>
      <w:pPr>
        <w:pStyle w:val="SourceCode"/>
      </w:pP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data/doc/ts_data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data/doc/ts_data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2025-11-08T00:25:10Z</dcterms:created>
  <dcterms:modified xsi:type="dcterms:W3CDTF">2025-11-08T00:25:10Z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