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No filter: The identity filter simply forwards the input series without modification. It serves as a baseline to quantify the marginal effect of any smoothing step in a pipeline.</w:t>
      </w:r>
    </w:p>
    <w:p>
      <w:pPr>
        <w:pStyle w:val="BodyText"/>
      </w:pPr>
      <w:r>
        <w:t xml:space="preserve">Objective: Show the identity filter pipeline (no change), useful to compare with other filters and validate the interface.</w:t>
      </w:r>
    </w:p>
    <w:p>
      <w:pPr>
        <w:pStyle w:val="SourceCode"/>
      </w:pPr>
      <w:r>
        <w:rPr>
          <w:rStyle w:val="CommentTok"/>
        </w:rPr>
        <w:t xml:space="preserve"># Filter - none (identity)</w:t>
      </w:r>
      <w:r>
        <w:br/>
      </w:r>
      <w:r>
        <w:br/>
      </w:r>
      <w:r>
        <w:rPr>
          <w:rStyle w:val="CommentTok"/>
        </w:rPr>
        <w:t xml:space="preserve"># Installing the package (if needed)</w:t>
      </w:r>
      <w:r>
        <w:br/>
      </w:r>
      <w:r>
        <w:rPr>
          <w:rStyle w:val="CommentTok"/>
        </w:rPr>
        <w:t xml:space="preserve">#install.packages("tspredit")</w:t>
      </w:r>
    </w:p>
    <w:p>
      <w:pPr>
        <w:pStyle w:val="SourceCode"/>
      </w:pPr>
      <w:r>
        <w:rPr>
          <w:rStyle w:val="CommentTok"/>
        </w:rPr>
        <w:t xml:space="preserve"># Loading the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 </w:t>
      </w:r>
    </w:p>
    <w:p>
      <w:pPr>
        <w:pStyle w:val="SourceCode"/>
      </w:pPr>
      <w:r>
        <w:rPr>
          <w:rStyle w:val="CommentTok"/>
        </w:rPr>
        <w:t xml:space="preserve"># Series for study with artificial noise and spikes</w:t>
      </w:r>
      <w:r>
        <w:br/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</w:t>
      </w:r>
      <w:r>
        <w:br/>
      </w:r>
      <w:r>
        <w:rPr>
          <w:rStyle w:val="NormalTok"/>
        </w:rPr>
        <w:t xml:space="preserve">noise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spike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noise</w:t>
      </w:r>
      <w:r>
        <w:br/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spike</w:t>
      </w:r>
      <w:r>
        <w:br/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spike</w:t>
      </w:r>
      <w:r>
        <w:br/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spike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CommentTok"/>
        </w:rPr>
        <w:t xml:space="preserve"># Noisy series visualization</w:t>
      </w:r>
      <w:r>
        <w:br/>
      </w:r>
      <w:r>
        <w:rPr>
          <w:rStyle w:val="FunctionTok"/>
        </w:rPr>
        <w:t xml:space="preserve">plot_ts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/home/gpca/tspredit/examples/filter/doc/ts_fil_none_files/figure-docx/unnamed-chunk-4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Applying the identity filter</w:t>
      </w:r>
      <w:r>
        <w:br/>
      </w:r>
      <w:r>
        <w:br/>
      </w:r>
      <w:r>
        <w:rPr>
          <w:rStyle w:val="NormalTok"/>
        </w:rPr>
        <w:t xml:space="preserve">filter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ts_fil_none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filter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(filter,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(filter,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</w:t>
      </w:r>
      <w:r>
        <w:br/>
      </w:r>
      <w:r>
        <w:rPr>
          <w:rStyle w:val="FunctionTok"/>
        </w:rPr>
        <w:t xml:space="preserve">plot_ts_pred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</w:t>
      </w:r>
      <w:r>
        <w:rPr>
          <w:rStyle w:val="AttributeTok"/>
        </w:rPr>
        <w:t xml:space="preserve">yadj=</w:t>
      </w:r>
      <w:r>
        <w:rPr>
          <w:rStyle w:val="NormalTok"/>
        </w:rPr>
        <w:t xml:space="preserve">y)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/home/gpca/tspredit/examples/filter/doc/ts_fil_none_files/figure-docx/unnamed-chunk-5-1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C. M. Bishop (2006). Pattern Recognition and Machine Learning. Springer.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23" Target="media/rId23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2025-11-08T00:25:23Z</dcterms:created>
  <dcterms:modified xsi:type="dcterms:W3CDTF">2025-11-08T00:25:23Z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