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No normalization: No transformation is applied; the data flows unchanged. Use to isolate the effect of normalization by comparison with scaled alternatives.</w:t>
      </w:r>
    </w:p>
    <w:p>
      <w:pPr>
        <w:pStyle w:val="BodyText"/>
      </w:pPr>
      <w:r>
        <w:t xml:space="preserve">Objective: Show the pipeline with no normalization (without changing the data), useful as a baseline and to demonstrate the preprocessing interface.</w:t>
      </w:r>
    </w:p>
    <w:p>
      <w:pPr>
        <w:pStyle w:val="SourceCode"/>
      </w:pPr>
      <w:r>
        <w:rPr>
          <w:rStyle w:val="CommentTok"/>
        </w:rPr>
        <w:t xml:space="preserve"># No normalization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Series for study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tspredit/examples/normalization/doc/ts_norm_none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 </w:t>
      </w:r>
      <w:r>
        <w:br/>
      </w:r>
      <w:r>
        <w:rPr>
          <w:rStyle w:val="VerbatimChar"/>
        </w:rPr>
        <w:t xml:space="preserve">##  Min.   :-0.99929  </w:t>
      </w:r>
      <w:r>
        <w:br/>
      </w:r>
      <w:r>
        <w:rPr>
          <w:rStyle w:val="VerbatimChar"/>
        </w:rPr>
        <w:t xml:space="preserve">##  1st Qu.:-0.55091  </w:t>
      </w:r>
      <w:r>
        <w:br/>
      </w:r>
      <w:r>
        <w:rPr>
          <w:rStyle w:val="VerbatimChar"/>
        </w:rPr>
        <w:t xml:space="preserve">##  Median : 0.05397  </w:t>
      </w:r>
      <w:r>
        <w:br/>
      </w:r>
      <w:r>
        <w:rPr>
          <w:rStyle w:val="VerbatimChar"/>
        </w:rPr>
        <w:t xml:space="preserve">##  Mean   : 0.02988  </w:t>
      </w:r>
      <w:r>
        <w:br/>
      </w:r>
      <w:r>
        <w:rPr>
          <w:rStyle w:val="VerbatimChar"/>
        </w:rPr>
        <w:t xml:space="preserve">##  3rd Qu.: 0.63279  </w:t>
      </w:r>
      <w:r>
        <w:br/>
      </w:r>
      <w:r>
        <w:rPr>
          <w:rStyle w:val="VerbatimChar"/>
        </w:rPr>
        <w:t xml:space="preserve">##  Max.   : 0.99460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tspredit/examples/normalization/doc/ts_norm_none_files/figure-docx/unnamed-chunk-6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Normalization</w:t>
      </w:r>
      <w:r>
        <w:br/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ts_norm_none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(tst[,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 </w:t>
      </w:r>
      <w:r>
        <w:br/>
      </w:r>
      <w:r>
        <w:rPr>
          <w:rStyle w:val="VerbatimChar"/>
        </w:rPr>
        <w:t xml:space="preserve">##  Min.   :-0.99929  </w:t>
      </w:r>
      <w:r>
        <w:br/>
      </w:r>
      <w:r>
        <w:rPr>
          <w:rStyle w:val="VerbatimChar"/>
        </w:rPr>
        <w:t xml:space="preserve">##  1st Qu.:-0.55091  </w:t>
      </w:r>
      <w:r>
        <w:br/>
      </w:r>
      <w:r>
        <w:rPr>
          <w:rStyle w:val="VerbatimChar"/>
        </w:rPr>
        <w:t xml:space="preserve">##  Median : 0.05397  </w:t>
      </w:r>
      <w:r>
        <w:br/>
      </w:r>
      <w:r>
        <w:rPr>
          <w:rStyle w:val="VerbatimChar"/>
        </w:rPr>
        <w:t xml:space="preserve">##  Mean   : 0.02988  </w:t>
      </w:r>
      <w:r>
        <w:br/>
      </w:r>
      <w:r>
        <w:rPr>
          <w:rStyle w:val="VerbatimChar"/>
        </w:rPr>
        <w:t xml:space="preserve">##  3rd Qu.: 0.63279  </w:t>
      </w:r>
      <w:r>
        <w:br/>
      </w:r>
      <w:r>
        <w:rPr>
          <w:rStyle w:val="VerbatimChar"/>
        </w:rPr>
        <w:t xml:space="preserve">##  Max.   : 0.99460</w:t>
      </w:r>
    </w:p>
    <w:p>
      <w:pPr>
        <w:pStyle w:val="SourceCode"/>
      </w:pP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tspredit/examples/normalization/doc/ts_norm_none_files/figure-docx/unnamed-chunk-7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C. M. Bishop (2006). Pattern Recognition and Machine Learning. Springer.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2025-11-08T00:25:43Z</dcterms:created>
  <dcterms:modified xsi:type="dcterms:W3CDTF">2025-11-08T00:25:43Z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