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SantaFe.A</w:t>
      </w:r>
      <w:r>
        <w:t xml:space="preserve">, the nonlinear laser series from the Santa Fe competition.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single-series structure and plots the full available signal.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SantaFe.A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the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(SantaFe.A)</w:t>
      </w:r>
      <w:r>
        <w:br/>
      </w:r>
      <w:r>
        <w:rPr>
          <w:rStyle w:val="NormalTok"/>
        </w:rPr>
        <w:t xml:space="preserve">SantaFe.A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(SantaFe.A)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SantaFe.A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SantaFe.A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(SantaFe.A),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(SantaFe.A),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V1, split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(SantaFe.A)</w:t>
      </w:r>
    </w:p>
    <w:p>
      <w:pPr>
        <w:pStyle w:val="SourceCode"/>
      </w:pPr>
      <w:r>
        <w:rPr>
          <w:rStyle w:val="VerbatimChar"/>
        </w:rPr>
        <w:t xml:space="preserve">##    V1 split</w:t>
      </w:r>
      <w:r>
        <w:br/>
      </w:r>
      <w:r>
        <w:rPr>
          <w:rStyle w:val="VerbatimChar"/>
        </w:rPr>
        <w:t xml:space="preserve">## 1  86 train</w:t>
      </w:r>
      <w:r>
        <w:br/>
      </w:r>
      <w:r>
        <w:rPr>
          <w:rStyle w:val="VerbatimChar"/>
        </w:rPr>
        <w:t xml:space="preserve">## 2 141 train</w:t>
      </w:r>
      <w:r>
        <w:br/>
      </w:r>
      <w:r>
        <w:rPr>
          <w:rStyle w:val="VerbatimChar"/>
        </w:rPr>
        <w:t xml:space="preserve">## 3  95 train</w:t>
      </w:r>
      <w:r>
        <w:br/>
      </w:r>
      <w:r>
        <w:rPr>
          <w:rStyle w:val="VerbatimChar"/>
        </w:rPr>
        <w:t xml:space="preserve">## 4  41 train</w:t>
      </w:r>
      <w:r>
        <w:br/>
      </w:r>
      <w:r>
        <w:rPr>
          <w:rStyle w:val="VerbatimChar"/>
        </w:rPr>
        <w:t xml:space="preserve">## 5  22 train</w:t>
      </w:r>
      <w:r>
        <w:br/>
      </w:r>
      <w:r>
        <w:rPr>
          <w:rStyle w:val="VerbatimChar"/>
        </w:rPr>
        <w:t xml:space="preserve">## 6  21 train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(SantaFe.A[[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"SantaFe.A"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0-santafe-a_files/5f47e99e1a2e321cd294cd20389a58fc398163c8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Weigend, A. S. (1993). Time Series Prediction: Forecasting the Future and Understanding the Past.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2026-09-19T08:39:32Z</dcterms:created>
  <dcterms:modified xsi:type="dcterms:W3CDTF">2026-09-19T08:39:32Z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