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Smoothing filter: Applies a default smoothing operator to attenuate high‑frequency components while preserving broader trends. Use as a baseline; for finer control consider dedicated smoothers like LOESS or splines.</w:t>
      </w:r>
    </w:p>
    <w:p>
      <w:pPr>
        <w:pStyle w:val="BodyText"/>
      </w:pPr>
      <w:r>
        <w:t xml:space="preserve">Note:</w:t>
      </w:r>
      <w:r>
        <w:t xml:space="preserve"> </w:t>
      </w:r>
      <w:r>
        <w:t xml:space="preserve">- Start with the default settings; if the result under/over-smooths, consider a more tailored filter (e.g., spline with</w:t>
      </w:r>
      <w:r>
        <w:t xml:space="preserve"> </w:t>
      </w:r>
      <w:r>
        <w:rPr>
          <w:rStyle w:val="VerbatimChar"/>
        </w:rPr>
        <w:t xml:space="preserve">spar</w:t>
      </w:r>
      <w:r>
        <w:t xml:space="preserve">, LOWESS with</w:t>
      </w:r>
      <w:r>
        <w:t xml:space="preserve"> </w:t>
      </w:r>
      <w:r>
        <w:rPr>
          <w:rStyle w:val="VerbatimChar"/>
        </w:rPr>
        <w:t xml:space="preserve">f</w:t>
      </w:r>
      <w:r>
        <w:t xml:space="preserve">).</w:t>
      </w:r>
    </w:p>
    <w:p>
      <w:pPr>
        <w:pStyle w:val="BodyText"/>
      </w:pPr>
      <w:r>
        <w:t xml:space="preserve">Objectives: This generic smoothing filter reduces short-term variation to reveal the underlying signal. It can be used as a quick denoising step when you do not need a specific smoothing family (e.g., MA, LOWESS, spline).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Filter - Smooth</w:t>
      </w:r>
      <w:r>
        <w:br/>
      </w:r>
      <w:r>
        <w:br/>
      </w:r>
      <w:r>
        <w:rPr>
          <w:rStyle w:val="CommentTok"/>
        </w:rPr>
        <w:t xml:space="preserve"># Install tspredit if needed</w:t>
      </w:r>
      <w:r>
        <w:br/>
      </w:r>
      <w:r>
        <w:rPr>
          <w:rStyle w:val="CommentTok"/>
        </w:rPr>
        <w:t xml:space="preserve">#install.packages("tspredit")</w:t>
      </w:r>
    </w:p>
    <w:p>
      <w:pPr>
        <w:pStyle w:val="FirstParagraph"/>
      </w:pPr>
      <w:r>
        <w:t xml:space="preserve">We load the packages required by this example.</w:t>
      </w:r>
    </w:p>
    <w:p>
      <w:pPr>
        <w:pStyle w:val="SourceCode"/>
      </w:pPr>
      <w:r>
        <w:rPr>
          <w:rStyle w:val="CommentTok"/>
        </w:rPr>
        <w:t xml:space="preserve"># Load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This chunk create a noisy example series.</w:t>
      </w:r>
    </w:p>
    <w:p>
      <w:pPr>
        <w:pStyle w:val="SourceCode"/>
      </w:pPr>
      <w:r>
        <w:rPr>
          <w:rStyle w:val="CommentTok"/>
        </w:rPr>
        <w:t xml:space="preserve"># Create a noisy example series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  <w:r>
        <w:br/>
      </w:r>
      <w:r>
        <w:rPr>
          <w:rStyle w:val="NormalTok"/>
        </w:rPr>
        <w:t xml:space="preserve">noise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spike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noise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  <w:r>
        <w:br/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spike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Visualize noisy input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filter/doc/04-smoothing-filter_files/94d20f2abccf11e4fc82ee1a8a35413aae49f036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apply generic smoothing so its effect on the series can be inspected directly.</w:t>
      </w:r>
    </w:p>
    <w:p>
      <w:pPr>
        <w:pStyle w:val="SourceCode"/>
      </w:pPr>
      <w:r>
        <w:rPr>
          <w:rStyle w:val="CommentTok"/>
        </w:rPr>
        <w:t xml:space="preserve"># Apply generic smoothing</w:t>
      </w:r>
      <w:r>
        <w:br/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ts_fil_smooth</w:t>
      </w:r>
      <w:r>
        <w:rPr>
          <w:rStyle w:val="NormalTok"/>
        </w:rPr>
        <w:t xml:space="preserve">()       </w:t>
      </w:r>
      <w:r>
        <w:rPr>
          <w:rStyle w:val="CommentTok"/>
        </w:rPr>
        <w:t xml:space="preserve"># defaults provide light smoothing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filter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transform</w:t>
      </w:r>
      <w:r>
        <w:rPr>
          <w:rStyle w:val="NormalTok"/>
        </w:rPr>
        <w:t xml:space="preserve">(filter,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y)</w:t>
      </w:r>
      <w:r>
        <w:br/>
      </w:r>
      <w:r>
        <w:br/>
      </w:r>
      <w:r>
        <w:rPr>
          <w:rStyle w:val="CommentTok"/>
        </w:rPr>
        <w:t xml:space="preserve"># Compare original vs smoothed</w:t>
      </w:r>
      <w:r>
        <w:br/>
      </w:r>
      <w:r>
        <w:rPr>
          <w:rStyle w:val="FunctionTok"/>
        </w:rPr>
        <w:t xml:space="preserve">plot_ts_pred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yadj=</w:t>
      </w:r>
      <w:r>
        <w:rPr>
          <w:rStyle w:val="NormalTok"/>
        </w:rPr>
        <w:t xml:space="preserve">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filter/doc/04-smoothing-filter_files/628cd851c119c6508ebaaa034e88c0b33b6edd6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References</w:t>
      </w:r>
      <w:r>
        <w:t xml:space="preserve"> </w:t>
      </w:r>
      <w:r>
        <w:t xml:space="preserve">- T. Hastie, R. Tibshirani, and J. Friedman (2009). The Elements of Statistical Learning. Springer.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2026-09-19T08:39:41Z</dcterms:created>
  <dcterms:modified xsi:type="dcterms:W3CDTF">2026-09-19T08:39:41Z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