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kalman-filter"/>
    <w:p>
      <w:pPr>
        <w:pStyle w:val="Heading2"/>
      </w:pPr>
      <w:r>
        <w:t xml:space="preserve">Kalman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The Kalman filter models the series through a latent state-space system and updates the hidden state as new observations arrive.</w:t>
      </w:r>
      <w:r>
        <w:t xml:space="preserve"> </w:t>
      </w:r>
      <w:r>
        <w:t xml:space="preserve">- It is useful when you want smoothing that explicitly separates observation noise from underlying state dynamics.</w:t>
      </w:r>
    </w:p>
    <w:p>
      <w:pPr>
        <w:pStyle w:val="BodyText"/>
      </w:pPr>
      <w:r>
        <w:t xml:space="preserve">Didactic goal: understand filtering from a state-space perspective rather than from windowed smoothing alone.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Kalman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14-kalman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kalman filter.</w:t>
      </w:r>
    </w:p>
    <w:p>
      <w:pPr>
        <w:pStyle w:val="SourceCode"/>
      </w:pPr>
      <w:r>
        <w:rPr>
          <w:rStyle w:val="CommentTok"/>
        </w:rPr>
        <w:t xml:space="preserve"># Applying the Kalman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ts_fil_kalman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14-kalman-filter_files/43a411bd4a5dd3e8c7e9e7ab6c7e5eec503c910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E. Kalman (1960). A New Approach to Linear Filtering and Prediction Problems. Journal of Basic Engineering, 82(1), 35–45.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2026-09-19T08:39:53Z</dcterms:created>
  <dcterms:modified xsi:type="dcterms:W3CDTF">2026-09-19T08:39:53Z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