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build-ts_data"/>
    <w:p>
      <w:pPr>
        <w:pStyle w:val="Heading2"/>
      </w:pPr>
      <w:r>
        <w:t xml:space="preserve">Build</w:t>
      </w:r>
      <w:r>
        <w:t xml:space="preserve"> </w:t>
      </w:r>
      <w:r>
        <w:rPr>
          <w:rStyle w:val="VerbatimChar"/>
        </w:rPr>
        <w:t xml:space="preserve">ts_data</w:t>
      </w:r>
    </w:p>
    <w:p>
      <w:pPr>
        <w:pStyle w:val="FirstParagraph"/>
      </w:pPr>
      <w:r>
        <w:t xml:space="preserve">About the technique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ts_data()</w:t>
      </w:r>
      <w:r>
        <w:t xml:space="preserve"> </w:t>
      </w:r>
      <w:r>
        <w:t xml:space="preserve">converts a raw time series into the tabular representation used by</w:t>
      </w:r>
      <w:r>
        <w:t xml:space="preserve"> </w:t>
      </w:r>
      <w:r>
        <w:rPr>
          <w:rStyle w:val="VerbatimChar"/>
        </w:rPr>
        <w:t xml:space="preserve">tspredit</w:t>
      </w:r>
      <w:r>
        <w:t xml:space="preserve">.</w:t>
      </w:r>
      <w:r>
        <w:t xml:space="preserve"> </w:t>
      </w:r>
      <w:r>
        <w:t xml:space="preserve">- Each row stores one forecasting context and the lag columns (</w:t>
      </w:r>
      <w:r>
        <w:rPr>
          <w:rStyle w:val="VerbatimChar"/>
        </w:rPr>
        <w:t xml:space="preserve">t{k}</w:t>
      </w:r>
      <w:r>
        <w:t xml:space="preserve">) define what the model can observe before predicting the next value.</w:t>
      </w:r>
    </w:p>
    <w:p>
      <w:pPr>
        <w:pStyle w:val="BodyText"/>
      </w:pPr>
      <w:r>
        <w:t xml:space="preserve">Didactic goal: understand the internal representation that later projection, preprocessing, and prediction examples rely on.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#install.packages("tspredit")</w:t>
      </w:r>
      <w:r>
        <w:br/>
      </w:r>
      <w:r>
        <w:br/>
      </w:r>
      <w:r>
        <w:rPr>
          <w:rStyle w:val="CommentTok"/>
        </w:rPr>
        <w:t xml:space="preserve"># Loading the package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 </w:t>
      </w:r>
    </w:p>
    <w:p>
      <w:pPr>
        <w:pStyle w:val="FirstParagraph"/>
      </w:pPr>
      <w:r>
        <w:t xml:space="preserve">We load the example data and separate the variables that will be used in the following steps.</w:t>
      </w:r>
    </w:p>
    <w:p>
      <w:pPr>
        <w:pStyle w:val="SourceCode"/>
      </w:pPr>
      <w:r>
        <w:rPr>
          <w:rStyle w:val="CommentTok"/>
        </w:rPr>
        <w:t xml:space="preserve"># Load data and split axis/value</w:t>
      </w:r>
      <w:r>
        <w:br/>
      </w: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</w:t>
      </w:r>
    </w:p>
    <w:p>
      <w:pPr>
        <w:pStyle w:val="FirstParagraph"/>
      </w:pPr>
      <w:r>
        <w:t xml:space="preserve">We plot the data here so the effect of the next transformation can be compared visually.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CommentTok"/>
        </w:rPr>
        <w:t xml:space="preserve"># Visualize the original series</w:t>
      </w:r>
      <w:r>
        <w:br/>
      </w: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/home/gpca/tspredit/examples/tsdata/doc/01-build-ts-data_files/2311a3ccdefa9666c559bd154e42236a6cdf3fea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first build</w:t>
      </w:r>
      <w:r>
        <w:t xml:space="preserve"> </w:t>
      </w:r>
      <w:r>
        <w:rPr>
          <w:rStyle w:val="VerbatimChar"/>
        </w:rPr>
        <w:t xml:space="preserve">ts_data</w:t>
      </w:r>
      <w:r>
        <w:t xml:space="preserve"> </w:t>
      </w:r>
      <w:r>
        <w:t xml:space="preserve">without a sliding window so the base structure is easier to inspect.</w:t>
      </w:r>
    </w:p>
    <w:p>
      <w:pPr>
        <w:pStyle w:val="SourceCode"/>
      </w:pPr>
      <w:r>
        <w:rPr>
          <w:rStyle w:val="CommentTok"/>
        </w:rPr>
        <w:t xml:space="preserve"># ts_data without window (only t0)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(y)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            t0</w:t>
      </w:r>
      <w:r>
        <w:br/>
      </w:r>
      <w:r>
        <w:rPr>
          <w:rStyle w:val="VerbatimChar"/>
        </w:rPr>
        <w:t xml:space="preserve">## [1,] 0.0000000</w:t>
      </w:r>
      <w:r>
        <w:br/>
      </w:r>
      <w:r>
        <w:rPr>
          <w:rStyle w:val="VerbatimChar"/>
        </w:rPr>
        <w:t xml:space="preserve">## [2,] 0.2474040</w:t>
      </w:r>
      <w:r>
        <w:br/>
      </w:r>
      <w:r>
        <w:rPr>
          <w:rStyle w:val="VerbatimChar"/>
        </w:rPr>
        <w:t xml:space="preserve">## [3,] 0.4794255</w:t>
      </w:r>
      <w:r>
        <w:br/>
      </w:r>
      <w:r>
        <w:rPr>
          <w:rStyle w:val="VerbatimChar"/>
        </w:rPr>
        <w:t xml:space="preserve">## [4,] 0.6816388</w:t>
      </w:r>
      <w:r>
        <w:br/>
      </w:r>
      <w:r>
        <w:rPr>
          <w:rStyle w:val="VerbatimChar"/>
        </w:rPr>
        <w:t xml:space="preserve">## [5,] 0.8414710</w:t>
      </w:r>
      <w:r>
        <w:br/>
      </w:r>
      <w:r>
        <w:rPr>
          <w:rStyle w:val="VerbatimChar"/>
        </w:rPr>
        <w:t xml:space="preserve">## [6,] 0.9489846</w:t>
      </w:r>
    </w:p>
    <w:p>
      <w:pPr>
        <w:pStyle w:val="SourceCode"/>
      </w:pPr>
      <w:r>
        <w:rPr>
          <w:rStyle w:val="FunctionTok"/>
        </w:rPr>
        <w:t xml:space="preserve">plot_ts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data[,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text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/home/gpca/tspredit/examples/tsdata/doc/01-build-ts-data_files/50a2bc46a18094e61e37ec8a23c78d991b825d6a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We now rebuild the same series with a sliding window of size 10 so each row stores recent lags explicitly.</w:t>
      </w:r>
    </w:p>
    <w:p>
      <w:pPr>
        <w:pStyle w:val="SourceCode"/>
      </w:pPr>
      <w:r>
        <w:rPr>
          <w:rStyle w:val="CommentTok"/>
        </w:rPr>
        <w:t xml:space="preserve"># ts_data with window size 10 (t9..t0)</w:t>
      </w:r>
      <w:r>
        <w:br/>
      </w:r>
      <w:r>
        <w:rPr>
          <w:rStyle w:val="NormalTok"/>
        </w:rPr>
        <w:t xml:space="preserve">data10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(data10)</w:t>
      </w:r>
    </w:p>
    <w:p>
      <w:pPr>
        <w:pStyle w:val="SourceCode"/>
      </w:pPr>
      <w:r>
        <w:rPr>
          <w:rStyle w:val="VerbatimChar"/>
        </w:rPr>
        <w:t xml:space="preserve">##             t9        t8        t7        t6        t5        t4        t3        t2         t1         t0</w:t>
      </w:r>
      <w:r>
        <w:br/>
      </w:r>
      <w:r>
        <w:rPr>
          <w:rStyle w:val="VerbatimChar"/>
        </w:rPr>
        <w:t xml:space="preserve">## [1,] 0.0000000 0.2474040 0.4794255 0.6816388 0.8414710 0.9489846 0.9974950 0.9839859  0.9092974  0.7780732</w:t>
      </w:r>
      <w:r>
        <w:br/>
      </w:r>
      <w:r>
        <w:rPr>
          <w:rStyle w:val="VerbatimChar"/>
        </w:rPr>
        <w:t xml:space="preserve">## [2,] 0.2474040 0.4794255 0.6816388 0.8414710 0.9489846 0.9974950 0.9839859 0.9092974  0.7780732  0.5984721</w:t>
      </w:r>
      <w:r>
        <w:br/>
      </w:r>
      <w:r>
        <w:rPr>
          <w:rStyle w:val="VerbatimChar"/>
        </w:rPr>
        <w:t xml:space="preserve">## [3,] 0.4794255 0.6816388 0.8414710 0.9489846 0.9974950 0.9839859 0.9092974 0.7780732  0.5984721  0.3816610</w:t>
      </w:r>
      <w:r>
        <w:br/>
      </w:r>
      <w:r>
        <w:rPr>
          <w:rStyle w:val="VerbatimChar"/>
        </w:rPr>
        <w:t xml:space="preserve">## [4,] 0.6816388 0.8414710 0.9489846 0.9974950 0.9839859 0.9092974 0.7780732 0.5984721  0.3816610  0.1411200</w:t>
      </w:r>
      <w:r>
        <w:br/>
      </w:r>
      <w:r>
        <w:rPr>
          <w:rStyle w:val="VerbatimChar"/>
        </w:rPr>
        <w:t xml:space="preserve">## [5,] 0.8414710 0.9489846 0.9974950 0.9839859 0.9092974 0.7780732 0.5984721 0.3816610  0.1411200 -0.1081951</w:t>
      </w:r>
      <w:r>
        <w:br/>
      </w:r>
      <w:r>
        <w:rPr>
          <w:rStyle w:val="VerbatimChar"/>
        </w:rPr>
        <w:t xml:space="preserve">## [6,] 0.9489846 0.9974950 0.9839859 0.9092974 0.7780732 0.5984721 0.3816610 0.1411200 -0.1081951 -0.3507832</w:t>
      </w:r>
    </w:p>
    <w:p>
      <w:pPr>
        <w:pStyle w:val="FirstParagraph"/>
      </w:pPr>
      <w:r>
        <w:t xml:space="preserve">This indexing example select a row, so you can inspect the structure returned by</w:t>
      </w:r>
      <w:r>
        <w:t xml:space="preserve"> </w:t>
      </w:r>
      <w:r>
        <w:rPr>
          <w:rStyle w:val="VerbatimChar"/>
        </w:rPr>
        <w:t xml:space="preserve">ts_data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Select a row</w:t>
      </w:r>
      <w:r>
        <w:br/>
      </w:r>
      <w:r>
        <w:rPr>
          <w:rStyle w:val="NormalTok"/>
        </w:rPr>
        <w:t xml:space="preserve">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data10[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,]</w:t>
      </w:r>
      <w:r>
        <w:br/>
      </w:r>
      <w:r>
        <w:rPr>
          <w:rStyle w:val="NormalTok"/>
        </w:rPr>
        <w:t xml:space="preserve">r1</w:t>
      </w:r>
    </w:p>
    <w:p>
      <w:pPr>
        <w:pStyle w:val="SourceCode"/>
      </w:pPr>
      <w:r>
        <w:rPr>
          <w:rStyle w:val="VerbatimChar"/>
        </w:rPr>
        <w:t xml:space="preserve">##            t9      t8         t7         t6         t5         t4         t3         t2         t1         t0</w:t>
      </w:r>
      <w:r>
        <w:br/>
      </w:r>
      <w:r>
        <w:rPr>
          <w:rStyle w:val="VerbatimChar"/>
        </w:rPr>
        <w:t xml:space="preserve">## [1,] 0.381661 0.14112 -0.1081951 -0.3507832 -0.5715613 -0.7568025 -0.8949894 -0.9775301 -0.9992928 -0.9589243</w:t>
      </w:r>
      <w:r>
        <w:br/>
      </w:r>
      <w:r>
        <w:rPr>
          <w:rStyle w:val="VerbatimChar"/>
        </w:rPr>
        <w:t xml:space="preserve">## attr(,"class")</w:t>
      </w:r>
      <w:r>
        <w:br/>
      </w:r>
      <w:r>
        <w:rPr>
          <w:rStyle w:val="VerbatimChar"/>
        </w:rPr>
        <w:t xml:space="preserve">## [1] "ts_data" "matrix"  "array"  </w:t>
      </w:r>
      <w:r>
        <w:br/>
      </w:r>
      <w:r>
        <w:rPr>
          <w:rStyle w:val="VerbatimChar"/>
        </w:rPr>
        <w:t xml:space="preserve">## attr(,"sw")</w:t>
      </w:r>
      <w:r>
        <w:br/>
      </w:r>
      <w:r>
        <w:rPr>
          <w:rStyle w:val="VerbatimChar"/>
        </w:rPr>
        <w:t xml:space="preserve">## [1] 10</w:t>
      </w:r>
    </w:p>
    <w:p>
      <w:pPr>
        <w:pStyle w:val="FirstParagraph"/>
      </w:pPr>
      <w:r>
        <w:t xml:space="preserve">This indexing example select a range of rows, so you can inspect the structure returned by</w:t>
      </w:r>
      <w:r>
        <w:t xml:space="preserve"> </w:t>
      </w:r>
      <w:r>
        <w:rPr>
          <w:rStyle w:val="VerbatimChar"/>
        </w:rPr>
        <w:t xml:space="preserve">ts_data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Select a range of rows</w:t>
      </w:r>
      <w:r>
        <w:br/>
      </w:r>
      <w:r>
        <w:rPr>
          <w:rStyle w:val="NormalTok"/>
        </w:rPr>
        <w:t xml:space="preserve">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data10[</w:t>
      </w:r>
      <w:r>
        <w:rPr>
          <w:rStyle w:val="DecValTok"/>
        </w:rPr>
        <w:t xml:space="preserve">12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,]</w:t>
      </w:r>
      <w:r>
        <w:br/>
      </w:r>
      <w:r>
        <w:rPr>
          <w:rStyle w:val="NormalTok"/>
        </w:rPr>
        <w:t xml:space="preserve">r2</w:t>
      </w:r>
    </w:p>
    <w:p>
      <w:pPr>
        <w:pStyle w:val="SourceCode"/>
      </w:pPr>
      <w:r>
        <w:rPr>
          <w:rStyle w:val="VerbatimChar"/>
        </w:rPr>
        <w:t xml:space="preserve">##            t9         t8         t7         t6         t5         t4         t3         t2         t1         t0</w:t>
      </w:r>
      <w:r>
        <w:br/>
      </w:r>
      <w:r>
        <w:rPr>
          <w:rStyle w:val="VerbatimChar"/>
        </w:rPr>
        <w:t xml:space="preserve">## [1,] 0.381661  0.1411200 -0.1081951 -0.3507832 -0.5715613 -0.7568025 -0.8949894 -0.9775301 -0.9992928 -0.9589243</w:t>
      </w:r>
      <w:r>
        <w:br/>
      </w:r>
      <w:r>
        <w:rPr>
          <w:rStyle w:val="VerbatimChar"/>
        </w:rPr>
        <w:t xml:space="preserve">## [2,] 0.141120 -0.1081951 -0.3507832 -0.5715613 -0.7568025 -0.8949894 -0.9775301 -0.9992928 -0.9589243 -0.8589345</w:t>
      </w:r>
      <w:r>
        <w:br/>
      </w:r>
      <w:r>
        <w:rPr>
          <w:rStyle w:val="VerbatimChar"/>
        </w:rPr>
        <w:t xml:space="preserve">## attr(,"class")</w:t>
      </w:r>
      <w:r>
        <w:br/>
      </w:r>
      <w:r>
        <w:rPr>
          <w:rStyle w:val="VerbatimChar"/>
        </w:rPr>
        <w:t xml:space="preserve">## [1] "ts_data" "matrix"  "array"  </w:t>
      </w:r>
      <w:r>
        <w:br/>
      </w:r>
      <w:r>
        <w:rPr>
          <w:rStyle w:val="VerbatimChar"/>
        </w:rPr>
        <w:t xml:space="preserve">## attr(,"sw")</w:t>
      </w:r>
      <w:r>
        <w:br/>
      </w:r>
      <w:r>
        <w:rPr>
          <w:rStyle w:val="VerbatimChar"/>
        </w:rPr>
        <w:t xml:space="preserve">## [1] 10</w:t>
      </w:r>
    </w:p>
    <w:p>
      <w:pPr>
        <w:pStyle w:val="FirstParagraph"/>
      </w:pPr>
      <w:r>
        <w:t xml:space="preserve">This indexing example select a column, so you can inspect the structure returned by</w:t>
      </w:r>
      <w:r>
        <w:t xml:space="preserve"> </w:t>
      </w:r>
      <w:r>
        <w:rPr>
          <w:rStyle w:val="VerbatimChar"/>
        </w:rPr>
        <w:t xml:space="preserve">ts_data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Select a column</w:t>
      </w:r>
      <w:r>
        <w:br/>
      </w:r>
      <w:r>
        <w:rPr>
          <w:rStyle w:val="NormalTok"/>
        </w:rPr>
        <w:t xml:space="preserve">c1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data10[,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(c1)</w:t>
      </w:r>
    </w:p>
    <w:p>
      <w:pPr>
        <w:pStyle w:val="SourceCode"/>
      </w:pPr>
      <w:r>
        <w:rPr>
          <w:rStyle w:val="VerbatimChar"/>
        </w:rPr>
        <w:t xml:space="preserve">##             t9</w:t>
      </w:r>
      <w:r>
        <w:br/>
      </w:r>
      <w:r>
        <w:rPr>
          <w:rStyle w:val="VerbatimChar"/>
        </w:rPr>
        <w:t xml:space="preserve">## [1,] 0.0000000</w:t>
      </w:r>
      <w:r>
        <w:br/>
      </w:r>
      <w:r>
        <w:rPr>
          <w:rStyle w:val="VerbatimChar"/>
        </w:rPr>
        <w:t xml:space="preserve">## [2,] 0.2474040</w:t>
      </w:r>
      <w:r>
        <w:br/>
      </w:r>
      <w:r>
        <w:rPr>
          <w:rStyle w:val="VerbatimChar"/>
        </w:rPr>
        <w:t xml:space="preserve">## [3,] 0.4794255</w:t>
      </w:r>
      <w:r>
        <w:br/>
      </w:r>
      <w:r>
        <w:rPr>
          <w:rStyle w:val="VerbatimChar"/>
        </w:rPr>
        <w:t xml:space="preserve">## [4,] 0.6816388</w:t>
      </w:r>
      <w:r>
        <w:br/>
      </w:r>
      <w:r>
        <w:rPr>
          <w:rStyle w:val="VerbatimChar"/>
        </w:rPr>
        <w:t xml:space="preserve">## [5,] 0.8414710</w:t>
      </w:r>
      <w:r>
        <w:br/>
      </w:r>
      <w:r>
        <w:rPr>
          <w:rStyle w:val="VerbatimChar"/>
        </w:rPr>
        <w:t xml:space="preserve">## [6,] 0.9489846</w:t>
      </w:r>
    </w:p>
    <w:p>
      <w:pPr>
        <w:pStyle w:val="FirstParagraph"/>
      </w:pPr>
      <w:r>
        <w:t xml:space="preserve">This indexing example select a range of columns, so you can inspect the structure returned by</w:t>
      </w:r>
      <w:r>
        <w:t xml:space="preserve"> </w:t>
      </w:r>
      <w:r>
        <w:rPr>
          <w:rStyle w:val="VerbatimChar"/>
        </w:rPr>
        <w:t xml:space="preserve">ts_data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Select a range of columns</w:t>
      </w:r>
      <w:r>
        <w:br/>
      </w:r>
      <w:r>
        <w:rPr>
          <w:rStyle w:val="NormalTok"/>
        </w:rPr>
        <w:t xml:space="preserve">c2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data10[,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ts_head</w:t>
      </w:r>
      <w:r>
        <w:rPr>
          <w:rStyle w:val="NormalTok"/>
        </w:rPr>
        <w:t xml:space="preserve">(c2)</w:t>
      </w:r>
    </w:p>
    <w:p>
      <w:pPr>
        <w:pStyle w:val="SourceCode"/>
      </w:pPr>
      <w:r>
        <w:rPr>
          <w:rStyle w:val="VerbatimChar"/>
        </w:rPr>
        <w:t xml:space="preserve">##             t9        t8</w:t>
      </w:r>
      <w:r>
        <w:br/>
      </w:r>
      <w:r>
        <w:rPr>
          <w:rStyle w:val="VerbatimChar"/>
        </w:rPr>
        <w:t xml:space="preserve">## [1,] 0.0000000 0.2474040</w:t>
      </w:r>
      <w:r>
        <w:br/>
      </w:r>
      <w:r>
        <w:rPr>
          <w:rStyle w:val="VerbatimChar"/>
        </w:rPr>
        <w:t xml:space="preserve">## [2,] 0.2474040 0.4794255</w:t>
      </w:r>
      <w:r>
        <w:br/>
      </w:r>
      <w:r>
        <w:rPr>
          <w:rStyle w:val="VerbatimChar"/>
        </w:rPr>
        <w:t xml:space="preserve">## [3,] 0.4794255 0.6816388</w:t>
      </w:r>
      <w:r>
        <w:br/>
      </w:r>
      <w:r>
        <w:rPr>
          <w:rStyle w:val="VerbatimChar"/>
        </w:rPr>
        <w:t xml:space="preserve">## [4,] 0.6816388 0.8414710</w:t>
      </w:r>
      <w:r>
        <w:br/>
      </w:r>
      <w:r>
        <w:rPr>
          <w:rStyle w:val="VerbatimChar"/>
        </w:rPr>
        <w:t xml:space="preserve">## [5,] 0.8414710 0.9489846</w:t>
      </w:r>
      <w:r>
        <w:br/>
      </w:r>
      <w:r>
        <w:rPr>
          <w:rStyle w:val="VerbatimChar"/>
        </w:rPr>
        <w:t xml:space="preserve">## [6,] 0.9489846 0.9974950</w:t>
      </w:r>
    </w:p>
    <w:p>
      <w:pPr>
        <w:pStyle w:val="FirstParagraph"/>
      </w:pPr>
      <w:r>
        <w:t xml:space="preserve">This indexing example select a range of rows and columns, so you can inspect the structure returned by</w:t>
      </w:r>
      <w:r>
        <w:t xml:space="preserve"> </w:t>
      </w:r>
      <w:r>
        <w:rPr>
          <w:rStyle w:val="VerbatimChar"/>
        </w:rPr>
        <w:t xml:space="preserve">ts_data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Select a range of rows and columns</w:t>
      </w:r>
      <w:r>
        <w:br/>
      </w:r>
      <w:r>
        <w:rPr>
          <w:rStyle w:val="NormalTok"/>
        </w:rPr>
        <w:t xml:space="preserve">rc1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data10[</w:t>
      </w:r>
      <w:r>
        <w:rPr>
          <w:rStyle w:val="DecValTok"/>
        </w:rPr>
        <w:t xml:space="preserve">12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rc1</w:t>
      </w:r>
    </w:p>
    <w:p>
      <w:pPr>
        <w:pStyle w:val="SourceCode"/>
      </w:pPr>
      <w:r>
        <w:rPr>
          <w:rStyle w:val="VerbatimChar"/>
        </w:rPr>
        <w:t xml:space="preserve">##            t9         t8</w:t>
      </w:r>
      <w:r>
        <w:br/>
      </w:r>
      <w:r>
        <w:rPr>
          <w:rStyle w:val="VerbatimChar"/>
        </w:rPr>
        <w:t xml:space="preserve">## [1,] 0.381661  0.1411200</w:t>
      </w:r>
      <w:r>
        <w:br/>
      </w:r>
      <w:r>
        <w:rPr>
          <w:rStyle w:val="VerbatimChar"/>
        </w:rPr>
        <w:t xml:space="preserve">## [2,] 0.141120 -0.1081951</w:t>
      </w:r>
      <w:r>
        <w:br/>
      </w:r>
      <w:r>
        <w:rPr>
          <w:rStyle w:val="VerbatimChar"/>
        </w:rPr>
        <w:t xml:space="preserve">## attr(,"class")</w:t>
      </w:r>
      <w:r>
        <w:br/>
      </w:r>
      <w:r>
        <w:rPr>
          <w:rStyle w:val="VerbatimChar"/>
        </w:rPr>
        <w:t xml:space="preserve">## [1] "ts_data" "matrix"  "array"  </w:t>
      </w:r>
      <w:r>
        <w:br/>
      </w:r>
      <w:r>
        <w:rPr>
          <w:rStyle w:val="VerbatimChar"/>
        </w:rPr>
        <w:t xml:space="preserve">## attr(,"sw")</w:t>
      </w:r>
      <w:r>
        <w:br/>
      </w:r>
      <w:r>
        <w:rPr>
          <w:rStyle w:val="VerbatimChar"/>
        </w:rPr>
        <w:t xml:space="preserve">## [1] 2</w:t>
      </w:r>
    </w:p>
    <w:p>
      <w:pPr>
        <w:pStyle w:val="FirstParagraph"/>
      </w:pPr>
      <w:r>
        <w:t xml:space="preserve">This indexing example select one row and a range of columns, so you can inspect the structure returned by</w:t>
      </w:r>
      <w:r>
        <w:t xml:space="preserve"> </w:t>
      </w:r>
      <w:r>
        <w:rPr>
          <w:rStyle w:val="VerbatimChar"/>
        </w:rPr>
        <w:t xml:space="preserve">ts_data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Select one row and a range of columns</w:t>
      </w:r>
      <w:r>
        <w:br/>
      </w:r>
      <w:r>
        <w:rPr>
          <w:rStyle w:val="NormalTok"/>
        </w:rPr>
        <w:t xml:space="preserve">rc2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data10[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rc2</w:t>
      </w:r>
    </w:p>
    <w:p>
      <w:pPr>
        <w:pStyle w:val="SourceCode"/>
      </w:pPr>
      <w:r>
        <w:rPr>
          <w:rStyle w:val="VerbatimChar"/>
        </w:rPr>
        <w:t xml:space="preserve">##            t9      t8</w:t>
      </w:r>
      <w:r>
        <w:br/>
      </w:r>
      <w:r>
        <w:rPr>
          <w:rStyle w:val="VerbatimChar"/>
        </w:rPr>
        <w:t xml:space="preserve">## [1,] 0.381661 0.14112</w:t>
      </w:r>
      <w:r>
        <w:br/>
      </w:r>
      <w:r>
        <w:rPr>
          <w:rStyle w:val="VerbatimChar"/>
        </w:rPr>
        <w:t xml:space="preserve">## attr(,"class")</w:t>
      </w:r>
      <w:r>
        <w:br/>
      </w:r>
      <w:r>
        <w:rPr>
          <w:rStyle w:val="VerbatimChar"/>
        </w:rPr>
        <w:t xml:space="preserve">## [1] "ts_data" "matrix"  "array"  </w:t>
      </w:r>
      <w:r>
        <w:br/>
      </w:r>
      <w:r>
        <w:rPr>
          <w:rStyle w:val="VerbatimChar"/>
        </w:rPr>
        <w:t xml:space="preserve">## attr(,"sw")</w:t>
      </w:r>
      <w:r>
        <w:br/>
      </w:r>
      <w:r>
        <w:rPr>
          <w:rStyle w:val="VerbatimChar"/>
        </w:rPr>
        <w:t xml:space="preserve">## [1] 2</w:t>
      </w:r>
    </w:p>
    <w:p>
      <w:pPr>
        <w:pStyle w:val="FirstParagraph"/>
      </w:pPr>
      <w:r>
        <w:t xml:space="preserve">This indexing example select a range of rows and one column, so you can inspect the structure returned by</w:t>
      </w:r>
      <w:r>
        <w:t xml:space="preserve"> </w:t>
      </w:r>
      <w:r>
        <w:rPr>
          <w:rStyle w:val="VerbatimChar"/>
        </w:rPr>
        <w:t xml:space="preserve">ts_data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Select a range of rows and one column</w:t>
      </w:r>
      <w:r>
        <w:br/>
      </w:r>
      <w:r>
        <w:rPr>
          <w:rStyle w:val="NormalTok"/>
        </w:rPr>
        <w:t xml:space="preserve">rc3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data10[</w:t>
      </w:r>
      <w:r>
        <w:rPr>
          <w:rStyle w:val="DecValTok"/>
        </w:rPr>
        <w:t xml:space="preserve">12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rc3</w:t>
      </w:r>
    </w:p>
    <w:p>
      <w:pPr>
        <w:pStyle w:val="SourceCode"/>
      </w:pPr>
      <w:r>
        <w:rPr>
          <w:rStyle w:val="VerbatimChar"/>
        </w:rPr>
        <w:t xml:space="preserve">##            t9</w:t>
      </w:r>
      <w:r>
        <w:br/>
      </w:r>
      <w:r>
        <w:rPr>
          <w:rStyle w:val="VerbatimChar"/>
        </w:rPr>
        <w:t xml:space="preserve">## [1,] 0.381661</w:t>
      </w:r>
      <w:r>
        <w:br/>
      </w:r>
      <w:r>
        <w:rPr>
          <w:rStyle w:val="VerbatimChar"/>
        </w:rPr>
        <w:t xml:space="preserve">## [2,] 0.141120</w:t>
      </w:r>
      <w:r>
        <w:br/>
      </w:r>
      <w:r>
        <w:rPr>
          <w:rStyle w:val="VerbatimChar"/>
        </w:rPr>
        <w:t xml:space="preserve">## attr(,"class")</w:t>
      </w:r>
      <w:r>
        <w:br/>
      </w:r>
      <w:r>
        <w:rPr>
          <w:rStyle w:val="VerbatimChar"/>
        </w:rPr>
        <w:t xml:space="preserve">## [1] "ts_data" "matrix"  "array"  </w:t>
      </w:r>
      <w:r>
        <w:br/>
      </w:r>
      <w:r>
        <w:rPr>
          <w:rStyle w:val="VerbatimChar"/>
        </w:rPr>
        <w:t xml:space="preserve">## attr(,"sw")</w:t>
      </w:r>
      <w:r>
        <w:br/>
      </w:r>
      <w:r>
        <w:rPr>
          <w:rStyle w:val="VerbatimChar"/>
        </w:rPr>
        <w:t xml:space="preserve">## [1] 1</w:t>
      </w:r>
    </w:p>
    <w:p>
      <w:pPr>
        <w:pStyle w:val="FirstParagraph"/>
      </w:pPr>
      <w:r>
        <w:t xml:space="preserve">This indexing example select a single observation, so you can inspect the structure returned by</w:t>
      </w:r>
      <w:r>
        <w:t xml:space="preserve"> </w:t>
      </w:r>
      <w:r>
        <w:rPr>
          <w:rStyle w:val="VerbatimChar"/>
        </w:rPr>
        <w:t xml:space="preserve">ts_data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Select a single observation</w:t>
      </w:r>
      <w:r>
        <w:br/>
      </w:r>
      <w:r>
        <w:rPr>
          <w:rStyle w:val="NormalTok"/>
        </w:rPr>
        <w:t xml:space="preserve">rc4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data10[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rc4</w:t>
      </w:r>
    </w:p>
    <w:p>
      <w:pPr>
        <w:pStyle w:val="SourceCode"/>
      </w:pPr>
      <w:r>
        <w:rPr>
          <w:rStyle w:val="VerbatimChar"/>
        </w:rPr>
        <w:t xml:space="preserve">##            t9</w:t>
      </w:r>
      <w:r>
        <w:br/>
      </w:r>
      <w:r>
        <w:rPr>
          <w:rStyle w:val="VerbatimChar"/>
        </w:rPr>
        <w:t xml:space="preserve">## [1,] 0.381661</w:t>
      </w:r>
      <w:r>
        <w:br/>
      </w:r>
      <w:r>
        <w:rPr>
          <w:rStyle w:val="VerbatimChar"/>
        </w:rPr>
        <w:t xml:space="preserve">## attr(,"class")</w:t>
      </w:r>
      <w:r>
        <w:br/>
      </w:r>
      <w:r>
        <w:rPr>
          <w:rStyle w:val="VerbatimChar"/>
        </w:rPr>
        <w:t xml:space="preserve">## [1] "ts_data" "matrix"  "array"  </w:t>
      </w:r>
      <w:r>
        <w:br/>
      </w:r>
      <w:r>
        <w:rPr>
          <w:rStyle w:val="VerbatimChar"/>
        </w:rPr>
        <w:t xml:space="preserve">## attr(,"sw")</w:t>
      </w:r>
      <w:r>
        <w:br/>
      </w:r>
      <w:r>
        <w:rPr>
          <w:rStyle w:val="VerbatimChar"/>
        </w:rPr>
        <w:t xml:space="preserve">## [1] 1</w:t>
      </w:r>
    </w:p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2026-09-19T08:41:21Z</dcterms:created>
  <dcterms:modified xsi:type="dcterms:W3CDTF">2026-09-19T08:41:21Z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