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f36489dd506705b627032aecb694383f476ebbc"/>
    <w:p>
      <w:pPr>
        <w:pStyle w:val="Heading1"/>
      </w:pPr>
      <w:r>
        <w:t xml:space="preserve">Tutorial 05 - Comparing Normalization Strategies for MLP</w:t>
      </w:r>
    </w:p>
    <w:p>
      <w:pPr>
        <w:pStyle w:val="FirstParagraph"/>
      </w:pPr>
      <w:r>
        <w:t xml:space="preserve">Normalization is often decisive for neural forecasting models. A global scale can work well when the series is stable, while adaptive scaling can be more useful when the distribution drifts over time.</w:t>
      </w:r>
    </w:p>
    <w:p>
      <w:pPr>
        <w:pStyle w:val="BodyText"/>
      </w:pPr>
      <w:r>
        <w:t xml:space="preserve">This tutorial compares both approaches on the same MLP configuration so that the effect of normalization stays visible.</w:t>
      </w:r>
    </w:p>
    <w:bookmarkStart w:id="12" w:name="goal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Compare</w:t>
      </w:r>
      <w:r>
        <w:t xml:space="preserve"> </w:t>
      </w:r>
      <w:r>
        <w:rPr>
          <w:rStyle w:val="VerbatimChar"/>
        </w:rPr>
        <w:t xml:space="preserve">ts_norm_gminmax()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ts_norm_an()</w:t>
      </w:r>
      <w:r>
        <w:t xml:space="preserve"> </w:t>
      </w:r>
      <w:r>
        <w:t xml:space="preserve">using the same MLP architecture and the same train/test split.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Load package and example data.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</w:p>
    <w:p>
      <w:pPr>
        <w:pStyle w:val="FirstParagraph"/>
      </w:pPr>
      <w:r>
        <w:t xml:space="preserve">We start exactly as in the baseline MLP tutorial so that the comparison is fair.</w:t>
      </w:r>
    </w:p>
    <w:p>
      <w:pPr>
        <w:pStyle w:val="SourceCode"/>
      </w:pPr>
      <w:r>
        <w:rPr>
          <w:rStyle w:val="CommentTok"/>
        </w:rPr>
        <w:t xml:space="preserve"># Build sliding windows and preserve time order in the split.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(ts,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io_train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br/>
      </w:r>
      <w:r>
        <w:rPr>
          <w:rStyle w:val="NormalTok"/>
        </w:rPr>
        <w:t xml:space="preserve">io_test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</w:t>
      </w:r>
    </w:p>
    <w:p>
      <w:pPr>
        <w:pStyle w:val="FirstParagraph"/>
      </w:pPr>
      <w:r>
        <w:t xml:space="preserve">The helper function below trains the same MLP with a chosen preprocessing object and returns both metrics and predictions.</w:t>
      </w:r>
    </w:p>
    <w:p>
      <w:pPr>
        <w:pStyle w:val="SourceCode"/>
      </w:pPr>
      <w:r>
        <w:rPr>
          <w:rStyle w:val="CommentTok"/>
        </w:rPr>
        <w:t xml:space="preserve"># Fit the same MLP pipeline with a chosen normalization strategy.</w:t>
      </w:r>
      <w:r>
        <w:br/>
      </w:r>
      <w:r>
        <w:rPr>
          <w:rStyle w:val="NormalTok"/>
        </w:rPr>
        <w:t xml:space="preserve">run_mlp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(preprocess, label) {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ts_mlp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preprocess =</w:t>
      </w:r>
      <w:r>
        <w:rPr>
          <w:rStyle w:val="NormalTok"/>
        </w:rPr>
        <w:t xml:space="preserve"> preprocess,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decay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maxit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br/>
      </w:r>
      <w:r>
        <w:rPr>
          <w:rStyle w:val="NormalTok"/>
        </w:rPr>
        <w:t xml:space="preserve">  adjust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input))</w:t>
      </w:r>
      <w:r>
        <w:br/>
      </w:r>
      <w:r>
        <w:rPr>
          <w:rStyle w:val="NormalTok"/>
        </w:rPr>
        <w:t xml:space="preserve">  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], </w:t>
      </w:r>
      <w:r>
        <w:rPr>
          <w:rStyle w:val="AttributeTok"/>
        </w:rPr>
        <w:t xml:space="preserve">steps_ahead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label,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model,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adjust =</w:t>
      </w:r>
      <w:r>
        <w:rPr>
          <w:rStyle w:val="NormalTok"/>
        </w:rPr>
        <w:t xml:space="preserve"> adjust,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prediction =</w:t>
      </w:r>
      <w:r>
        <w:rPr>
          <w:rStyle w:val="NormalTok"/>
        </w:rPr>
        <w:t xml:space="preserve"> prediction,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train_metrics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output), adjust)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test_metrics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output), prediction)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First, we run the baseline with global min-max normalization.</w:t>
      </w:r>
    </w:p>
    <w:p>
      <w:pPr>
        <w:pStyle w:val="SourceCode"/>
      </w:pPr>
      <w:r>
        <w:rPr>
          <w:rStyle w:val="CommentTok"/>
        </w:rPr>
        <w:t xml:space="preserve"># Train the model with global min-max normalization.</w:t>
      </w:r>
      <w:r>
        <w:br/>
      </w:r>
      <w:r>
        <w:rPr>
          <w:rStyle w:val="NormalTok"/>
        </w:rPr>
        <w:t xml:space="preserve">res_gminmax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run_mlp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(), </w:t>
      </w:r>
      <w:r>
        <w:rPr>
          <w:rStyle w:val="StringTok"/>
        </w:rPr>
        <w:t xml:space="preserve">"global min-max"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res_gminmax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test_metrics</w:t>
      </w:r>
    </w:p>
    <w:p>
      <w:pPr>
        <w:pStyle w:val="SourceCode"/>
      </w:pPr>
      <w:r>
        <w:rPr>
          <w:rStyle w:val="VerbatimChar"/>
        </w:rPr>
        <w:t xml:space="preserve">##            mse      smape       R2</w:t>
      </w:r>
      <w:r>
        <w:br/>
      </w:r>
      <w:r>
        <w:rPr>
          <w:rStyle w:val="VerbatimChar"/>
        </w:rPr>
        <w:t xml:space="preserve">## 1 0.0001001462 0.06058831 0.999135</w:t>
      </w:r>
    </w:p>
    <w:p>
      <w:pPr>
        <w:pStyle w:val="FirstParagraph"/>
      </w:pPr>
      <w:r>
        <w:t xml:space="preserve">Now we repeat the experiment with adaptive normalization.</w:t>
      </w:r>
    </w:p>
    <w:p>
      <w:pPr>
        <w:pStyle w:val="SourceCode"/>
      </w:pPr>
      <w:r>
        <w:rPr>
          <w:rStyle w:val="CommentTok"/>
        </w:rPr>
        <w:t xml:space="preserve"># Train the same model with adaptive normalization.</w:t>
      </w:r>
      <w:r>
        <w:br/>
      </w:r>
      <w:r>
        <w:rPr>
          <w:rStyle w:val="NormalTok"/>
        </w:rPr>
        <w:t xml:space="preserve">res_an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run_mlp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ts_norm_an</w:t>
      </w:r>
      <w:r>
        <w:rPr>
          <w:rStyle w:val="NormalTok"/>
        </w:rPr>
        <w:t xml:space="preserve">(), </w:t>
      </w:r>
      <w:r>
        <w:rPr>
          <w:rStyle w:val="StringTok"/>
        </w:rPr>
        <w:t xml:space="preserve">"adaptive normalization"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res_an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test_metrics</w:t>
      </w:r>
    </w:p>
    <w:p>
      <w:pPr>
        <w:pStyle w:val="SourceCode"/>
      </w:pPr>
      <w:r>
        <w:rPr>
          <w:rStyle w:val="VerbatimChar"/>
        </w:rPr>
        <w:t xml:space="preserve">##            mse      smape        R2</w:t>
      </w:r>
      <w:r>
        <w:br/>
      </w:r>
      <w:r>
        <w:rPr>
          <w:rStyle w:val="VerbatimChar"/>
        </w:rPr>
        <w:t xml:space="preserve">## 1 8.343199e-05 0.04486295 0.9992794</w:t>
      </w:r>
    </w:p>
    <w:p>
      <w:pPr>
        <w:pStyle w:val="FirstParagraph"/>
      </w:pPr>
      <w:r>
        <w:t xml:space="preserve">To make the comparison easy to inspect, we place the test metrics side by side.</w:t>
      </w:r>
    </w:p>
    <w:p>
      <w:pPr>
        <w:pStyle w:val="SourceCode"/>
      </w:pPr>
      <w:r>
        <w:rPr>
          <w:rStyle w:val="CommentTok"/>
        </w:rPr>
        <w:t xml:space="preserve"># Compare the test metrics for the two normalization choices.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res_gminmax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label, res_gminmax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test_metrics),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res_an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label, res_an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test_metrics)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       model          mse      smape        R2</w:t>
      </w:r>
      <w:r>
        <w:br/>
      </w:r>
      <w:r>
        <w:rPr>
          <w:rStyle w:val="VerbatimChar"/>
        </w:rPr>
        <w:t xml:space="preserve">## 1         global min-max 1.001462e-04 0.06058831 0.9991350</w:t>
      </w:r>
      <w:r>
        <w:br/>
      </w:r>
      <w:r>
        <w:rPr>
          <w:rStyle w:val="VerbatimChar"/>
        </w:rPr>
        <w:t xml:space="preserve">## 2 adaptive normalization 8.343199e-05 0.04486295 0.9992794</w:t>
      </w:r>
    </w:p>
    <w:p>
      <w:pPr>
        <w:pStyle w:val="FirstParagraph"/>
      </w:pPr>
      <w:r>
        <w:t xml:space="preserve">The next table compares the actual forecasted values across the two pipelines.</w:t>
      </w:r>
    </w:p>
    <w:p>
      <w:pPr>
        <w:pStyle w:val="SourceCode"/>
      </w:pPr>
      <w:r>
        <w:rPr>
          <w:rStyle w:val="CommentTok"/>
        </w:rPr>
        <w:t xml:space="preserve"># Compare the two forecast trajectories against the observed horizon.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pred_gminmax =</w:t>
      </w:r>
      <w:r>
        <w:rPr>
          <w:rStyle w:val="NormalTok"/>
        </w:rPr>
        <w:t xml:space="preserve"> res_gminmax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pred_an =</w:t>
      </w:r>
      <w:r>
        <w:rPr>
          <w:rStyle w:val="NormalTok"/>
        </w:rPr>
        <w:t xml:space="preserve"> res_an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prediction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step    observed pred_gminmax     pred_an</w:t>
      </w:r>
      <w:r>
        <w:br/>
      </w:r>
      <w:r>
        <w:rPr>
          <w:rStyle w:val="VerbatimChar"/>
        </w:rPr>
        <w:t xml:space="preserve">## 1    1  0.41211849   0.41787725  0.41558516</w:t>
      </w:r>
      <w:r>
        <w:br/>
      </w:r>
      <w:r>
        <w:rPr>
          <w:rStyle w:val="VerbatimChar"/>
        </w:rPr>
        <w:t xml:space="preserve">## 2    2  0.17388949   0.18362848  0.17989428</w:t>
      </w:r>
      <w:r>
        <w:br/>
      </w:r>
      <w:r>
        <w:rPr>
          <w:rStyle w:val="VerbatimChar"/>
        </w:rPr>
        <w:t xml:space="preserve">## 3    3 -0.07515112  -0.06273766 -0.06651154</w:t>
      </w:r>
      <w:r>
        <w:br/>
      </w:r>
      <w:r>
        <w:rPr>
          <w:rStyle w:val="VerbatimChar"/>
        </w:rPr>
        <w:t xml:space="preserve">## 4    4 -0.31951919  -0.30699150 -0.30822295</w:t>
      </w:r>
      <w:r>
        <w:br/>
      </w:r>
      <w:r>
        <w:rPr>
          <w:rStyle w:val="VerbatimChar"/>
        </w:rPr>
        <w:t xml:space="preserve">## 5    5 -0.54402111  -0.53616730 -0.53110457</w:t>
      </w:r>
    </w:p>
    <w:p>
      <w:pPr>
        <w:pStyle w:val="FirstParagraph"/>
      </w:pPr>
      <w:r>
        <w:t xml:space="preserve">Finally, we visualize the adaptive-normalization forecast to connect the metrics with the resulting trajectory.</w:t>
      </w:r>
    </w:p>
    <w:p>
      <w:pPr>
        <w:pStyle w:val="SourceCode"/>
      </w:pPr>
      <w:r>
        <w:rPr>
          <w:rStyle w:val="CommentTok"/>
        </w:rPr>
        <w:t xml:space="preserve"># Plot one of the compared forecasts to inspect the trajectory.</w:t>
      </w:r>
      <w:r>
        <w:br/>
      </w:r>
      <w:r>
        <w:rPr>
          <w:rStyle w:val="NormalTok"/>
        </w:rPr>
        <w:t xml:space="preserve">yvalues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output, 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FunctionTok"/>
        </w:rPr>
        <w:t xml:space="preserve">plot_ts_pred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yvalues, </w:t>
      </w:r>
      <w:r>
        <w:rPr>
          <w:rStyle w:val="AttributeTok"/>
        </w:rPr>
        <w:t xml:space="preserve">yadj =</w:t>
      </w:r>
      <w:r>
        <w:rPr>
          <w:rStyle w:val="NormalTok"/>
        </w:rPr>
        <w:t xml:space="preserve"> res_an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adjust, </w:t>
      </w:r>
      <w:r>
        <w:rPr>
          <w:rStyle w:val="AttributeTok"/>
        </w:rPr>
        <w:t xml:space="preserve">ypre =</w:t>
      </w:r>
      <w:r>
        <w:rPr>
          <w:rStyle w:val="NormalTok"/>
        </w:rPr>
        <w:t xml:space="preserve"> res_an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prediction, </w:t>
      </w:r>
      <w:r>
        <w:rPr>
          <w:rStyle w:val="AttributeTok"/>
        </w:rPr>
        <w:t xml:space="preserve">color_prediction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tspredit/examples/tutorial/doc/05-mlp-normalization-comparison_files/02a97ab958bdaa02674936cc584e1c55b9eb329a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"/>
    <w:bookmarkStart w:id="13" w:name="interpretation"/>
    <w:p>
      <w:pPr>
        <w:pStyle w:val="Heading2"/>
      </w:pPr>
      <w:r>
        <w:t xml:space="preserve">Interpretation</w:t>
      </w:r>
    </w:p>
    <w:p>
      <w:pPr>
        <w:pStyle w:val="FirstParagraph"/>
      </w:pPr>
      <w:r>
        <w:t xml:space="preserve">This tutorial isolates a single pipeline decision: the normalization strategy.</w:t>
      </w:r>
    </w:p>
    <w:p>
      <w:pPr>
        <w:pStyle w:val="BodyText"/>
      </w:pPr>
      <w:r>
        <w:t xml:space="preserve">That isolation is important because it helps answer a practical question without changing the model architecture at the same time:</w:t>
      </w:r>
    </w:p>
    <w:p>
      <w:pPr>
        <w:pStyle w:val="Compact"/>
        <w:numPr>
          <w:ilvl w:val="0"/>
          <w:numId w:val="1001"/>
        </w:numPr>
      </w:pPr>
      <w:r>
        <w:t xml:space="preserve">should the model learn from a fixed global scale;</w:t>
      </w:r>
    </w:p>
    <w:p>
      <w:pPr>
        <w:pStyle w:val="Compact"/>
        <w:numPr>
          <w:ilvl w:val="0"/>
          <w:numId w:val="1001"/>
        </w:numPr>
      </w:pPr>
      <w:r>
        <w:t xml:space="preserve">or should it adapt its notion of scale over time?</w:t>
      </w:r>
    </w:p>
    <w:p>
      <w:pPr>
        <w:pStyle w:val="FirstParagraph"/>
      </w:pPr>
      <w:r>
        <w:t xml:space="preserve">In later tutorials, we will keep using this same idea of changing one component at a time.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2026-09-19T08:41:27Z</dcterms:created>
  <dcterms:modified xsi:type="dcterms:W3CDTF">2026-09-19T08:41:27Z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