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m3</w:t>
      </w:r>
      <w:r>
        <w:t xml:space="preserve">, the third Makridakis competition archive.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nested-list structure keyed by frequency and previews one representative series.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m3</w:t>
      </w:r>
    </w:p>
    <w:p>
      <w:pPr>
        <w:pStyle w:val="Compact"/>
        <w:numPr>
          <w:ilvl w:val="0"/>
          <w:numId w:val="1001"/>
        </w:numPr>
      </w:pPr>
      <w:r>
        <w:t xml:space="preserve">inspect the available frequency groups</w:t>
      </w:r>
    </w:p>
    <w:p>
      <w:pPr>
        <w:pStyle w:val="Compact"/>
        <w:numPr>
          <w:ilvl w:val="0"/>
          <w:numId w:val="1001"/>
        </w:numPr>
      </w:pPr>
      <w:r>
        <w:t xml:space="preserve">preview one representative series</w:t>
      </w:r>
    </w:p>
    <w:p>
      <w:pPr>
        <w:pStyle w:val="Compact"/>
        <w:numPr>
          <w:ilvl w:val="0"/>
          <w:numId w:val="1001"/>
        </w:numPr>
      </w:pPr>
      <w:r>
        <w:t xml:space="preserve">plot a sample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(m3)</w:t>
      </w:r>
      <w:r>
        <w:br/>
      </w:r>
      <w:r>
        <w:rPr>
          <w:rStyle w:val="NormalTok"/>
        </w:rPr>
        <w:t xml:space="preserve">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(m3)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m3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m3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"Frequency groups:"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(m3),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Frequency groups: monthly, other, quarterly, yearly</w:t>
      </w:r>
    </w:p>
    <w:p>
      <w:pPr>
        <w:pStyle w:val="SourceCode"/>
      </w:pPr>
      <w:r>
        <w:rPr>
          <w:rStyle w:val="NormalTok"/>
        </w:rPr>
        <w:t xml:space="preserve">first_group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(m3)[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first_name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(m3[[first_group]])[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m3[[first_group]][[first_name]]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(first_series)</w:t>
      </w:r>
    </w:p>
    <w:p>
      <w:pPr>
        <w:pStyle w:val="SourceCode"/>
      </w:pPr>
      <w:r>
        <w:rPr>
          <w:rStyle w:val="VerbatimChar"/>
        </w:rPr>
        <w:t xml:space="preserve">## [1] 2640 2640 2160 4200 3360 2400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(first_series,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"m3"</w:t>
      </w:r>
      <w:r>
        <w:rPr>
          <w:rStyle w:val="NormalTok"/>
        </w:rPr>
        <w:t xml:space="preserve">, first_group, first_name))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18-m3_files/067271fd5453cf07388a4705ceefd72e67777525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Makridakis and Hibon (2000). The M3-Competition: Results, conclusions and implications.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2026-05-20T02:11:31Z</dcterms:created>
  <dcterms:modified xsi:type="dcterms:W3CDTF">2026-05-20T02:11:31Z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