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locks-lag-mapping"/>
    <w:p>
      <w:pPr>
        <w:pStyle w:val="Heading2"/>
      </w:pPr>
      <w:r>
        <w:t xml:space="preserve">Blocks Lag Mapping</w:t>
      </w:r>
    </w:p>
    <w:p>
      <w:pPr>
        <w:pStyle w:val="FirstParagraph"/>
      </w:pPr>
      <w:r>
        <w:t xml:space="preserve">About the technique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blocks</w:t>
      </w:r>
      <w:r>
        <w:t xml:space="preserve"> </w:t>
      </w:r>
      <w:r>
        <w:t xml:space="preserve">detects strong correlation centers and expands them into small neighborhoods.</w:t>
      </w:r>
      <w:r>
        <w:t xml:space="preserve"> </w:t>
      </w:r>
      <w:r>
        <w:t xml:space="preserve">- It is useful when the relevant dependency is not a single lag, but a short region around a dominant timescale.</w:t>
      </w:r>
    </w:p>
    <w:p>
      <w:pPr>
        <w:pStyle w:val="BodyText"/>
      </w:pPr>
      <w:r>
        <w:t xml:space="preserve">Didactic goal: select contiguous lag neighborhoods around important correlation landmarks.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Blocks lag mapping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0-blocks-lag-mapping_files/48778a60058da14f47f273e8bbf6eeea1e3d2286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io_train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io_test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</w:p>
    <w:p>
      <w:pPr>
        <w:pStyle w:val="SourceCode"/>
      </w:pPr>
      <w:r>
        <w:rPr>
          <w:rStyle w:val="VerbatimChar"/>
        </w:rPr>
        <w:t xml:space="preserve">## [1] 4 3 2 1</w:t>
      </w:r>
    </w:p>
    <w:p>
      <w:pPr>
        <w:pStyle w:val="SourceCode"/>
      </w:pPr>
      <w:r>
        <w:rPr>
          <w:rStyle w:val="NormalTok"/>
        </w:rPr>
        <w:t xml:space="preserve">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columns</w:t>
      </w:r>
    </w:p>
    <w:p>
      <w:pPr>
        <w:pStyle w:val="SourceCode"/>
      </w:pPr>
      <w:r>
        <w:rPr>
          <w:rStyle w:val="VerbatimChar"/>
        </w:rPr>
        <w:t xml:space="preserve">## [1] "t4" "t3" "t2" "t1"</w:t>
      </w:r>
    </w:p>
    <w:p>
      <w:pPr>
        <w:pStyle w:val="SourceCode"/>
      </w:pP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ts_knn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preprocess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input_map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"blocks"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peak_basis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block_radius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io_train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</w:t>
      </w:r>
      <w:r>
        <w:br/>
      </w:r>
      <w:r>
        <w:rPr>
          <w:rStyle w:val="NormalTok"/>
        </w:rPr>
        <w:t xml:space="preserve">prediction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], </w:t>
      </w:r>
      <w:r>
        <w:rPr>
          <w:rStyle w:val="AttributeTok"/>
        </w:rPr>
        <w:t xml:space="preserve">steps_ahead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(io_test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output),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(prediction))</w:t>
      </w:r>
    </w:p>
    <w:p>
      <w:pPr>
        <w:pStyle w:val="SourceCode"/>
      </w:pPr>
      <w:r>
        <w:rPr>
          <w:rStyle w:val="VerbatimChar"/>
        </w:rPr>
        <w:t xml:space="preserve">## $values</w:t>
      </w:r>
      <w:r>
        <w:br/>
      </w:r>
      <w:r>
        <w:rPr>
          <w:rStyle w:val="VerbatimChar"/>
        </w:rPr>
        <w:t xml:space="preserve">## [1]  0.41211849  0.17388949 -0.07515112 -0.31951919 -0.54402111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$prediction</w:t>
      </w:r>
      <w:r>
        <w:br/>
      </w:r>
      <w:r>
        <w:rPr>
          <w:rStyle w:val="VerbatimChar"/>
        </w:rPr>
        <w:t xml:space="preserve">## [1]  0.5349524  0.3737510  0.1381953 -0.1059528 -0.3435132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$smape</w:t>
      </w:r>
      <w:r>
        <w:br/>
      </w:r>
      <w:r>
        <w:rPr>
          <w:rStyle w:val="VerbatimChar"/>
        </w:rPr>
        <w:t xml:space="preserve">## [1] 0.8890066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$mse</w:t>
      </w:r>
      <w:r>
        <w:br/>
      </w:r>
      <w:r>
        <w:rPr>
          <w:rStyle w:val="VerbatimChar"/>
        </w:rPr>
        <w:t xml:space="preserve">## [1] 0.0372727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$R2</w:t>
      </w:r>
      <w:r>
        <w:br/>
      </w:r>
      <w:r>
        <w:rPr>
          <w:rStyle w:val="VerbatimChar"/>
        </w:rPr>
        <w:t xml:space="preserve">## [1] 0.6780737</w:t>
      </w:r>
      <w:r>
        <w:br/>
      </w: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$metrics</w:t>
      </w:r>
      <w:r>
        <w:br/>
      </w:r>
      <w:r>
        <w:rPr>
          <w:rStyle w:val="VerbatimChar"/>
        </w:rPr>
        <w:t xml:space="preserve">##         mse     smape        R2</w:t>
      </w:r>
      <w:r>
        <w:br/>
      </w:r>
      <w:r>
        <w:rPr>
          <w:rStyle w:val="VerbatimChar"/>
        </w:rPr>
        <w:t xml:space="preserve">## 1 0.0372727 0.8890066 0.6780737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2026-05-22T16:26:52Z</dcterms:created>
  <dcterms:modified xsi:type="dcterms:W3CDTF">2026-05-22T16:26:52Z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