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normalization: No transformation is applied; the data flows unchanged. Use to isolate the effect of normalization by comparison with scaled alternatives.</w:t>
      </w:r>
    </w:p>
    <w:p>
      <w:pPr>
        <w:pStyle w:val="BodyText"/>
      </w:pPr>
      <w:r>
        <w:t xml:space="preserve">Objective: Show the pipeline with no normalization (without changing the data), useful as a baseline and to demonstrate the preprocessing interface.</w:t>
      </w:r>
    </w:p>
    <w:p>
      <w:pPr>
        <w:pStyle w:val="SourceCode"/>
      </w:pPr>
      <w:r>
        <w:rPr>
          <w:rStyle w:val="CommentTok"/>
        </w:rPr>
        <w:t xml:space="preserve"># No normalization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normalization/ts_norm_none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t1</w:t>
      </w:r>
      <w:r>
        <w:br/>
      </w:r>
      <w:r>
        <w:rPr>
          <w:rStyle w:val="VerbatimChar"/>
        </w:rPr>
        <w:t xml:space="preserve">## [1,] 0.0000000 0.2474040 0.4794255 0.6816388 0.8414710 0.9489846 0.9974950 0.9839859 0.9092974</w:t>
      </w:r>
      <w:r>
        <w:br/>
      </w:r>
      <w:r>
        <w:rPr>
          <w:rStyle w:val="VerbatimChar"/>
        </w:rPr>
        <w:t xml:space="preserve">## [2,] 0.2474040 0.4794255 0.6816388 0.8414710 0.9489846 0.9974950 0.9839859 0.9092974 0.7780732</w:t>
      </w:r>
      <w:r>
        <w:br/>
      </w:r>
      <w:r>
        <w:rPr>
          <w:rStyle w:val="VerbatimChar"/>
        </w:rPr>
        <w:t xml:space="preserve">## [3,] 0.4794255 0.6816388 0.8414710 0.9489846 0.9974950 0.9839859 0.9092974 0.7780732 0.5984721</w:t>
      </w:r>
      <w:r>
        <w:br/>
      </w:r>
      <w:r>
        <w:rPr>
          <w:rStyle w:val="VerbatimChar"/>
        </w:rPr>
        <w:t xml:space="preserve">##             t0</w:t>
      </w:r>
      <w:r>
        <w:br/>
      </w:r>
      <w:r>
        <w:rPr>
          <w:rStyle w:val="VerbatimChar"/>
        </w:rPr>
        <w:t xml:space="preserve">## [1,] 0.7780732</w:t>
      </w:r>
      <w:r>
        <w:br/>
      </w:r>
      <w:r>
        <w:rPr>
          <w:rStyle w:val="VerbatimChar"/>
        </w:rPr>
        <w:t xml:space="preserve">## [2,] 0.5984721</w:t>
      </w:r>
      <w:r>
        <w:br/>
      </w:r>
      <w:r>
        <w:rPr>
          <w:rStyle w:val="VerbatimChar"/>
        </w:rPr>
        <w:t xml:space="preserve">## [3,] 0.3816610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(ts[,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t0          </w:t>
      </w:r>
      <w:r>
        <w:br/>
      </w:r>
      <w:r>
        <w:rPr>
          <w:rStyle w:val="VerbatimChar"/>
        </w:rPr>
        <w:t xml:space="preserve">##  Min.   :-0.99929  </w:t>
      </w:r>
      <w:r>
        <w:br/>
      </w:r>
      <w:r>
        <w:rPr>
          <w:rStyle w:val="VerbatimChar"/>
        </w:rPr>
        <w:t xml:space="preserve">##  1st Qu.:-0.55091  </w:t>
      </w:r>
      <w:r>
        <w:br/>
      </w:r>
      <w:r>
        <w:rPr>
          <w:rStyle w:val="VerbatimChar"/>
        </w:rPr>
        <w:t xml:space="preserve">##  Median : 0.05397  </w:t>
      </w:r>
      <w:r>
        <w:br/>
      </w:r>
      <w:r>
        <w:rPr>
          <w:rStyle w:val="VerbatimChar"/>
        </w:rPr>
        <w:t xml:space="preserve">##  Mean   : 0.02988  </w:t>
      </w:r>
      <w:r>
        <w:br/>
      </w:r>
      <w:r>
        <w:rPr>
          <w:rStyle w:val="VerbatimChar"/>
        </w:rPr>
        <w:t xml:space="preserve">##  3rd Qu.: 0.63279  </w:t>
      </w:r>
      <w:r>
        <w:br/>
      </w:r>
      <w:r>
        <w:rPr>
          <w:rStyle w:val="VerbatimChar"/>
        </w:rPr>
        <w:t xml:space="preserve">##  Max.   : 0.99460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normalization/ts_norm_none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Normalization</w:t>
      </w:r>
      <w:r>
        <w:br/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ts_norm_none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t1</w:t>
      </w:r>
      <w:r>
        <w:br/>
      </w:r>
      <w:r>
        <w:rPr>
          <w:rStyle w:val="VerbatimChar"/>
        </w:rPr>
        <w:t xml:space="preserve">## [1,] 0.0000000 0.2474040 0.4794255 0.6816388 0.8414710 0.9489846 0.9974950 0.9839859 0.9092974</w:t>
      </w:r>
      <w:r>
        <w:br/>
      </w:r>
      <w:r>
        <w:rPr>
          <w:rStyle w:val="VerbatimChar"/>
        </w:rPr>
        <w:t xml:space="preserve">## [2,] 0.2474040 0.4794255 0.6816388 0.8414710 0.9489846 0.9974950 0.9839859 0.9092974 0.7780732</w:t>
      </w:r>
      <w:r>
        <w:br/>
      </w:r>
      <w:r>
        <w:rPr>
          <w:rStyle w:val="VerbatimChar"/>
        </w:rPr>
        <w:t xml:space="preserve">## [3,] 0.4794255 0.6816388 0.8414710 0.9489846 0.9974950 0.9839859 0.9092974 0.7780732 0.5984721</w:t>
      </w:r>
      <w:r>
        <w:br/>
      </w:r>
      <w:r>
        <w:rPr>
          <w:rStyle w:val="VerbatimChar"/>
        </w:rPr>
        <w:t xml:space="preserve">##             t0</w:t>
      </w:r>
      <w:r>
        <w:br/>
      </w:r>
      <w:r>
        <w:rPr>
          <w:rStyle w:val="VerbatimChar"/>
        </w:rPr>
        <w:t xml:space="preserve">## [1,] 0.7780732</w:t>
      </w:r>
      <w:r>
        <w:br/>
      </w:r>
      <w:r>
        <w:rPr>
          <w:rStyle w:val="VerbatimChar"/>
        </w:rPr>
        <w:t xml:space="preserve">## [2,] 0.5984721</w:t>
      </w:r>
      <w:r>
        <w:br/>
      </w:r>
      <w:r>
        <w:rPr>
          <w:rStyle w:val="VerbatimChar"/>
        </w:rPr>
        <w:t xml:space="preserve">## [3,] 0.3816610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(tst[,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t0          </w:t>
      </w:r>
      <w:r>
        <w:br/>
      </w:r>
      <w:r>
        <w:rPr>
          <w:rStyle w:val="VerbatimChar"/>
        </w:rPr>
        <w:t xml:space="preserve">##  Min.   :-0.99929  </w:t>
      </w:r>
      <w:r>
        <w:br/>
      </w:r>
      <w:r>
        <w:rPr>
          <w:rStyle w:val="VerbatimChar"/>
        </w:rPr>
        <w:t xml:space="preserve">##  1st Qu.:-0.55091  </w:t>
      </w:r>
      <w:r>
        <w:br/>
      </w:r>
      <w:r>
        <w:rPr>
          <w:rStyle w:val="VerbatimChar"/>
        </w:rPr>
        <w:t xml:space="preserve">##  Median : 0.05397  </w:t>
      </w:r>
      <w:r>
        <w:br/>
      </w:r>
      <w:r>
        <w:rPr>
          <w:rStyle w:val="VerbatimChar"/>
        </w:rPr>
        <w:t xml:space="preserve">##  Mean   : 0.02988  </w:t>
      </w:r>
      <w:r>
        <w:br/>
      </w:r>
      <w:r>
        <w:rPr>
          <w:rStyle w:val="VerbatimChar"/>
        </w:rPr>
        <w:t xml:space="preserve">##  3rd Qu.: 0.63279  </w:t>
      </w:r>
      <w:r>
        <w:br/>
      </w:r>
      <w:r>
        <w:rPr>
          <w:rStyle w:val="VerbatimChar"/>
        </w:rPr>
        <w:t xml:space="preserve">##  Max.   : 0.99460</w:t>
      </w:r>
    </w:p>
    <w:p>
      <w:pPr>
        <w:pStyle w:val="SourceCode"/>
      </w:pP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Git/dal/tspredit/examples-word/normalization/ts_norm_none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C. M. Bishop (2006). Pattern Recognition and Machine Learning. Springer.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2025-10-29T16:17:07Z</dcterms:created>
  <dcterms:modified xsi:type="dcterms:W3CDTF">2025-10-29T16:17:07Z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