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Perform hyperparameter search (window size and base model parameters) with cross-validation to improve time-series forecasting, and evaluate the result.</w:t>
      </w:r>
    </w:p>
    <w:p>
      <w:pPr>
        <w:pStyle w:val="SourceCode"/>
      </w:pP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Cosine series for study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CommentTok"/>
        </w:rPr>
        <w:t xml:space="preserve"># Plot the series</w:t>
      </w:r>
      <w:r>
        <w:br/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tu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rPr>
          <w:rStyle w:val="CommentTok"/>
        </w:rPr>
        <w:t xml:space="preserve"># Create a matrix of windows (t9..t0) from the series for training.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         t0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0.0707372 -0.1782461 -0.4161468 -0.6281736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0.0707372 -0.1782461 -0.4161468 -0.6281736 -0.8011436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0.0707372 -0.1782461 -0.4161468 -0.6281736 -0.8011436 -0.9243024</w:t>
      </w:r>
    </w:p>
    <w:p>
      <w:pPr>
        <w:pStyle w:val="SourceCode"/>
      </w:pPr>
      <w:r>
        <w:rPr>
          <w:rStyle w:val="CommentTok"/>
        </w:rPr>
        <w:t xml:space="preserve"># Sampling (train and test)</w:t>
      </w:r>
      <w:r>
        <w:br/>
      </w:r>
      <w:r>
        <w:rPr>
          <w:rStyle w:val="CommentTok"/>
        </w:rPr>
        <w:t xml:space="preserve"># Split the data into train and test.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test_size)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 t4         t3         t2         t1         t0</w:t>
      </w:r>
      <w:r>
        <w:br/>
      </w:r>
      <w:r>
        <w:rPr>
          <w:rStyle w:val="VerbatimChar"/>
        </w:rPr>
        <w:t xml:space="preserve">## [1,] 1.0000000 0.9689124 0.8775826 0.7316889 0.5403023  0.3153224  0.0707372 -0.1782461 -0.4161468 -0.6281736</w:t>
      </w:r>
      <w:r>
        <w:br/>
      </w:r>
      <w:r>
        <w:rPr>
          <w:rStyle w:val="VerbatimChar"/>
        </w:rPr>
        <w:t xml:space="preserve">## [2,] 0.9689124 0.8775826 0.7316889 0.5403023 0.3153224  0.0707372 -0.1782461 -0.4161468 -0.6281736 -0.8011436</w:t>
      </w:r>
      <w:r>
        <w:br/>
      </w:r>
      <w:r>
        <w:rPr>
          <w:rStyle w:val="VerbatimChar"/>
        </w:rPr>
        <w:t xml:space="preserve">## [3,] 0.8775826 0.7316889 0.5403023 0.3153224 0.0707372 -0.1782461 -0.4161468 -0.6281736 -0.8011436 -0.9243024</w:t>
      </w:r>
    </w:p>
    <w:p>
      <w:pPr>
        <w:pStyle w:val="SourceCode"/>
      </w:pP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             t9        t8         t7          t6        t5       t4       t3        t2        t1        t0</w:t>
      </w:r>
      <w:r>
        <w:br/>
      </w:r>
      <w:r>
        <w:rPr>
          <w:rStyle w:val="VerbatimChar"/>
        </w:rPr>
        <w:t xml:space="preserve">## [1,] -0.7256268 -0.532833 -0.3069103 -0.06190529 0.1869486 0.424179 0.635036 0.8064095 0.9276444 0.9912028</w:t>
      </w:r>
    </w:p>
    <w:p>
      <w:pPr>
        <w:pStyle w:val="SourceCode"/>
      </w:pPr>
      <w:r>
        <w:rPr>
          <w:rStyle w:val="CommentTok"/>
        </w:rPr>
        <w:t xml:space="preserve"># Hyperparameter tuning</w:t>
      </w:r>
      <w:r>
        <w:br/>
      </w:r>
      <w:r>
        <w:rPr>
          <w:rStyle w:val="CommentTok"/>
        </w:rPr>
        <w:t xml:space="preserve"># ts_tune optimizes base model hyperparameters.</w:t>
      </w:r>
      <w:r>
        <w:br/>
      </w:r>
      <w:r>
        <w:rPr>
          <w:rStyle w:val="CommentTok"/>
        </w:rPr>
        <w:t xml:space="preserve"># In this example, we use ELM with ranges for nhid and activation function.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ts_tune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base_model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Train projection and fit the best model</w:t>
      </w:r>
      <w:r>
        <w:br/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CommentTok"/>
        </w:rPr>
        <w:t xml:space="preserve"># Generic fit of the chosen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adjust)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mse        smape R2</w:t>
      </w:r>
      <w:r>
        <w:br/>
      </w:r>
      <w:r>
        <w:rPr>
          <w:rStyle w:val="VerbatimChar"/>
        </w:rPr>
        <w:t xml:space="preserve">## 1 7.56133e-30 1.014266e-14  1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steps_ahead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steps_ahead=</w:t>
      </w:r>
      <w:r>
        <w:rPr>
          <w:rStyle w:val="NormalTok"/>
        </w:rPr>
        <w:t xml:space="preserve">steps_ahead)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(steps_ahead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steps_ahead]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"%.2f, %.2f"</w:t>
      </w:r>
      <w:r>
        <w:rPr>
          <w:rStyle w:val="NormalTok"/>
        </w:rPr>
        <w:t xml:space="preserve">, output, prediction))</w:t>
      </w:r>
    </w:p>
    <w:p>
      <w:pPr>
        <w:pStyle w:val="SourceCode"/>
      </w:pPr>
      <w:r>
        <w:rPr>
          <w:rStyle w:val="VerbatimChar"/>
        </w:rPr>
        <w:t xml:space="preserve">## [1] "0.99, 0.99"</w:t>
      </w:r>
    </w:p>
    <w:p>
      <w:pPr>
        <w:pStyle w:val="SourceCode"/>
      </w:pPr>
      <w:r>
        <w:rPr>
          <w:rStyle w:val="CommentTok"/>
        </w:rPr>
        <w:t xml:space="preserve"># Test evaluation</w:t>
      </w:r>
      <w:r>
        <w:br/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metrics))</w:t>
      </w:r>
    </w:p>
    <w:p>
      <w:pPr>
        <w:pStyle w:val="SourceCode"/>
      </w:pPr>
      <w:r>
        <w:rPr>
          <w:rStyle w:val="VerbatimChar"/>
        </w:rPr>
        <w:t xml:space="preserve">##            mse        smape   R2</w:t>
      </w:r>
      <w:r>
        <w:br/>
      </w:r>
      <w:r>
        <w:rPr>
          <w:rStyle w:val="VerbatimChar"/>
        </w:rPr>
        <w:t xml:space="preserve">## 1 2.496005e-29 5.040344e-15 -Inf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"smape: %.2f"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ev_test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smape))</w:t>
      </w:r>
    </w:p>
    <w:p>
      <w:pPr>
        <w:pStyle w:val="SourceCode"/>
      </w:pPr>
      <w:r>
        <w:rPr>
          <w:rStyle w:val="VerbatimChar"/>
        </w:rPr>
        <w:t xml:space="preserve">## [1] "smape: 0.00"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tune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Options of hyperparameter ranges by model</w:t>
      </w:r>
      <w:r>
        <w:br/>
      </w:r>
      <w:r>
        <w:br/>
      </w:r>
      <w:r>
        <w:rPr>
          <w:rStyle w:val="CommentTok"/>
        </w:rPr>
        <w:t xml:space="preserve"># Ranges for ELM</w:t>
      </w:r>
      <w:r>
        <w:br/>
      </w:r>
      <w:r>
        <w:rPr>
          <w:rStyle w:val="NormalTok"/>
        </w:rPr>
        <w:t xml:space="preserve">ranges_elm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nhid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'radbas'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'tribas'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'purelin'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Ranges for MLP</w:t>
      </w:r>
      <w:r>
        <w:br/>
      </w:r>
      <w:r>
        <w:rPr>
          <w:rStyle w:val="NormalTok"/>
        </w:rPr>
        <w:t xml:space="preserve">ranges_mlp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Ranges for RF</w:t>
      </w:r>
      <w:r>
        <w:br/>
      </w:r>
      <w:r>
        <w:rPr>
          <w:rStyle w:val="NormalTok"/>
        </w:rPr>
        <w:t xml:space="preserve">ranges_rf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Ranges for SVM</w:t>
      </w:r>
      <w:r>
        <w:br/>
      </w:r>
      <w:r>
        <w:rPr>
          <w:rStyle w:val="NormalTok"/>
        </w:rPr>
        <w:t xml:space="preserve">ranges_svm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kernel=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epsilon=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Ranges for LSTM</w:t>
      </w:r>
      <w:r>
        <w:br/>
      </w:r>
      <w:r>
        <w:rPr>
          <w:rStyle w:val="NormalTok"/>
        </w:rPr>
        <w:t xml:space="preserve">ranges_lstm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Ranges for CNN</w:t>
      </w:r>
      <w:r>
        <w:br/>
      </w:r>
      <w:r>
        <w:rPr>
          <w:rStyle w:val="NormalTok"/>
        </w:rPr>
        <w:t xml:space="preserve">ranges_cnn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2025-10-29T14:30:28Z</dcterms:created>
  <dcterms:modified xsi:type="dcterms:W3CDTF">2025-10-29T14:30:28Z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