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b11d2359a29f0b9eb28c0efc059da987906840"/>
    <w:p>
      <w:pPr>
        <w:pStyle w:val="Heading2"/>
      </w:pPr>
      <w:r>
        <w:t xml:space="preserve">Stock Closing-Price Forecasting with LSTM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ts_lstm()</w:t>
      </w:r>
      <w:r>
        <w:t xml:space="preserve">.</w:t>
      </w:r>
    </w:p>
    <w:p>
      <w:pPr>
        <w:pStyle w:val="BodyText"/>
      </w:pPr>
      <w:r>
        <w:t xml:space="preserve">Didactic goal: inspect how an LSTM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LSTM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86.41416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84.41153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87.02788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83.73748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26415487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86.41416 84.41153 87.02788 83.73748 26415487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86.41416 86.48505 86.58635 86.54108 86.86637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84.41153 85.60246 85.90024 86.21747 86.05999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87.02788 87.91188 88.21416 88.53108 88.23939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83.73748 84.69236 84.84473 85.03291 84.86118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26415487 27978765 27020160 26354099 26596413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86.41416 84.41153 87.02788 83.73748 26415487</w:t>
      </w:r>
      <w:r>
        <w:br/>
      </w:r>
      <w:r>
        <w:rPr>
          <w:rStyle w:val="VerbatimChar"/>
        </w:rPr>
        <w:t xml:space="preserve">## 2 86.48505 85.60246 87.91188 84.69236 27978765</w:t>
      </w:r>
      <w:r>
        <w:br/>
      </w:r>
      <w:r>
        <w:rPr>
          <w:rStyle w:val="VerbatimChar"/>
        </w:rPr>
        <w:t xml:space="preserve">## 3 86.58635 85.90024 88.21416 84.84473 27020160</w:t>
      </w:r>
      <w:r>
        <w:br/>
      </w:r>
      <w:r>
        <w:rPr>
          <w:rStyle w:val="VerbatimChar"/>
        </w:rPr>
        <w:t xml:space="preserve">## 4 86.54108 86.21747 88.53108 85.03291 26354099</w:t>
      </w:r>
      <w:r>
        <w:br/>
      </w:r>
      <w:r>
        <w:rPr>
          <w:rStyle w:val="VerbatimChar"/>
        </w:rPr>
        <w:t xml:space="preserve">## 5 86.86637 86.05999 88.23939 84.86118 26596413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86.41416 84.41153 87.02788 83.73748 26415487</w:t>
      </w:r>
      <w:r>
        <w:br/>
      </w:r>
      <w:r>
        <w:rPr>
          <w:rStyle w:val="VerbatimChar"/>
        </w:rPr>
        <w:t xml:space="preserve">## 2 86.48505 85.60246 87.91188 84.69236 27978765</w:t>
      </w:r>
      <w:r>
        <w:br/>
      </w:r>
      <w:r>
        <w:rPr>
          <w:rStyle w:val="VerbatimChar"/>
        </w:rPr>
        <w:t xml:space="preserve">## 3 86.58635 85.90024 88.21416 84.84473 27020160</w:t>
      </w:r>
      <w:r>
        <w:br/>
      </w:r>
      <w:r>
        <w:rPr>
          <w:rStyle w:val="VerbatimChar"/>
        </w:rPr>
        <w:t xml:space="preserve">## 4 86.54108 86.21747 88.53108 85.03291 26354099</w:t>
      </w:r>
      <w:r>
        <w:br/>
      </w:r>
      <w:r>
        <w:rPr>
          <w:rStyle w:val="VerbatimChar"/>
        </w:rPr>
        <w:t xml:space="preserve">## 5 86.86637 86.05999 88.23939 84.86118 26596413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 R2</w:t>
      </w:r>
      <w:r>
        <w:br/>
      </w:r>
      <w:r>
        <w:rPr>
          <w:rStyle w:val="VerbatimChar"/>
        </w:rPr>
        <w:t xml:space="preserve">## 1 3.270634 0.01602108 -0.5484058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17-stock-close-lstm-regression_files/ee004958e838743c6dabcdc41fa7b20084dad96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2026-05-19T12:16:36Z</dcterms:created>
  <dcterms:modified xsi:type="dcterms:W3CDTF">2026-05-19T12:16:36Z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