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-99694</wp:posOffset>
            </wp:positionH>
            <wp:positionV relativeFrom="paragraph">
              <wp:posOffset>-490218</wp:posOffset>
            </wp:positionV>
            <wp:extent cx="7528560" cy="10873740"/>
            <wp:effectExtent b="0" l="0" r="0" t="0"/>
            <wp:wrapSquare wrapText="bothSides" distB="0" distT="0" distL="0" distR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80675" y="305610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Dossier</w:t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Fonctionnel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1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3370" y="3572673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4"/>
                                <w:vertAlign w:val="baseline"/>
                              </w:rPr>
                              <w:t xml:space="preserve">Site d’achat vente destiné aux étudiants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78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11526.511811023625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6vlxan5w585">
            <w:r w:rsidDel="00000000" w:rsidR="00000000" w:rsidRPr="00000000">
              <w:rPr>
                <w:b w:val="1"/>
                <w:rtl w:val="0"/>
              </w:rPr>
              <w:t xml:space="preserve">Diagramme de cas d’utilisation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_46vlxan5w585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1526.511811023625"/>
            </w:tabs>
            <w:spacing w:after="80" w:before="200" w:line="240" w:lineRule="auto"/>
            <w:ind w:left="0" w:firstLine="0"/>
            <w:contextualSpacing w:val="0"/>
            <w:rPr>
              <w:b w:val="1"/>
            </w:rPr>
          </w:pPr>
          <w:hyperlink w:anchor="_yobi1gvfy1pd">
            <w:r w:rsidDel="00000000" w:rsidR="00000000" w:rsidRPr="00000000">
              <w:rPr>
                <w:b w:val="1"/>
                <w:rtl w:val="0"/>
              </w:rPr>
              <w:t xml:space="preserve">Arborescence du site web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_yobi1gvfy1pd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46vlxan5w585" w:id="0"/>
      <w:bookmarkEnd w:id="0"/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610350" cy="496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yobi1gvfy1pd" w:id="2"/>
      <w:bookmarkEnd w:id="2"/>
      <w:r w:rsidDel="00000000" w:rsidR="00000000" w:rsidRPr="00000000">
        <w:rPr>
          <w:rtl w:val="0"/>
        </w:rPr>
        <w:t xml:space="preserve">Arborescence du site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1049724</wp:posOffset>
            </wp:positionH>
            <wp:positionV relativeFrom="paragraph">
              <wp:posOffset>35560</wp:posOffset>
            </wp:positionV>
            <wp:extent cx="5217021" cy="409956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021" cy="409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17" w:w="11901"/>
      <w:pgMar w:bottom="278" w:top="159" w:left="181" w:right="198" w:header="22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)"/>
      <w:lvlJc w:val="left"/>
      <w:pPr>
        <w:ind w:left="2148" w:hanging="72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