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d’exploitation</w:t>
      </w:r>
    </w:p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Semaine 12 – Journaux système</w:t>
      </w:r>
    </w:p>
    <w:p>
      <w:pPr>
        <w:pStyle w:val="Normal"/>
        <w:jc w:val="center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</w:r>
    </w:p>
    <w:p>
      <w:pPr>
        <w:pStyle w:val="Normal"/>
        <w:jc w:val="center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Exercice 3 – Commande </w:t>
      </w:r>
      <w:r>
        <w:rPr>
          <w:b/>
          <w:bCs/>
          <w:sz w:val="24"/>
          <w:szCs w:val="24"/>
        </w:rPr>
        <w:t>journalctl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Préalables</w:t>
      </w:r>
    </w:p>
    <w:p>
      <w:pPr>
        <w:pStyle w:val="ListParagraph"/>
        <w:numPr>
          <w:ilvl w:val="0"/>
          <w:numId w:val="1"/>
        </w:numPr>
        <w:spacing w:before="0" w:after="0"/>
        <w:ind w:hanging="357" w:left="714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Importez dans </w:t>
      </w:r>
      <w:r>
        <w:rPr>
          <w:i/>
          <w:iCs/>
          <w:sz w:val="24"/>
          <w:szCs w:val="24"/>
        </w:rPr>
        <w:t>Workstation</w:t>
      </w:r>
      <w:r>
        <w:rPr>
          <w:sz w:val="24"/>
          <w:szCs w:val="24"/>
        </w:rPr>
        <w:t xml:space="preserve"> ou </w:t>
      </w:r>
      <w:r>
        <w:rPr>
          <w:i/>
          <w:iCs/>
          <w:sz w:val="24"/>
          <w:szCs w:val="24"/>
        </w:rPr>
        <w:t>VirtualBox</w:t>
      </w:r>
      <w:r>
        <w:rPr>
          <w:sz w:val="24"/>
          <w:szCs w:val="24"/>
        </w:rPr>
        <w:t xml:space="preserve"> la VM </w:t>
      </w:r>
      <w:r>
        <w:rPr>
          <w:b/>
          <w:bCs/>
          <w:i/>
          <w:iCs/>
          <w:sz w:val="24"/>
          <w:szCs w:val="24"/>
        </w:rPr>
        <w:t>BaseDebian.ova</w:t>
      </w:r>
      <w:r>
        <w:rPr>
          <w:sz w:val="24"/>
          <w:szCs w:val="24"/>
        </w:rPr>
        <w:t xml:space="preserve"> fournie par le professeur</w:t>
      </w:r>
    </w:p>
    <w:p>
      <w:pPr>
        <w:pStyle w:val="ListParagraph"/>
        <w:numPr>
          <w:ilvl w:val="0"/>
          <w:numId w:val="1"/>
        </w:numPr>
        <w:spacing w:before="0" w:after="0"/>
        <w:ind w:hanging="357" w:left="714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Ouvrez une session avec l’utilisateur </w:t>
      </w:r>
      <w:r>
        <w:rPr>
          <w:b/>
          <w:bCs/>
          <w:i/>
          <w:iCs/>
          <w:sz w:val="24"/>
          <w:szCs w:val="24"/>
        </w:rPr>
        <w:t>info</w:t>
      </w:r>
      <w:r>
        <w:rPr>
          <w:sz w:val="24"/>
          <w:szCs w:val="24"/>
        </w:rPr>
        <w:t xml:space="preserve">, mot de passe : </w:t>
      </w:r>
      <w:r>
        <w:rPr>
          <w:b/>
          <w:bCs/>
          <w:i/>
          <w:iCs/>
          <w:sz w:val="24"/>
          <w:szCs w:val="24"/>
        </w:rPr>
        <w:t>abc-123</w:t>
      </w:r>
    </w:p>
    <w:p>
      <w:pPr>
        <w:pStyle w:val="ListParagraph"/>
        <w:numPr>
          <w:ilvl w:val="0"/>
          <w:numId w:val="1"/>
        </w:numPr>
        <w:spacing w:before="0" w:after="0"/>
        <w:ind w:hanging="357" w:left="714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Connectez-vous avec </w:t>
      </w:r>
      <w:r>
        <w:rPr>
          <w:i/>
          <w:iCs/>
          <w:sz w:val="24"/>
          <w:szCs w:val="24"/>
        </w:rPr>
        <w:t>putty</w:t>
      </w:r>
      <w:r>
        <w:rPr>
          <w:sz w:val="24"/>
          <w:szCs w:val="24"/>
        </w:rPr>
        <w:t xml:space="preserve"> sur la VM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ind w:left="360"/>
        <w:rPr/>
      </w:pPr>
      <w:r>
        <w:rPr>
          <w:sz w:val="24"/>
          <w:szCs w:val="24"/>
        </w:rPr>
        <w:t xml:space="preserve">Pour cet exercice, utilisez la commande </w:t>
      </w:r>
      <w:r>
        <w:rPr>
          <w:rFonts w:cs="Cascadia Mono" w:ascii="Cascadia Mono" w:hAnsi="Cascadia Mono"/>
        </w:rPr>
        <w:t>journalctl</w:t>
      </w:r>
      <w:r>
        <w:rPr/>
        <w:t xml:space="preserve"> </w:t>
      </w:r>
    </w:p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Quelle commande vous permet de voir les messages d’erreur émis par </w:t>
      </w:r>
      <w:r>
        <w:rPr>
          <w:i/>
          <w:iCs/>
          <w:sz w:val="24"/>
          <w:szCs w:val="24"/>
        </w:rPr>
        <w:t>nginx</w:t>
      </w:r>
      <w:r>
        <w:rPr>
          <w:sz w:val="24"/>
          <w:szCs w:val="24"/>
        </w:rPr>
        <w:t>?</w:t>
      </w:r>
    </w:p>
    <w:tbl>
      <w:tblPr>
        <w:tblStyle w:val="Grilledutableau"/>
        <w:tblW w:w="849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6"/>
      </w:tblGrid>
      <w:tr>
        <w:trPr/>
        <w:tc>
          <w:tcPr>
            <w:tcW w:w="849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fr-CA" w:eastAsia="en-US" w:bidi="ar-SA"/>
              </w:rPr>
            </w:r>
          </w:p>
        </w:tc>
      </w:tr>
    </w:tbl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Quelle commande vous permet de voir les 5 messages les plus récents?</w:t>
      </w:r>
    </w:p>
    <w:tbl>
      <w:tblPr>
        <w:tblStyle w:val="Grilledutableau"/>
        <w:tblW w:w="849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6"/>
      </w:tblGrid>
      <w:tr>
        <w:trPr/>
        <w:tc>
          <w:tcPr>
            <w:tcW w:w="849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fr-CA" w:eastAsia="en-US" w:bidi="ar-SA"/>
              </w:rPr>
            </w:r>
          </w:p>
        </w:tc>
      </w:tr>
    </w:tbl>
    <w:p>
      <w:pPr>
        <w:pStyle w:val="ListParagraph"/>
        <w:ind w:left="3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Quelle commande vous permet de voir les messages émis durant la dernière heure?</w:t>
      </w:r>
    </w:p>
    <w:tbl>
      <w:tblPr>
        <w:tblStyle w:val="Grilledutableau"/>
        <w:tblW w:w="849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6"/>
      </w:tblGrid>
      <w:tr>
        <w:trPr/>
        <w:tc>
          <w:tcPr>
            <w:tcW w:w="849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fr-CA" w:eastAsia="en-US" w:bidi="ar-SA"/>
              </w:rPr>
            </w:r>
          </w:p>
        </w:tc>
      </w:tr>
    </w:tbl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Quelle commande vous permet de voir les messages émis durant la dernière heure par le noyau du système d’exploitation?</w:t>
      </w:r>
    </w:p>
    <w:tbl>
      <w:tblPr>
        <w:tblStyle w:val="Grilledutableau"/>
        <w:tblW w:w="849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6"/>
      </w:tblGrid>
      <w:tr>
        <w:trPr/>
        <w:tc>
          <w:tcPr>
            <w:tcW w:w="849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fr-CA" w:eastAsia="en-US" w:bidi="ar-SA"/>
              </w:rPr>
            </w:r>
          </w:p>
        </w:tc>
      </w:tr>
    </w:tbl>
    <w:p>
      <w:pPr>
        <w:pStyle w:val="ListParagrap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Quelle commande vous permet de voir les messages associés à l’utilisateur </w:t>
      </w:r>
      <w:r>
        <w:rPr>
          <w:b/>
          <w:bCs/>
          <w:sz w:val="24"/>
          <w:szCs w:val="24"/>
        </w:rPr>
        <w:t>info</w:t>
      </w:r>
      <w:r>
        <w:rPr>
          <w:sz w:val="24"/>
          <w:szCs w:val="24"/>
        </w:rPr>
        <w:t>?</w:t>
      </w:r>
    </w:p>
    <w:tbl>
      <w:tblPr>
        <w:tblStyle w:val="Grilledutableau"/>
        <w:tblW w:w="849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496"/>
      </w:tblGrid>
      <w:tr>
        <w:trPr/>
        <w:tc>
          <w:tcPr>
            <w:tcW w:w="8496" w:type="dxa"/>
            <w:tcBorders/>
          </w:tcPr>
          <w:p>
            <w:pPr>
              <w:pStyle w:val="ListParagraph"/>
              <w:widowControl w:val="false"/>
              <w:suppressAutoHyphens w:val="true"/>
              <w:spacing w:lineRule="auto" w:line="240" w:before="0" w:after="0"/>
              <w:ind w:left="0"/>
              <w:contextualSpacing/>
              <w:jc w:val="left"/>
              <w:rPr>
                <w:sz w:val="24"/>
                <w:szCs w:val="24"/>
              </w:rPr>
            </w:pPr>
            <w:r>
              <w:rPr>
                <w:rFonts w:eastAsia="Calibri" w:cs=""/>
                <w:kern w:val="0"/>
                <w:sz w:val="24"/>
                <w:szCs w:val="24"/>
                <w:lang w:val="fr-CA" w:eastAsia="en-US" w:bidi="ar-SA"/>
              </w:rPr>
            </w:r>
          </w:p>
        </w:tc>
      </w:tr>
    </w:tbl>
    <w:p>
      <w:pPr>
        <w:pStyle w:val="ListParagraph"/>
        <w:spacing w:before="0" w:after="160"/>
        <w:ind w:left="360"/>
        <w:contextualSpacing/>
        <w:rPr>
          <w:sz w:val="24"/>
          <w:szCs w:val="24"/>
        </w:rPr>
      </w:pPr>
      <w:r>
        <w:rPr>
          <w:sz w:val="24"/>
          <w:szCs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scadia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-107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-35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0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18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5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32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39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46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425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fr-C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C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644620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644620"/>
    <w:rPr>
      <w:color w:val="605E5C"/>
      <w:shd w:fill="E1DFDD" w:val="clear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8164a1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380c1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29A719FBE9424BAEAA3E685EC821E5" ma:contentTypeVersion="15" ma:contentTypeDescription="Crée un document." ma:contentTypeScope="" ma:versionID="1d1250d4f23777a3ee201e9b9bdd9630">
  <xsd:schema xmlns:xsd="http://www.w3.org/2001/XMLSchema" xmlns:xs="http://www.w3.org/2001/XMLSchema" xmlns:p="http://schemas.microsoft.com/office/2006/metadata/properties" xmlns:ns2="ee3b7c67-28c9-4d7c-a669-1dff6e18d7da" xmlns:ns3="36e2cab8-2cfe-4038-b0b8-db0d9a630908" targetNamespace="http://schemas.microsoft.com/office/2006/metadata/properties" ma:root="true" ma:fieldsID="8cc5c2f6cc4681878b7c85522b8e7808" ns2:_="" ns3:_="">
    <xsd:import namespace="ee3b7c67-28c9-4d7c-a669-1dff6e18d7da"/>
    <xsd:import namespace="36e2cab8-2cfe-4038-b0b8-db0d9a63090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3b7c67-28c9-4d7c-a669-1dff6e18d7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fcdd920-40d2-4557-bd4d-fe7ae6004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6e2cab8-2cfe-4038-b0b8-db0d9a63090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025f096b-c480-4da3-a782-ab86689d3d50}" ma:internalName="TaxCatchAll" ma:showField="CatchAllData" ma:web="36e2cab8-2cfe-4038-b0b8-db0d9a6309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e3b7c67-28c9-4d7c-a669-1dff6e18d7da">
      <Terms xmlns="http://schemas.microsoft.com/office/infopath/2007/PartnerControls"/>
    </lcf76f155ced4ddcb4097134ff3c332f>
    <TaxCatchAll xmlns="36e2cab8-2cfe-4038-b0b8-db0d9a630908" xsi:nil="true"/>
  </documentManagement>
</p:properties>
</file>

<file path=customXml/itemProps1.xml><?xml version="1.0" encoding="utf-8"?>
<ds:datastoreItem xmlns:ds="http://schemas.openxmlformats.org/officeDocument/2006/customXml" ds:itemID="{1C99CA44-F38F-402F-A47D-69662DFA6BD5}"/>
</file>

<file path=customXml/itemProps2.xml><?xml version="1.0" encoding="utf-8"?>
<ds:datastoreItem xmlns:ds="http://schemas.openxmlformats.org/officeDocument/2006/customXml" ds:itemID="{52BCAF87-AF06-41B6-BE83-23AD4C69CFB5}"/>
</file>

<file path=customXml/itemProps3.xml><?xml version="1.0" encoding="utf-8"?>
<ds:datastoreItem xmlns:ds="http://schemas.openxmlformats.org/officeDocument/2006/customXml" ds:itemID="{6E94BD21-E0A2-4407-BD6B-E9EDE1E1273E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2</Pages>
  <Words>124</Words>
  <Characters>664</Characters>
  <CharactersWithSpaces>771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2022-11-17T16:32:00Z</dcterms:created>
  <dc:creator>Olivier Tardif</dc:creator>
  <dc:description/>
  <dc:language>en-CA</dc:language>
  <cp:lastModifiedBy/>
  <cp:lastPrinted>2022-11-14T12:41:00Z</cp:lastPrinted>
  <dcterms:modified xsi:type="dcterms:W3CDTF">2025-11-13T10:32:43Z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