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04538219" w:rsidR="00095B33" w:rsidRDefault="00095B3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CF942" wp14:editId="57A302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34325B0E" w:rsidR="00095B33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– 05962602J</w:t>
                                    </w:r>
                                    <w:r w:rsidR="008F21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Alejandro Torres Pérez de Baños -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AE833B" w14:textId="34325B0E" w:rsidR="00095B33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Carlos Eguren Esteban – 09088570M                      Pablo Ruiz Vidaurre </w:t>
                              </w:r>
                              <w:r w:rsidR="002F05D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– 05962602J</w:t>
                              </w:r>
                              <w:r w:rsidR="008F21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Alejandro Torres Pérez de Baños -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296975" w14:textId="12B299FB" w:rsidR="00095B33" w:rsidRDefault="000B5E8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>
          <w:pPr>
            <w:pStyle w:val="TtuloTDC"/>
          </w:pPr>
          <w:r>
            <w:t>Contenido</w:t>
          </w:r>
        </w:p>
        <w:p w14:paraId="7FF046D4" w14:textId="4D56148E" w:rsidR="00F4341B" w:rsidRDefault="00B1672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28672" w:history="1">
            <w:r w:rsidR="00F4341B" w:rsidRPr="00C93495">
              <w:rPr>
                <w:rStyle w:val="Hipervnculo"/>
                <w:b/>
                <w:bCs/>
                <w:noProof/>
              </w:rPr>
              <w:t>1.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Análisis esquema relacional primera parte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_Toc150928672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3FDA27D4" w14:textId="72A9CA44" w:rsidR="00F4341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3" w:history="1">
            <w:r w:rsidR="00F4341B" w:rsidRPr="00C93495">
              <w:rPr>
                <w:rStyle w:val="Hipervnculo"/>
                <w:b/>
                <w:bCs/>
                <w:noProof/>
              </w:rPr>
              <w:t>1.1.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Esquema Carlos y Pablo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_Toc150928673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2F36D0C0" w14:textId="5E1F688B" w:rsidR="00F4341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4" w:history="1">
            <w:r w:rsidR="00F4341B" w:rsidRPr="00C93495">
              <w:rPr>
                <w:rStyle w:val="Hipervnculo"/>
                <w:b/>
                <w:bCs/>
                <w:noProof/>
              </w:rPr>
              <w:t>1.2.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Esquema Alejandro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_Toc150928674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64F31C55" w14:textId="7A51027C" w:rsidR="00F4341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5" w:history="1">
            <w:r w:rsidR="00F4341B" w:rsidRPr="00C93495">
              <w:rPr>
                <w:rStyle w:val="Hipervnculo"/>
                <w:b/>
                <w:bCs/>
                <w:noProof/>
              </w:rPr>
              <w:t>2.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Creación nuevo esquema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_Toc150928675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3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5D92C6C3" w14:textId="54F51629" w:rsidR="00F4341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6" w:history="1">
            <w:r w:rsidR="00F4341B" w:rsidRPr="00C93495">
              <w:rPr>
                <w:rStyle w:val="Hipervnculo"/>
                <w:b/>
                <w:bCs/>
                <w:noProof/>
              </w:rPr>
              <w:t>3.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Consultas para importar del esquema intermedio al final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_Toc150928676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4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3D37B082" w14:textId="62E01788" w:rsidR="00B1672F" w:rsidRDefault="00B1672F"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/>
    <w:p w14:paraId="3B895A29" w14:textId="77777777" w:rsidR="00D93649" w:rsidRDefault="00D93649">
      <w:r>
        <w:br w:type="page"/>
      </w:r>
    </w:p>
    <w:p w14:paraId="15571D36" w14:textId="1C8B6D8B" w:rsidR="0072545C" w:rsidRPr="00930ACC" w:rsidRDefault="00D93649" w:rsidP="00D93649">
      <w:pPr>
        <w:pStyle w:val="Ttulo1"/>
        <w:numPr>
          <w:ilvl w:val="0"/>
          <w:numId w:val="1"/>
        </w:numPr>
        <w:rPr>
          <w:b/>
          <w:bCs/>
        </w:rPr>
      </w:pPr>
      <w:bookmarkStart w:id="0" w:name="_Toc150928672"/>
      <w:r w:rsidRPr="00930ACC">
        <w:rPr>
          <w:b/>
          <w:bCs/>
        </w:rPr>
        <w:lastRenderedPageBreak/>
        <w:t xml:space="preserve">Análisis </w:t>
      </w:r>
      <w:r w:rsidR="00B15197">
        <w:rPr>
          <w:b/>
          <w:bCs/>
        </w:rPr>
        <w:t>e</w:t>
      </w:r>
      <w:r w:rsidRPr="00930ACC">
        <w:rPr>
          <w:b/>
          <w:bCs/>
        </w:rPr>
        <w:t xml:space="preserve">squema </w:t>
      </w:r>
      <w:r w:rsidR="00B15197">
        <w:rPr>
          <w:b/>
          <w:bCs/>
        </w:rPr>
        <w:t>r</w:t>
      </w:r>
      <w:r w:rsidRPr="00930ACC">
        <w:rPr>
          <w:b/>
          <w:bCs/>
        </w:rPr>
        <w:t xml:space="preserve">elacional </w:t>
      </w:r>
      <w:r w:rsidR="00B15197">
        <w:rPr>
          <w:b/>
          <w:bCs/>
        </w:rPr>
        <w:t>p</w:t>
      </w:r>
      <w:r w:rsidRPr="00930ACC">
        <w:rPr>
          <w:b/>
          <w:bCs/>
        </w:rPr>
        <w:t xml:space="preserve">rimera </w:t>
      </w:r>
      <w:r w:rsidR="00B15197">
        <w:rPr>
          <w:b/>
          <w:bCs/>
        </w:rPr>
        <w:t>p</w:t>
      </w:r>
      <w:r w:rsidRPr="00930ACC">
        <w:rPr>
          <w:b/>
          <w:bCs/>
        </w:rPr>
        <w:t>arte</w:t>
      </w:r>
      <w:bookmarkEnd w:id="0"/>
    </w:p>
    <w:p w14:paraId="05F20BD9" w14:textId="0D5D52EE" w:rsidR="00E30CA2" w:rsidRDefault="00E30CA2"/>
    <w:p w14:paraId="34FD5166" w14:textId="70D3B53E" w:rsidR="00A5729F" w:rsidRP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1" w:name="_Toc150928673"/>
      <w:r w:rsidRPr="009649BE">
        <w:rPr>
          <w:b/>
          <w:bCs/>
        </w:rPr>
        <w:t>Esquema Carlos y Pablo</w:t>
      </w:r>
      <w:bookmarkEnd w:id="1"/>
    </w:p>
    <w:p w14:paraId="7B0041A4" w14:textId="77777777" w:rsidR="00665247" w:rsidRDefault="00665247" w:rsidP="00E232D6">
      <w:pPr>
        <w:jc w:val="both"/>
      </w:pPr>
    </w:p>
    <w:p w14:paraId="0A02FE77" w14:textId="765D7938" w:rsidR="00E756C4" w:rsidRDefault="00C406EB" w:rsidP="00E232D6">
      <w:pPr>
        <w:jc w:val="both"/>
      </w:pPr>
      <w:r>
        <w:t xml:space="preserve">Las diferencias entre el esquema relacional entregado en la primera parte y el proporcionado con el guion en esta segunda parte son </w:t>
      </w:r>
      <w:r w:rsidR="008416D2">
        <w:t>notables</w:t>
      </w:r>
      <w:r>
        <w:t>.</w:t>
      </w:r>
    </w:p>
    <w:p w14:paraId="6B276B30" w14:textId="35053515" w:rsidR="00A5729F" w:rsidRDefault="0053207F" w:rsidP="00E232D6">
      <w:pPr>
        <w:jc w:val="both"/>
      </w:pPr>
      <w:r>
        <w:t>En el nuestro faltan las tablas intermedias en las relaciones [</w:t>
      </w:r>
      <w:proofErr w:type="gramStart"/>
      <w:r>
        <w:t>N,M</w:t>
      </w:r>
      <w:proofErr w:type="gramEnd"/>
      <w:r>
        <w:t xml:space="preserve">], aunque después estén representadas en el fichero </w:t>
      </w:r>
      <w:proofErr w:type="spellStart"/>
      <w:r>
        <w:t>sql</w:t>
      </w:r>
      <w:proofErr w:type="spellEnd"/>
      <w:r>
        <w:t>.</w:t>
      </w:r>
      <w:r w:rsidR="008416D2">
        <w:t xml:space="preserve"> </w:t>
      </w:r>
      <w:r w:rsidR="00E756C4">
        <w:t>Estas tablas son las llamadas ‘</w:t>
      </w:r>
      <w:proofErr w:type="spellStart"/>
      <w:r w:rsidR="00E756C4">
        <w:t>Actuan</w:t>
      </w:r>
      <w:proofErr w:type="spellEnd"/>
      <w:r w:rsidR="00E756C4">
        <w:t>’ y ‘guionizan’</w:t>
      </w:r>
      <w:r w:rsidR="002B0994">
        <w:t xml:space="preserve"> en el nuevo esquema proporcionado. </w:t>
      </w:r>
      <w:r w:rsidR="008416D2">
        <w:t>Además, la tabla llamada ‘géneros’ no está presente en nuestro esquema a pesar de ser un atributo multivaluado.</w:t>
      </w:r>
    </w:p>
    <w:p w14:paraId="7F0FB3A3" w14:textId="77777777" w:rsidR="00A5729F" w:rsidRDefault="00A5729F"/>
    <w:p w14:paraId="4B82A433" w14:textId="77777777" w:rsid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0928674"/>
      <w:r w:rsidRPr="009649BE">
        <w:rPr>
          <w:b/>
          <w:bCs/>
        </w:rPr>
        <w:t>Esquema Alejandro</w:t>
      </w:r>
      <w:bookmarkEnd w:id="2"/>
    </w:p>
    <w:p w14:paraId="0E534079" w14:textId="77777777" w:rsidR="00665247" w:rsidRDefault="00665247" w:rsidP="00665247"/>
    <w:p w14:paraId="007A7EC2" w14:textId="17133679" w:rsidR="00665247" w:rsidRDefault="00665247" w:rsidP="00665247">
      <w:pPr>
        <w:jc w:val="both"/>
      </w:pPr>
      <w:r>
        <w:t xml:space="preserve">Comparando el esquema relacional hecho por Alejandro, también encontramos notables diferencias siendo la primera el formato, el esquema relacional había que realizarlo en </w:t>
      </w:r>
      <w:proofErr w:type="spellStart"/>
      <w:proofErr w:type="gramStart"/>
      <w:r>
        <w:t>pgmodeler</w:t>
      </w:r>
      <w:proofErr w:type="spellEnd"/>
      <w:proofErr w:type="gramEnd"/>
      <w:r>
        <w:t xml:space="preserve"> pero al no ver esto, se realizó en Visio, además se utilizó el formato de diagrama de esquema y no lo visto en la carpeta Sesión 6 de laboratorio. Esto provoca sobre todo la falta de representación de las relaciones de cardinalidad, las </w:t>
      </w:r>
      <w:proofErr w:type="spellStart"/>
      <w:r>
        <w:t>cláves</w:t>
      </w:r>
      <w:proofErr w:type="spellEnd"/>
      <w:r>
        <w:t xml:space="preserve"> foráneas están representadas como flechas que van de una entidad a otra a la que hacen referencia y las claves primarias no están señaladas.</w:t>
      </w:r>
    </w:p>
    <w:p w14:paraId="202737E5" w14:textId="736CB7D0" w:rsidR="00665247" w:rsidRPr="00665247" w:rsidRDefault="00665247" w:rsidP="00665247">
      <w:pPr>
        <w:jc w:val="both"/>
      </w:pPr>
      <w:r>
        <w:t xml:space="preserve">Quitando los fallos de representación del esquema, encontramos 2 diferencias fundamentales. La primera es que no encontramos la entidad ‘alojadas’ que representaría una relación entre las carátulas y la página web. La segunda es que en el esquema proporcionado existe una entidad ‘Dirige’ intermedia entre ‘director’ y ‘película’ mientras </w:t>
      </w:r>
      <w:proofErr w:type="gramStart"/>
      <w:r>
        <w:t>que</w:t>
      </w:r>
      <w:proofErr w:type="gramEnd"/>
      <w:r>
        <w:t xml:space="preserve"> en el esquema proporcionado con el </w:t>
      </w:r>
      <w:proofErr w:type="spellStart"/>
      <w:r>
        <w:t>guión</w:t>
      </w:r>
      <w:proofErr w:type="spellEnd"/>
      <w:r>
        <w:t>, esto se ha tratado como un atributo más de película, ya que cada película debe tener director y únicamente puede haber uno, con lo que su tratamiento como atributo es más correcto.</w:t>
      </w:r>
    </w:p>
    <w:p w14:paraId="2F79FB44" w14:textId="75A92768" w:rsidR="00665247" w:rsidRPr="00665247" w:rsidRDefault="00E30CA2" w:rsidP="00665247">
      <w:pPr>
        <w:pStyle w:val="Ttulo2"/>
        <w:rPr>
          <w:b/>
          <w:bCs/>
        </w:rPr>
      </w:pPr>
      <w:r w:rsidRPr="009649BE">
        <w:rPr>
          <w:b/>
          <w:bCs/>
        </w:rPr>
        <w:br w:type="page"/>
      </w:r>
    </w:p>
    <w:p w14:paraId="37031C31" w14:textId="455530C8" w:rsidR="00D93649" w:rsidRPr="008C0F29" w:rsidRDefault="00FE4CB3" w:rsidP="00E30CA2">
      <w:pPr>
        <w:pStyle w:val="Ttulo1"/>
        <w:numPr>
          <w:ilvl w:val="0"/>
          <w:numId w:val="1"/>
        </w:numPr>
        <w:rPr>
          <w:b/>
          <w:bCs/>
        </w:rPr>
      </w:pPr>
      <w:bookmarkStart w:id="3" w:name="_Toc150928675"/>
      <w:r>
        <w:rPr>
          <w:b/>
          <w:bCs/>
        </w:rPr>
        <w:lastRenderedPageBreak/>
        <w:t xml:space="preserve">Creación </w:t>
      </w:r>
      <w:bookmarkEnd w:id="3"/>
      <w:r w:rsidR="00771D39">
        <w:rPr>
          <w:b/>
          <w:bCs/>
        </w:rPr>
        <w:t>esquema intermedio</w:t>
      </w:r>
    </w:p>
    <w:p w14:paraId="029EE573" w14:textId="6144B0D6" w:rsidR="00B91CA1" w:rsidRDefault="00B91CA1" w:rsidP="00E30CA2"/>
    <w:p w14:paraId="55DBB41A" w14:textId="77777777" w:rsidR="00C87D6D" w:rsidRDefault="00A36BAA" w:rsidP="00C87D6D">
      <w:pPr>
        <w:jc w:val="both"/>
      </w:pPr>
      <w:r>
        <w:t xml:space="preserve">En este apartado debemos crear un nuevo esquema que represente a los 6 archivos de extensión </w:t>
      </w:r>
      <w:proofErr w:type="spellStart"/>
      <w:r>
        <w:t>csv</w:t>
      </w:r>
      <w:proofErr w:type="spellEnd"/>
      <w:r>
        <w:t xml:space="preserve"> que se nos han proporcionado, creando una tabla por fichero con sus mismos atributos, todos de ellos tipo ‘</w:t>
      </w:r>
      <w:proofErr w:type="spellStart"/>
      <w:r>
        <w:t>text</w:t>
      </w:r>
      <w:proofErr w:type="spellEnd"/>
      <w:r>
        <w:t>’.</w:t>
      </w:r>
      <w:r w:rsidR="001A6DFC">
        <w:t xml:space="preserve"> La tabla resultante es:</w:t>
      </w:r>
    </w:p>
    <w:p w14:paraId="2FAED596" w14:textId="505337A3" w:rsidR="008F21C1" w:rsidRDefault="00C87D6D">
      <w:r w:rsidRPr="00C87D6D">
        <w:rPr>
          <w:noProof/>
          <w:lang w:eastAsia="es-ES"/>
        </w:rPr>
        <w:drawing>
          <wp:inline distT="0" distB="0" distL="0" distR="0" wp14:anchorId="238A53F7" wp14:editId="0DB0EF52">
            <wp:extent cx="5400040" cy="2400300"/>
            <wp:effectExtent l="0" t="0" r="0" b="0"/>
            <wp:docPr id="766234165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34165" name="Imagen 1" descr="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C1">
        <w:br w:type="page"/>
      </w:r>
    </w:p>
    <w:p w14:paraId="2EA837B4" w14:textId="4A117C74" w:rsidR="00E30CA2" w:rsidRPr="008F21C1" w:rsidRDefault="008F21C1" w:rsidP="008F21C1">
      <w:pPr>
        <w:pStyle w:val="Ttulo1"/>
        <w:numPr>
          <w:ilvl w:val="0"/>
          <w:numId w:val="1"/>
        </w:numPr>
        <w:rPr>
          <w:b/>
          <w:bCs/>
        </w:rPr>
      </w:pPr>
      <w:bookmarkStart w:id="4" w:name="_Toc150928676"/>
      <w:r w:rsidRPr="008F21C1">
        <w:rPr>
          <w:b/>
          <w:bCs/>
        </w:rPr>
        <w:lastRenderedPageBreak/>
        <w:t>Consultas para importar del esquema intermedio al final</w:t>
      </w:r>
      <w:bookmarkEnd w:id="4"/>
    </w:p>
    <w:p w14:paraId="355E8FD6" w14:textId="77777777" w:rsidR="008F21C1" w:rsidRDefault="008F21C1" w:rsidP="008F21C1"/>
    <w:p w14:paraId="0D5009FE" w14:textId="4911A717" w:rsidR="00CD187D" w:rsidRDefault="00CD187D">
      <w:r>
        <w:br w:type="page"/>
      </w:r>
    </w:p>
    <w:p w14:paraId="4543FFE3" w14:textId="77777777" w:rsidR="008F21C1" w:rsidRDefault="008F21C1" w:rsidP="008F21C1"/>
    <w:p w14:paraId="3567D353" w14:textId="77777777" w:rsidR="00CD187D" w:rsidRDefault="00CD187D" w:rsidP="008F21C1"/>
    <w:p w14:paraId="1368C943" w14:textId="77777777" w:rsidR="00CD187D" w:rsidRDefault="00CD187D" w:rsidP="00CD187D">
      <w:r>
        <w:t>ERROR:  llave duplicada viola restricción de unicidad «</w:t>
      </w:r>
      <w:proofErr w:type="spellStart"/>
      <w:r>
        <w:t>caratulas_intermedio_pk</w:t>
      </w:r>
      <w:proofErr w:type="spellEnd"/>
      <w:r>
        <w:t>»</w:t>
      </w:r>
    </w:p>
    <w:p w14:paraId="35FDD3C0" w14:textId="77777777" w:rsidR="00CD187D" w:rsidRDefault="00CD187D" w:rsidP="00CD187D">
      <w:r>
        <w:t>DETALLE:  Ya existe la llave (</w:t>
      </w:r>
      <w:proofErr w:type="spellStart"/>
      <w:r>
        <w:t>nombre_</w:t>
      </w:r>
      <w:proofErr w:type="gramStart"/>
      <w:r>
        <w:t>caratula</w:t>
      </w:r>
      <w:proofErr w:type="spellEnd"/>
      <w:r>
        <w:t>)=</w:t>
      </w:r>
      <w:proofErr w:type="gramEnd"/>
      <w:r>
        <w:t>(the-pact-ii-2014).</w:t>
      </w:r>
    </w:p>
    <w:p w14:paraId="32AFDE0C" w14:textId="65B1405E" w:rsidR="00CD187D" w:rsidRDefault="00CD187D" w:rsidP="00CD187D">
      <w:r>
        <w:t xml:space="preserve">CONTEXTO:  COPY </w:t>
      </w:r>
      <w:proofErr w:type="spellStart"/>
      <w:r>
        <w:t>caratulas_intermedio</w:t>
      </w:r>
      <w:proofErr w:type="spellEnd"/>
      <w:r>
        <w:t>, line 324</w:t>
      </w:r>
    </w:p>
    <w:p w14:paraId="46DB6EAD" w14:textId="58809FE2" w:rsidR="005F08AD" w:rsidRDefault="005F08AD" w:rsidP="00CD187D">
      <w:r w:rsidRPr="005F08AD">
        <w:rPr>
          <w:noProof/>
        </w:rPr>
        <w:drawing>
          <wp:inline distT="0" distB="0" distL="0" distR="0" wp14:anchorId="5982947D" wp14:editId="763090BE">
            <wp:extent cx="5400040" cy="93980"/>
            <wp:effectExtent l="0" t="0" r="0" b="1270"/>
            <wp:docPr id="1340579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79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7B9" w14:textId="331A5E99" w:rsidR="005F08AD" w:rsidRDefault="005F08AD" w:rsidP="00CD187D">
      <w:r w:rsidRPr="005F08AD">
        <w:rPr>
          <w:noProof/>
        </w:rPr>
        <w:drawing>
          <wp:inline distT="0" distB="0" distL="0" distR="0" wp14:anchorId="15ABD29A" wp14:editId="3CCD49A4">
            <wp:extent cx="5400040" cy="89535"/>
            <wp:effectExtent l="0" t="0" r="0" b="5715"/>
            <wp:docPr id="555794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94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B1C" w14:textId="77777777" w:rsidR="00BF2BED" w:rsidRDefault="00BF2BED" w:rsidP="008F21C1"/>
    <w:p w14:paraId="21AC709B" w14:textId="77777777" w:rsidR="00BF2BED" w:rsidRPr="00BF2BED" w:rsidRDefault="00BF2BED" w:rsidP="008F21C1">
      <w:pPr>
        <w:rPr>
          <w:u w:val="single"/>
        </w:rPr>
      </w:pPr>
    </w:p>
    <w:sectPr w:rsidR="00BF2BED" w:rsidRPr="00BF2BED" w:rsidSect="00095B33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17B0" w14:textId="77777777" w:rsidR="00B20AD0" w:rsidRDefault="00B20AD0" w:rsidP="00B91CA1">
      <w:pPr>
        <w:spacing w:after="0" w:line="240" w:lineRule="auto"/>
      </w:pPr>
      <w:r>
        <w:separator/>
      </w:r>
    </w:p>
  </w:endnote>
  <w:endnote w:type="continuationSeparator" w:id="0">
    <w:p w14:paraId="694BD4A7" w14:textId="77777777" w:rsidR="00B20AD0" w:rsidRDefault="00B20AD0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E0BB" w14:textId="77777777" w:rsidR="00B20AD0" w:rsidRDefault="00B20AD0" w:rsidP="00B91CA1">
      <w:pPr>
        <w:spacing w:after="0" w:line="240" w:lineRule="auto"/>
      </w:pPr>
      <w:r>
        <w:separator/>
      </w:r>
    </w:p>
  </w:footnote>
  <w:footnote w:type="continuationSeparator" w:id="0">
    <w:p w14:paraId="54AF5404" w14:textId="77777777" w:rsidR="00B20AD0" w:rsidRDefault="00B20AD0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5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9B"/>
    <w:rsid w:val="000901F4"/>
    <w:rsid w:val="00095B33"/>
    <w:rsid w:val="000B5E83"/>
    <w:rsid w:val="001846C2"/>
    <w:rsid w:val="001A6DFC"/>
    <w:rsid w:val="002B0994"/>
    <w:rsid w:val="002F05D6"/>
    <w:rsid w:val="00332846"/>
    <w:rsid w:val="0053207F"/>
    <w:rsid w:val="005C7E48"/>
    <w:rsid w:val="005F08AD"/>
    <w:rsid w:val="00665247"/>
    <w:rsid w:val="0072545C"/>
    <w:rsid w:val="00771D39"/>
    <w:rsid w:val="00787777"/>
    <w:rsid w:val="008416D2"/>
    <w:rsid w:val="008C0F29"/>
    <w:rsid w:val="008F21C1"/>
    <w:rsid w:val="00930ACC"/>
    <w:rsid w:val="009649BE"/>
    <w:rsid w:val="00A36BAA"/>
    <w:rsid w:val="00A5729F"/>
    <w:rsid w:val="00A91E86"/>
    <w:rsid w:val="00B15197"/>
    <w:rsid w:val="00B1672F"/>
    <w:rsid w:val="00B20AD0"/>
    <w:rsid w:val="00B91CA1"/>
    <w:rsid w:val="00B92B80"/>
    <w:rsid w:val="00BE099B"/>
    <w:rsid w:val="00BF2BED"/>
    <w:rsid w:val="00C406EB"/>
    <w:rsid w:val="00C87D6D"/>
    <w:rsid w:val="00CD187D"/>
    <w:rsid w:val="00D24285"/>
    <w:rsid w:val="00D93649"/>
    <w:rsid w:val="00E232D6"/>
    <w:rsid w:val="00E30CA2"/>
    <w:rsid w:val="00E34138"/>
    <w:rsid w:val="00E756C4"/>
    <w:rsid w:val="00F4341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docId w15:val="{EAE05C61-DB0B-4FBB-A070-DE5215E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– 05962602J                                                    Alejandro Torres Pérez de Baños -</dc:creator>
  <cp:keywords/>
  <dc:description/>
  <cp:lastModifiedBy>ALEJANDRO TORRES PEREZ DE BANOS</cp:lastModifiedBy>
  <cp:revision>33</cp:revision>
  <dcterms:created xsi:type="dcterms:W3CDTF">2023-11-08T08:10:00Z</dcterms:created>
  <dcterms:modified xsi:type="dcterms:W3CDTF">2023-11-21T16:02:00Z</dcterms:modified>
</cp:coreProperties>
</file>