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D82A" w14:textId="2FA9DEC5" w:rsidR="005B6F0A" w:rsidRPr="00D0368F" w:rsidRDefault="005B6F0A" w:rsidP="00E6279D">
      <w:pPr>
        <w:pStyle w:val="Title"/>
        <w:contextualSpacing/>
        <w:jc w:val="left"/>
        <w:rPr>
          <w:rFonts w:asciiTheme="minorHAnsi" w:hAnsiTheme="minorHAnsi" w:cstheme="minorHAnsi"/>
          <w:sz w:val="36"/>
        </w:rPr>
      </w:pPr>
      <w:r w:rsidRPr="00D0368F">
        <w:rPr>
          <w:rFonts w:asciiTheme="minorHAnsi" w:hAnsiTheme="minorHAnsi" w:cstheme="minorHAnsi"/>
          <w:sz w:val="36"/>
        </w:rPr>
        <w:t>BIOL 3500 Genetics</w:t>
      </w:r>
      <w:r w:rsidRPr="00D0368F">
        <w:rPr>
          <w:rFonts w:asciiTheme="minorHAnsi" w:hAnsiTheme="minorHAnsi" w:cstheme="minorHAnsi"/>
          <w:sz w:val="36"/>
        </w:rPr>
        <w:tab/>
      </w:r>
      <w:r w:rsidRPr="00D0368F">
        <w:rPr>
          <w:rFonts w:asciiTheme="minorHAnsi" w:hAnsiTheme="minorHAnsi" w:cstheme="minorHAnsi"/>
          <w:sz w:val="36"/>
        </w:rPr>
        <w:tab/>
      </w:r>
      <w:r w:rsidRPr="00D0368F">
        <w:rPr>
          <w:rFonts w:asciiTheme="minorHAnsi" w:hAnsiTheme="minorHAnsi" w:cstheme="minorHAnsi"/>
          <w:sz w:val="36"/>
        </w:rPr>
        <w:tab/>
      </w:r>
      <w:r w:rsidRPr="00D0368F">
        <w:rPr>
          <w:rFonts w:asciiTheme="minorHAnsi" w:hAnsiTheme="minorHAnsi" w:cstheme="minorHAnsi"/>
          <w:sz w:val="36"/>
        </w:rPr>
        <w:tab/>
      </w:r>
      <w:r w:rsidRPr="00D0368F">
        <w:rPr>
          <w:rFonts w:asciiTheme="minorHAnsi" w:hAnsiTheme="minorHAnsi" w:cstheme="minorHAnsi"/>
          <w:sz w:val="36"/>
        </w:rPr>
        <w:tab/>
      </w:r>
      <w:r w:rsidRPr="00D0368F">
        <w:rPr>
          <w:rFonts w:asciiTheme="minorHAnsi" w:hAnsiTheme="minorHAnsi" w:cstheme="minorHAnsi"/>
          <w:sz w:val="36"/>
        </w:rPr>
        <w:tab/>
      </w:r>
      <w:r w:rsidRPr="00D0368F">
        <w:rPr>
          <w:rFonts w:asciiTheme="minorHAnsi" w:hAnsiTheme="minorHAnsi" w:cstheme="minorHAnsi"/>
          <w:sz w:val="36"/>
        </w:rPr>
        <w:tab/>
      </w:r>
      <w:r w:rsidRPr="00D0368F">
        <w:rPr>
          <w:rFonts w:asciiTheme="minorHAnsi" w:hAnsiTheme="minorHAnsi" w:cstheme="minorHAnsi"/>
          <w:sz w:val="36"/>
        </w:rPr>
        <w:tab/>
      </w:r>
      <w:r w:rsidR="00734954">
        <w:rPr>
          <w:rFonts w:asciiTheme="minorHAnsi" w:hAnsiTheme="minorHAnsi" w:cstheme="minorHAnsi"/>
          <w:sz w:val="36"/>
        </w:rPr>
        <w:t>Spring 2022</w:t>
      </w:r>
    </w:p>
    <w:p w14:paraId="5F53FDF3" w14:textId="1EFED4E7" w:rsidR="004415E2" w:rsidRPr="00D0368F" w:rsidRDefault="005B6F0A" w:rsidP="00E6279D">
      <w:pPr>
        <w:contextualSpacing/>
        <w:rPr>
          <w:rFonts w:cs="Times New Roman"/>
          <w:sz w:val="28"/>
          <w:szCs w:val="22"/>
        </w:rPr>
      </w:pPr>
      <w:r w:rsidRPr="00D0368F">
        <w:rPr>
          <w:rFonts w:cs="Times New Roman"/>
          <w:sz w:val="28"/>
          <w:szCs w:val="22"/>
        </w:rPr>
        <w:t>3500-</w:t>
      </w:r>
      <w:r w:rsidR="002338BC" w:rsidRPr="00D0368F">
        <w:rPr>
          <w:rFonts w:cs="Times New Roman"/>
          <w:sz w:val="28"/>
          <w:szCs w:val="22"/>
        </w:rPr>
        <w:t>0</w:t>
      </w:r>
      <w:r w:rsidR="00523E5B" w:rsidRPr="00D0368F">
        <w:rPr>
          <w:rFonts w:cs="Times New Roman"/>
          <w:sz w:val="28"/>
          <w:szCs w:val="22"/>
        </w:rPr>
        <w:t>0</w:t>
      </w:r>
      <w:r w:rsidR="00505E9B">
        <w:rPr>
          <w:rFonts w:cs="Times New Roman"/>
          <w:sz w:val="28"/>
          <w:szCs w:val="22"/>
        </w:rPr>
        <w:t>3</w:t>
      </w:r>
      <w:r w:rsidRPr="00D0368F">
        <w:rPr>
          <w:rFonts w:cs="Times New Roman"/>
          <w:sz w:val="28"/>
          <w:szCs w:val="22"/>
        </w:rPr>
        <w:t xml:space="preserve"> </w:t>
      </w:r>
      <w:proofErr w:type="gramStart"/>
      <w:r w:rsidR="00523E5B" w:rsidRPr="00D0368F">
        <w:rPr>
          <w:rFonts w:cs="Times New Roman"/>
          <w:sz w:val="28"/>
          <w:szCs w:val="22"/>
        </w:rPr>
        <w:t>T,R</w:t>
      </w:r>
      <w:proofErr w:type="gramEnd"/>
      <w:r w:rsidR="00523E5B" w:rsidRPr="00D0368F">
        <w:rPr>
          <w:rFonts w:cs="Times New Roman"/>
          <w:sz w:val="28"/>
          <w:szCs w:val="22"/>
        </w:rPr>
        <w:t xml:space="preserve"> 2</w:t>
      </w:r>
      <w:r w:rsidR="002338BC" w:rsidRPr="00D0368F">
        <w:rPr>
          <w:rFonts w:cs="Times New Roman"/>
          <w:sz w:val="28"/>
          <w:szCs w:val="22"/>
        </w:rPr>
        <w:t>:</w:t>
      </w:r>
      <w:r w:rsidR="00523E5B" w:rsidRPr="00D0368F">
        <w:rPr>
          <w:rFonts w:cs="Times New Roman"/>
          <w:sz w:val="28"/>
          <w:szCs w:val="22"/>
        </w:rPr>
        <w:t>30</w:t>
      </w:r>
      <w:r w:rsidR="002338BC" w:rsidRPr="00D0368F">
        <w:rPr>
          <w:rFonts w:cs="Times New Roman"/>
          <w:sz w:val="28"/>
          <w:szCs w:val="22"/>
        </w:rPr>
        <w:t>-</w:t>
      </w:r>
      <w:r w:rsidR="00523E5B" w:rsidRPr="00D0368F">
        <w:rPr>
          <w:rFonts w:cs="Times New Roman"/>
          <w:sz w:val="28"/>
          <w:szCs w:val="22"/>
        </w:rPr>
        <w:t>3</w:t>
      </w:r>
      <w:r w:rsidR="002338BC" w:rsidRPr="00D0368F">
        <w:rPr>
          <w:rFonts w:cs="Times New Roman"/>
          <w:sz w:val="28"/>
          <w:szCs w:val="22"/>
        </w:rPr>
        <w:t>:</w:t>
      </w:r>
      <w:r w:rsidR="00523E5B" w:rsidRPr="00D0368F">
        <w:rPr>
          <w:rFonts w:cs="Times New Roman"/>
          <w:sz w:val="28"/>
          <w:szCs w:val="22"/>
        </w:rPr>
        <w:t>4</w:t>
      </w:r>
      <w:r w:rsidR="002338BC" w:rsidRPr="00D0368F">
        <w:rPr>
          <w:rFonts w:cs="Times New Roman"/>
          <w:sz w:val="28"/>
          <w:szCs w:val="22"/>
        </w:rPr>
        <w:t>5</w:t>
      </w:r>
      <w:r w:rsidRPr="00D0368F">
        <w:rPr>
          <w:rFonts w:cs="Times New Roman"/>
          <w:sz w:val="28"/>
          <w:szCs w:val="22"/>
        </w:rPr>
        <w:t xml:space="preserve"> </w:t>
      </w:r>
      <w:r w:rsidR="002338BC" w:rsidRPr="00D0368F">
        <w:rPr>
          <w:rFonts w:cs="Times New Roman"/>
          <w:sz w:val="28"/>
          <w:szCs w:val="22"/>
        </w:rPr>
        <w:t xml:space="preserve">in </w:t>
      </w:r>
      <w:r w:rsidR="00523E5B" w:rsidRPr="00D0368F">
        <w:rPr>
          <w:rFonts w:cs="Times New Roman"/>
          <w:sz w:val="28"/>
          <w:szCs w:val="22"/>
        </w:rPr>
        <w:t>SB 2</w:t>
      </w:r>
      <w:r w:rsidR="00D85653">
        <w:rPr>
          <w:rFonts w:cs="Times New Roman"/>
          <w:sz w:val="28"/>
          <w:szCs w:val="22"/>
        </w:rPr>
        <w:t>63</w:t>
      </w:r>
      <w:r w:rsidR="002338BC" w:rsidRPr="00D0368F">
        <w:rPr>
          <w:rFonts w:cs="Times New Roman"/>
          <w:sz w:val="28"/>
          <w:szCs w:val="22"/>
        </w:rPr>
        <w:t xml:space="preserve">. </w:t>
      </w:r>
    </w:p>
    <w:p w14:paraId="7B53B563" w14:textId="63511029" w:rsidR="005B6F0A" w:rsidRPr="00D0368F" w:rsidRDefault="005B6F0A" w:rsidP="00E6279D">
      <w:pPr>
        <w:pStyle w:val="Heading1"/>
        <w:spacing w:before="0"/>
        <w:contextualSpacing/>
        <w:rPr>
          <w:rFonts w:asciiTheme="minorHAnsi" w:hAnsiTheme="minorHAnsi"/>
          <w:color w:val="auto"/>
          <w:sz w:val="28"/>
        </w:rPr>
      </w:pPr>
      <w:r w:rsidRPr="00D0368F">
        <w:rPr>
          <w:rFonts w:asciiTheme="minorHAnsi" w:hAnsiTheme="minorHAnsi"/>
          <w:b/>
          <w:color w:val="auto"/>
          <w:sz w:val="28"/>
        </w:rPr>
        <w:t>INSTRUCTOR</w:t>
      </w:r>
      <w:r w:rsidRPr="00D0368F">
        <w:rPr>
          <w:rFonts w:asciiTheme="minorHAnsi" w:hAnsiTheme="minorHAnsi"/>
          <w:color w:val="auto"/>
          <w:sz w:val="28"/>
        </w:rPr>
        <w:t xml:space="preserve">: Dr. </w:t>
      </w:r>
      <w:r w:rsidR="00523E5B" w:rsidRPr="00D0368F">
        <w:rPr>
          <w:rFonts w:asciiTheme="minorHAnsi" w:hAnsiTheme="minorHAnsi"/>
          <w:color w:val="auto"/>
          <w:sz w:val="28"/>
        </w:rPr>
        <w:t>Carl Hjelmen</w:t>
      </w:r>
      <w:r w:rsidRPr="00D0368F">
        <w:rPr>
          <w:rFonts w:asciiTheme="minorHAnsi" w:hAnsiTheme="minorHAnsi"/>
          <w:color w:val="auto"/>
          <w:sz w:val="28"/>
        </w:rPr>
        <w:tab/>
      </w:r>
      <w:r w:rsidRPr="00D0368F">
        <w:rPr>
          <w:rFonts w:asciiTheme="minorHAnsi" w:hAnsiTheme="minorHAnsi"/>
          <w:color w:val="auto"/>
          <w:sz w:val="28"/>
        </w:rPr>
        <w:tab/>
        <w:t>Office: SB 242</w:t>
      </w:r>
      <w:r w:rsidR="00523E5B" w:rsidRPr="00D0368F">
        <w:rPr>
          <w:rFonts w:asciiTheme="minorHAnsi" w:hAnsiTheme="minorHAnsi"/>
          <w:color w:val="auto"/>
          <w:sz w:val="28"/>
        </w:rPr>
        <w:t>b</w:t>
      </w:r>
      <w:r w:rsidRPr="00D0368F">
        <w:rPr>
          <w:rFonts w:asciiTheme="minorHAnsi" w:hAnsiTheme="minorHAnsi"/>
          <w:color w:val="auto"/>
          <w:sz w:val="28"/>
        </w:rPr>
        <w:t xml:space="preserve"> </w:t>
      </w:r>
    </w:p>
    <w:p w14:paraId="6F6B609B" w14:textId="77777777" w:rsidR="004B3035" w:rsidRPr="00D0368F" w:rsidRDefault="004B3035" w:rsidP="00E6279D">
      <w:pPr>
        <w:contextualSpacing/>
        <w:rPr>
          <w:rFonts w:cs="Times New Roman"/>
          <w:sz w:val="22"/>
          <w:szCs w:val="22"/>
        </w:rPr>
      </w:pPr>
    </w:p>
    <w:p w14:paraId="4E12CF44" w14:textId="5D57003E" w:rsidR="004C0076" w:rsidRPr="00D0368F" w:rsidRDefault="004C0076" w:rsidP="00E6279D">
      <w:pPr>
        <w:pStyle w:val="Heading2"/>
        <w:spacing w:before="0"/>
        <w:contextualSpacing/>
        <w:rPr>
          <w:rFonts w:asciiTheme="minorHAnsi" w:hAnsiTheme="minorHAnsi"/>
          <w:b/>
          <w:bCs/>
          <w:color w:val="auto"/>
          <w:sz w:val="24"/>
          <w:szCs w:val="24"/>
        </w:rPr>
      </w:pPr>
      <w:r w:rsidRPr="00D0368F">
        <w:rPr>
          <w:rFonts w:asciiTheme="minorHAnsi" w:hAnsiTheme="minorHAnsi"/>
          <w:b/>
          <w:bCs/>
          <w:color w:val="auto"/>
          <w:sz w:val="24"/>
          <w:szCs w:val="24"/>
        </w:rPr>
        <w:t>Contact Information</w:t>
      </w:r>
    </w:p>
    <w:p w14:paraId="4461A0B1" w14:textId="0CB6618F" w:rsidR="0014128F" w:rsidRPr="00D0368F" w:rsidRDefault="0014128F" w:rsidP="00E6279D">
      <w:pPr>
        <w:contextualSpacing/>
      </w:pPr>
      <w:r w:rsidRPr="00D0368F">
        <w:rPr>
          <w:b/>
        </w:rPr>
        <w:t>Student Hours:</w:t>
      </w:r>
      <w:r w:rsidRPr="00D0368F">
        <w:t xml:space="preserve">  </w:t>
      </w:r>
      <w:r w:rsidRPr="00C50EA7">
        <w:t xml:space="preserve">Tuesday 4:00pm-5:00pm, Wednesday </w:t>
      </w:r>
      <w:r w:rsidR="00C50EA7" w:rsidRPr="00C50EA7">
        <w:t>10:</w:t>
      </w:r>
      <w:r w:rsidRPr="00C50EA7">
        <w:t>00</w:t>
      </w:r>
      <w:r w:rsidR="00C50EA7" w:rsidRPr="00C50EA7">
        <w:t>am</w:t>
      </w:r>
      <w:r w:rsidRPr="00C50EA7">
        <w:t>-</w:t>
      </w:r>
      <w:r w:rsidR="00C50EA7" w:rsidRPr="00C50EA7">
        <w:t>11</w:t>
      </w:r>
      <w:r w:rsidRPr="00C50EA7">
        <w:t>:30</w:t>
      </w:r>
      <w:r w:rsidR="00C50EA7" w:rsidRPr="00C50EA7">
        <w:t>a</w:t>
      </w:r>
      <w:r w:rsidRPr="00C50EA7">
        <w:t>m, and Friday 10:00am-11:30am, or by appt.</w:t>
      </w:r>
      <w:r w:rsidRPr="00D0368F">
        <w:t xml:space="preserve"> </w:t>
      </w:r>
    </w:p>
    <w:p w14:paraId="485659C8" w14:textId="4F583C3C" w:rsidR="004C0076" w:rsidRPr="00D0368F" w:rsidRDefault="0014128F" w:rsidP="00E6279D">
      <w:pPr>
        <w:contextualSpacing/>
      </w:pPr>
      <w:r w:rsidRPr="00D0368F">
        <w:rPr>
          <w:rStyle w:val="Heading3Char"/>
          <w:rFonts w:asciiTheme="minorHAnsi" w:hAnsiTheme="minorHAnsi"/>
          <w:b/>
          <w:color w:val="auto"/>
        </w:rPr>
        <w:t>P</w:t>
      </w:r>
      <w:r w:rsidR="004C0076" w:rsidRPr="00D0368F">
        <w:rPr>
          <w:rStyle w:val="Heading3Char"/>
          <w:rFonts w:asciiTheme="minorHAnsi" w:hAnsiTheme="minorHAnsi"/>
          <w:b/>
          <w:color w:val="auto"/>
        </w:rPr>
        <w:t>hone</w:t>
      </w:r>
      <w:r w:rsidR="004C0076" w:rsidRPr="00D0368F">
        <w:rPr>
          <w:b/>
          <w:bCs/>
        </w:rPr>
        <w:t>:</w:t>
      </w:r>
      <w:r w:rsidR="004C0076" w:rsidRPr="00D0368F">
        <w:t xml:space="preserve"> 801-863-8084</w:t>
      </w:r>
      <w:r w:rsidR="004C0076" w:rsidRPr="00D0368F">
        <w:tab/>
      </w:r>
      <w:r w:rsidR="004C0076" w:rsidRPr="00D0368F">
        <w:tab/>
      </w:r>
      <w:r w:rsidR="004C0076" w:rsidRPr="00D0368F">
        <w:rPr>
          <w:b/>
          <w:bCs/>
        </w:rPr>
        <w:t>E-mail:</w:t>
      </w:r>
      <w:r w:rsidR="004C0076" w:rsidRPr="00D0368F">
        <w:t xml:space="preserve"> Carl.Hjelmen@uvu.edu  </w:t>
      </w:r>
    </w:p>
    <w:p w14:paraId="3DD804C5" w14:textId="77777777" w:rsidR="0014128F" w:rsidRPr="00D0368F" w:rsidRDefault="0014128F" w:rsidP="00E6279D">
      <w:pPr>
        <w:contextualSpacing/>
        <w:rPr>
          <w:b/>
          <w:bCs/>
        </w:rPr>
      </w:pPr>
    </w:p>
    <w:p w14:paraId="42A64662" w14:textId="1B827AAE" w:rsidR="004C0076" w:rsidRPr="00D0368F" w:rsidRDefault="004C0076" w:rsidP="00E6279D">
      <w:pPr>
        <w:pStyle w:val="Heading1"/>
        <w:spacing w:before="0"/>
        <w:contextualSpacing/>
        <w:rPr>
          <w:rFonts w:asciiTheme="minorHAnsi" w:hAnsiTheme="minorHAnsi"/>
          <w:color w:val="auto"/>
          <w:sz w:val="24"/>
          <w:szCs w:val="24"/>
        </w:rPr>
      </w:pPr>
      <w:r w:rsidRPr="00D0368F">
        <w:rPr>
          <w:rFonts w:asciiTheme="minorHAnsi" w:eastAsia="Times" w:hAnsiTheme="minorHAnsi"/>
          <w:b/>
          <w:color w:val="auto"/>
          <w:sz w:val="24"/>
          <w:szCs w:val="24"/>
        </w:rPr>
        <w:t>Course Description</w:t>
      </w:r>
      <w:r w:rsidRPr="00D0368F">
        <w:rPr>
          <w:rFonts w:asciiTheme="minorHAnsi" w:hAnsiTheme="minorHAnsi"/>
          <w:color w:val="auto"/>
          <w:sz w:val="24"/>
          <w:szCs w:val="24"/>
        </w:rPr>
        <w:t>: For Biology majors. Studies genetic basis of life and the mechanisms by which the information to propagate life is stored in DNA. Presents classical, molecular and population genetics in the background of current techniques and understanding of genetic processes. Successful completion of this course should provide an understanding of the basic principles of genetics and preparation for more advanced courses in other aspects of biology.</w:t>
      </w:r>
    </w:p>
    <w:p w14:paraId="77A91875" w14:textId="77777777" w:rsidR="0014128F" w:rsidRPr="00D0368F" w:rsidRDefault="0014128F" w:rsidP="00E6279D">
      <w:pPr>
        <w:contextualSpacing/>
      </w:pPr>
    </w:p>
    <w:p w14:paraId="562FB960" w14:textId="77777777" w:rsidR="005B6F0A" w:rsidRPr="00D0368F" w:rsidRDefault="005B6F0A" w:rsidP="00E6279D">
      <w:pPr>
        <w:pStyle w:val="Heading2"/>
        <w:spacing w:before="0"/>
        <w:contextualSpacing/>
        <w:rPr>
          <w:rFonts w:asciiTheme="minorHAnsi" w:hAnsiTheme="minorHAnsi"/>
          <w:b/>
          <w:color w:val="auto"/>
          <w:sz w:val="24"/>
          <w:szCs w:val="24"/>
        </w:rPr>
      </w:pPr>
      <w:r w:rsidRPr="00D0368F">
        <w:rPr>
          <w:rFonts w:asciiTheme="minorHAnsi" w:hAnsiTheme="minorHAnsi"/>
          <w:b/>
          <w:color w:val="auto"/>
          <w:sz w:val="24"/>
          <w:szCs w:val="24"/>
        </w:rPr>
        <w:t xml:space="preserve">Course Materials will be posted to UVU CANVAS </w:t>
      </w:r>
    </w:p>
    <w:p w14:paraId="7FE77109" w14:textId="77777777" w:rsidR="005B6F0A" w:rsidRPr="00D0368F" w:rsidRDefault="005B6F0A" w:rsidP="00E6279D">
      <w:pPr>
        <w:tabs>
          <w:tab w:val="left" w:pos="720"/>
        </w:tabs>
        <w:ind w:right="-720"/>
        <w:contextualSpacing/>
        <w:rPr>
          <w:rFonts w:cs="Times New Roman"/>
        </w:rPr>
      </w:pPr>
      <w:r w:rsidRPr="00D0368F">
        <w:rPr>
          <w:rStyle w:val="Heading2Char"/>
          <w:rFonts w:asciiTheme="minorHAnsi" w:hAnsiTheme="minorHAnsi"/>
          <w:b/>
          <w:color w:val="auto"/>
          <w:sz w:val="24"/>
          <w:szCs w:val="24"/>
        </w:rPr>
        <w:t>Required Text</w:t>
      </w:r>
      <w:r w:rsidRPr="00D0368F">
        <w:t>:  Pierce, Genetics, a Conceptual Approach. – eBook is provided though course registration fee, and is fully integrated into Canvas</w:t>
      </w:r>
    </w:p>
    <w:p w14:paraId="62D144B5" w14:textId="77777777" w:rsidR="00992D04" w:rsidRDefault="00992D04" w:rsidP="00992D04">
      <w:pPr>
        <w:pStyle w:val="Heading1"/>
        <w:spacing w:before="0"/>
        <w:contextualSpacing/>
        <w:rPr>
          <w:rStyle w:val="Heading2Char"/>
          <w:rFonts w:asciiTheme="minorHAnsi" w:hAnsiTheme="minorHAnsi"/>
          <w:b/>
          <w:color w:val="auto"/>
          <w:sz w:val="24"/>
          <w:szCs w:val="24"/>
        </w:rPr>
      </w:pPr>
    </w:p>
    <w:p w14:paraId="43BA738F" w14:textId="40BE6263" w:rsidR="00992D04" w:rsidRPr="00D0368F" w:rsidRDefault="00992D04" w:rsidP="00992D04">
      <w:pPr>
        <w:pStyle w:val="Heading1"/>
        <w:spacing w:before="0"/>
        <w:contextualSpacing/>
        <w:rPr>
          <w:rFonts w:asciiTheme="minorHAnsi" w:hAnsiTheme="minorHAnsi"/>
          <w:color w:val="auto"/>
          <w:sz w:val="24"/>
          <w:szCs w:val="24"/>
        </w:rPr>
      </w:pPr>
      <w:r w:rsidRPr="00D0368F">
        <w:rPr>
          <w:rStyle w:val="Heading2Char"/>
          <w:rFonts w:asciiTheme="minorHAnsi" w:hAnsiTheme="minorHAnsi"/>
          <w:b/>
          <w:color w:val="auto"/>
          <w:sz w:val="24"/>
          <w:szCs w:val="24"/>
        </w:rPr>
        <w:t>Prerequisite</w:t>
      </w:r>
      <w:r w:rsidRPr="00D0368F">
        <w:rPr>
          <w:rFonts w:asciiTheme="minorHAnsi" w:hAnsiTheme="minorHAnsi"/>
          <w:color w:val="auto"/>
          <w:sz w:val="24"/>
          <w:szCs w:val="24"/>
        </w:rPr>
        <w:t>: BIOL 1610</w:t>
      </w:r>
    </w:p>
    <w:p w14:paraId="62EFFF81" w14:textId="77777777" w:rsidR="00992D04" w:rsidRPr="00D0368F" w:rsidRDefault="00992D04" w:rsidP="00992D04">
      <w:pPr>
        <w:pStyle w:val="BodyText"/>
        <w:contextualSpacing/>
        <w:rPr>
          <w:rFonts w:asciiTheme="minorHAnsi" w:hAnsiTheme="minorHAnsi"/>
          <w:sz w:val="24"/>
          <w:szCs w:val="24"/>
        </w:rPr>
      </w:pPr>
    </w:p>
    <w:p w14:paraId="2C29DE71" w14:textId="77777777" w:rsidR="00992D04" w:rsidRPr="00D0368F" w:rsidRDefault="00992D04" w:rsidP="00992D04">
      <w:pPr>
        <w:pStyle w:val="Heading1"/>
        <w:spacing w:before="0"/>
        <w:contextualSpacing/>
        <w:rPr>
          <w:rFonts w:asciiTheme="minorHAnsi" w:hAnsiTheme="minorHAnsi"/>
          <w:color w:val="auto"/>
          <w:sz w:val="24"/>
          <w:szCs w:val="24"/>
        </w:rPr>
      </w:pPr>
      <w:r w:rsidRPr="00D0368F">
        <w:rPr>
          <w:rStyle w:val="Heading2Char"/>
          <w:rFonts w:asciiTheme="minorHAnsi" w:hAnsiTheme="minorHAnsi"/>
          <w:b/>
          <w:color w:val="auto"/>
          <w:sz w:val="24"/>
          <w:szCs w:val="24"/>
        </w:rPr>
        <w:t>Course Objectives</w:t>
      </w:r>
      <w:r w:rsidRPr="00D0368F">
        <w:rPr>
          <w:rFonts w:asciiTheme="minorHAnsi" w:hAnsiTheme="minorHAnsi" w:cs="Times New Roman"/>
          <w:color w:val="auto"/>
          <w:sz w:val="24"/>
          <w:szCs w:val="24"/>
        </w:rPr>
        <w:t xml:space="preserve">: </w:t>
      </w:r>
      <w:r w:rsidRPr="00D0368F">
        <w:rPr>
          <w:rFonts w:asciiTheme="minorHAnsi" w:hAnsiTheme="minorHAnsi"/>
          <w:color w:val="auto"/>
          <w:sz w:val="24"/>
          <w:szCs w:val="24"/>
        </w:rPr>
        <w:t>Successful completion of this course should enable you to:</w:t>
      </w:r>
    </w:p>
    <w:p w14:paraId="5D476213" w14:textId="77777777" w:rsidR="00992D04" w:rsidRPr="00D0368F" w:rsidRDefault="00992D04" w:rsidP="00992D04">
      <w:pPr>
        <w:pStyle w:val="Heading3"/>
        <w:spacing w:before="0"/>
        <w:contextualSpacing/>
        <w:rPr>
          <w:rFonts w:asciiTheme="minorHAnsi" w:hAnsiTheme="minorHAnsi" w:cstheme="minorHAnsi"/>
          <w:color w:val="auto"/>
        </w:rPr>
      </w:pPr>
      <w:r w:rsidRPr="00D0368F">
        <w:rPr>
          <w:rStyle w:val="Heading3Char"/>
          <w:rFonts w:asciiTheme="minorHAnsi" w:hAnsiTheme="minorHAnsi"/>
          <w:color w:val="auto"/>
        </w:rPr>
        <w:t>1</w:t>
      </w:r>
      <w:r w:rsidRPr="00D0368F">
        <w:rPr>
          <w:rFonts w:asciiTheme="minorHAnsi" w:hAnsiTheme="minorHAnsi" w:cstheme="minorHAnsi"/>
          <w:color w:val="auto"/>
        </w:rPr>
        <w:t>. Apply the processes of mitosis and meiosis and to explain and predict the transmission of genetic information.</w:t>
      </w:r>
    </w:p>
    <w:p w14:paraId="168A689E" w14:textId="77777777" w:rsidR="00992D04" w:rsidRPr="00D0368F" w:rsidRDefault="00992D04" w:rsidP="00992D04">
      <w:pPr>
        <w:pStyle w:val="Heading3"/>
        <w:spacing w:before="0"/>
        <w:contextualSpacing/>
        <w:rPr>
          <w:rFonts w:asciiTheme="minorHAnsi" w:hAnsiTheme="minorHAnsi" w:cstheme="minorHAnsi"/>
          <w:color w:val="auto"/>
        </w:rPr>
      </w:pPr>
      <w:r w:rsidRPr="00D0368F">
        <w:rPr>
          <w:rStyle w:val="Heading3Char"/>
          <w:rFonts w:asciiTheme="minorHAnsi" w:hAnsiTheme="minorHAnsi"/>
          <w:color w:val="auto"/>
        </w:rPr>
        <w:t>2. Use basic patterns of genetic inheritance to predict the transmission of genetic attributes to future generations</w:t>
      </w:r>
      <w:r w:rsidRPr="00D0368F">
        <w:rPr>
          <w:rFonts w:asciiTheme="minorHAnsi" w:hAnsiTheme="minorHAnsi" w:cstheme="minorHAnsi"/>
          <w:color w:val="auto"/>
        </w:rPr>
        <w:t>.</w:t>
      </w:r>
    </w:p>
    <w:p w14:paraId="56DC3696" w14:textId="77777777" w:rsidR="00992D04" w:rsidRPr="00D0368F" w:rsidRDefault="00992D04" w:rsidP="00992D04">
      <w:pPr>
        <w:pStyle w:val="Heading3"/>
        <w:spacing w:before="0"/>
        <w:contextualSpacing/>
        <w:rPr>
          <w:rFonts w:asciiTheme="minorHAnsi" w:hAnsiTheme="minorHAnsi"/>
          <w:color w:val="auto"/>
        </w:rPr>
      </w:pPr>
      <w:r w:rsidRPr="00D0368F">
        <w:rPr>
          <w:rFonts w:asciiTheme="minorHAnsi" w:hAnsiTheme="minorHAnsi"/>
          <w:b/>
          <w:color w:val="auto"/>
        </w:rPr>
        <w:t>3</w:t>
      </w:r>
      <w:r w:rsidRPr="00D0368F">
        <w:rPr>
          <w:rFonts w:asciiTheme="minorHAnsi" w:hAnsiTheme="minorHAnsi"/>
          <w:color w:val="auto"/>
        </w:rPr>
        <w:t xml:space="preserve">. Describe the structure of DNA and explain how its structure facilitates information storage, </w:t>
      </w:r>
      <w:proofErr w:type="gramStart"/>
      <w:r w:rsidRPr="00D0368F">
        <w:rPr>
          <w:rFonts w:asciiTheme="minorHAnsi" w:hAnsiTheme="minorHAnsi"/>
          <w:color w:val="auto"/>
        </w:rPr>
        <w:t>replication</w:t>
      </w:r>
      <w:proofErr w:type="gramEnd"/>
      <w:r w:rsidRPr="00D0368F">
        <w:rPr>
          <w:rFonts w:asciiTheme="minorHAnsi" w:hAnsiTheme="minorHAnsi"/>
          <w:color w:val="auto"/>
        </w:rPr>
        <w:t xml:space="preserve"> and transfer.</w:t>
      </w:r>
    </w:p>
    <w:p w14:paraId="5926F361" w14:textId="77777777" w:rsidR="00992D04" w:rsidRPr="00D0368F" w:rsidRDefault="00992D04" w:rsidP="00992D04">
      <w:pPr>
        <w:pStyle w:val="Heading3"/>
        <w:spacing w:before="0"/>
        <w:contextualSpacing/>
        <w:rPr>
          <w:rFonts w:asciiTheme="minorHAnsi" w:hAnsiTheme="minorHAnsi"/>
          <w:b/>
          <w:color w:val="auto"/>
        </w:rPr>
      </w:pPr>
      <w:r w:rsidRPr="00D0368F">
        <w:rPr>
          <w:rStyle w:val="Heading3Char"/>
          <w:rFonts w:asciiTheme="minorHAnsi" w:hAnsiTheme="minorHAnsi"/>
          <w:b/>
          <w:color w:val="auto"/>
        </w:rPr>
        <w:t>4</w:t>
      </w:r>
      <w:r w:rsidRPr="00D0368F">
        <w:rPr>
          <w:rFonts w:asciiTheme="minorHAnsi" w:hAnsiTheme="minorHAnsi" w:cs="Times New Roman"/>
          <w:color w:val="auto"/>
        </w:rPr>
        <w:t xml:space="preserve">. </w:t>
      </w:r>
      <w:r w:rsidRPr="00D0368F">
        <w:rPr>
          <w:rFonts w:asciiTheme="minorHAnsi" w:hAnsiTheme="minorHAnsi"/>
          <w:color w:val="auto"/>
        </w:rPr>
        <w:t>Explain how genes control the activities of the cell and the physical and behavioral attributes of organisms</w:t>
      </w:r>
      <w:r w:rsidRPr="00D0368F">
        <w:rPr>
          <w:rFonts w:asciiTheme="minorHAnsi" w:hAnsiTheme="minorHAnsi"/>
          <w:b/>
          <w:color w:val="auto"/>
        </w:rPr>
        <w:t xml:space="preserve"> </w:t>
      </w:r>
    </w:p>
    <w:p w14:paraId="4653B6BD" w14:textId="77777777" w:rsidR="00992D04" w:rsidRPr="00D0368F" w:rsidRDefault="00992D04" w:rsidP="00992D04">
      <w:pPr>
        <w:pStyle w:val="Heading3"/>
        <w:spacing w:before="0"/>
        <w:contextualSpacing/>
        <w:rPr>
          <w:rFonts w:asciiTheme="minorHAnsi" w:hAnsiTheme="minorHAnsi"/>
          <w:color w:val="auto"/>
        </w:rPr>
      </w:pPr>
      <w:r w:rsidRPr="00D0368F">
        <w:rPr>
          <w:rFonts w:asciiTheme="minorHAnsi" w:hAnsiTheme="minorHAnsi"/>
          <w:color w:val="auto"/>
        </w:rPr>
        <w:t xml:space="preserve">5. Describe how genes and the environment interact with each other to generate the physical and behavioral attributes of organisms. </w:t>
      </w:r>
    </w:p>
    <w:p w14:paraId="14965D16" w14:textId="77777777" w:rsidR="00992D04" w:rsidRPr="00D0368F" w:rsidRDefault="00992D04" w:rsidP="00992D04">
      <w:pPr>
        <w:pStyle w:val="Heading3"/>
        <w:spacing w:before="0"/>
        <w:contextualSpacing/>
        <w:rPr>
          <w:rFonts w:asciiTheme="minorHAnsi" w:hAnsiTheme="minorHAnsi"/>
          <w:color w:val="auto"/>
        </w:rPr>
      </w:pPr>
      <w:r w:rsidRPr="00D0368F">
        <w:rPr>
          <w:rFonts w:asciiTheme="minorHAnsi" w:hAnsiTheme="minorHAnsi"/>
          <w:color w:val="auto"/>
        </w:rPr>
        <w:t xml:space="preserve">6. Describe and explain processes that generate genetic variation. </w:t>
      </w:r>
    </w:p>
    <w:p w14:paraId="677DC219" w14:textId="77777777" w:rsidR="00992D04" w:rsidRPr="00D0368F" w:rsidRDefault="00992D04" w:rsidP="00992D04">
      <w:pPr>
        <w:pStyle w:val="Heading3"/>
        <w:spacing w:before="0"/>
        <w:contextualSpacing/>
        <w:rPr>
          <w:rFonts w:asciiTheme="minorHAnsi" w:hAnsiTheme="minorHAnsi"/>
          <w:color w:val="auto"/>
        </w:rPr>
      </w:pPr>
      <w:r w:rsidRPr="00D0368F">
        <w:rPr>
          <w:rFonts w:asciiTheme="minorHAnsi" w:hAnsiTheme="minorHAnsi"/>
          <w:color w:val="auto"/>
        </w:rPr>
        <w:t>7. Explain how genes are transmitted through populations, and how differential transmission of alleles leads to evolution.</w:t>
      </w:r>
    </w:p>
    <w:p w14:paraId="5E8C2042" w14:textId="77777777" w:rsidR="00992D04" w:rsidRPr="00D0368F" w:rsidRDefault="00992D04" w:rsidP="00992D04">
      <w:pPr>
        <w:pStyle w:val="Heading3"/>
        <w:spacing w:before="0"/>
        <w:contextualSpacing/>
        <w:rPr>
          <w:rFonts w:asciiTheme="minorHAnsi" w:hAnsiTheme="minorHAnsi"/>
          <w:color w:val="auto"/>
        </w:rPr>
      </w:pPr>
      <w:r w:rsidRPr="00D0368F">
        <w:rPr>
          <w:rFonts w:asciiTheme="minorHAnsi" w:hAnsiTheme="minorHAnsi"/>
          <w:color w:val="auto"/>
        </w:rPr>
        <w:t xml:space="preserve">8. Explain how changes in chromosome number and structure occur, and the genetic and evolutionary consequences of such changes. </w:t>
      </w:r>
    </w:p>
    <w:p w14:paraId="6CE86C50" w14:textId="77777777" w:rsidR="005B6F0A" w:rsidRPr="00D0368F" w:rsidRDefault="005B6F0A" w:rsidP="00E6279D">
      <w:pPr>
        <w:tabs>
          <w:tab w:val="left" w:pos="720"/>
        </w:tabs>
        <w:ind w:right="-10"/>
        <w:contextualSpacing/>
        <w:rPr>
          <w:rFonts w:cs="Times New Roman"/>
        </w:rPr>
      </w:pPr>
    </w:p>
    <w:p w14:paraId="2B90379E" w14:textId="74C2976C" w:rsidR="005B6F0A" w:rsidRPr="00D0368F" w:rsidRDefault="005B6F0A" w:rsidP="00E6279D">
      <w:pPr>
        <w:pStyle w:val="Heading3"/>
        <w:spacing w:before="0"/>
        <w:contextualSpacing/>
        <w:rPr>
          <w:rFonts w:asciiTheme="minorHAnsi" w:hAnsiTheme="minorHAnsi"/>
          <w:color w:val="auto"/>
        </w:rPr>
      </w:pPr>
      <w:r w:rsidRPr="00D0368F">
        <w:rPr>
          <w:rStyle w:val="Heading2Char"/>
          <w:rFonts w:asciiTheme="minorHAnsi" w:hAnsiTheme="minorHAnsi"/>
          <w:b/>
          <w:color w:val="auto"/>
          <w:sz w:val="24"/>
          <w:szCs w:val="24"/>
        </w:rPr>
        <w:t>Tentative Schedule</w:t>
      </w:r>
      <w:r w:rsidRPr="00D0368F">
        <w:rPr>
          <w:rFonts w:asciiTheme="minorHAnsi" w:hAnsiTheme="minorHAnsi"/>
          <w:color w:val="auto"/>
        </w:rPr>
        <w:t xml:space="preserve">: Changes announced in class and posted on CANVAS will take precedence. </w:t>
      </w:r>
    </w:p>
    <w:p w14:paraId="4BE0F4BA" w14:textId="77777777" w:rsidR="00992D04" w:rsidRPr="00D0368F" w:rsidRDefault="00992D04" w:rsidP="00E6279D">
      <w:pPr>
        <w:contextualSpacing/>
      </w:pPr>
    </w:p>
    <w:tbl>
      <w:tblPr>
        <w:tblStyle w:val="TableGrid"/>
        <w:tblW w:w="0" w:type="auto"/>
        <w:jc w:val="center"/>
        <w:tblLook w:val="04A0" w:firstRow="1" w:lastRow="0" w:firstColumn="1" w:lastColumn="0" w:noHBand="0" w:noVBand="1"/>
      </w:tblPr>
      <w:tblGrid>
        <w:gridCol w:w="1531"/>
        <w:gridCol w:w="2200"/>
        <w:gridCol w:w="4814"/>
      </w:tblGrid>
      <w:tr w:rsidR="00505E9B" w:rsidRPr="00D0368F" w14:paraId="657EFF5B" w14:textId="77777777" w:rsidTr="001E009A">
        <w:trPr>
          <w:jc w:val="center"/>
        </w:trPr>
        <w:tc>
          <w:tcPr>
            <w:tcW w:w="1531" w:type="dxa"/>
          </w:tcPr>
          <w:p w14:paraId="56B27A4B" w14:textId="1E62C108" w:rsidR="00505E9B" w:rsidRPr="00D0368F" w:rsidRDefault="00505E9B" w:rsidP="00E6279D">
            <w:pPr>
              <w:contextualSpacing/>
              <w:rPr>
                <w:sz w:val="24"/>
                <w:szCs w:val="24"/>
              </w:rPr>
            </w:pPr>
            <w:bookmarkStart w:id="0" w:name="OLE_LINK9"/>
            <w:bookmarkStart w:id="1" w:name="OLE_LINK10"/>
            <w:r w:rsidRPr="00D0368F">
              <w:rPr>
                <w:sz w:val="24"/>
                <w:szCs w:val="24"/>
              </w:rPr>
              <w:t>Lesson</w:t>
            </w:r>
            <w:r>
              <w:rPr>
                <w:sz w:val="24"/>
                <w:szCs w:val="24"/>
              </w:rPr>
              <w:t>/Week</w:t>
            </w:r>
          </w:p>
        </w:tc>
        <w:tc>
          <w:tcPr>
            <w:tcW w:w="2200" w:type="dxa"/>
          </w:tcPr>
          <w:p w14:paraId="66AD538D" w14:textId="59B69135" w:rsidR="00505E9B" w:rsidRPr="00D0368F" w:rsidRDefault="00505E9B" w:rsidP="001E009A">
            <w:pPr>
              <w:contextualSpacing/>
              <w:jc w:val="center"/>
            </w:pPr>
            <w:r w:rsidRPr="00505E9B">
              <w:rPr>
                <w:sz w:val="24"/>
                <w:szCs w:val="24"/>
              </w:rPr>
              <w:t>Dates</w:t>
            </w:r>
          </w:p>
        </w:tc>
        <w:tc>
          <w:tcPr>
            <w:tcW w:w="4814" w:type="dxa"/>
          </w:tcPr>
          <w:p w14:paraId="180A7D8B" w14:textId="0D03D274" w:rsidR="00505E9B" w:rsidRPr="00D0368F" w:rsidRDefault="00505E9B" w:rsidP="00E6279D">
            <w:pPr>
              <w:contextualSpacing/>
              <w:rPr>
                <w:sz w:val="24"/>
                <w:szCs w:val="24"/>
              </w:rPr>
            </w:pPr>
            <w:r w:rsidRPr="00D0368F">
              <w:rPr>
                <w:sz w:val="24"/>
                <w:szCs w:val="24"/>
              </w:rPr>
              <w:t>Topic</w:t>
            </w:r>
          </w:p>
        </w:tc>
      </w:tr>
      <w:tr w:rsidR="00505E9B" w:rsidRPr="00D0368F" w14:paraId="7C2CBFD4" w14:textId="77777777" w:rsidTr="001E009A">
        <w:trPr>
          <w:trHeight w:val="278"/>
          <w:jc w:val="center"/>
        </w:trPr>
        <w:tc>
          <w:tcPr>
            <w:tcW w:w="1531" w:type="dxa"/>
          </w:tcPr>
          <w:p w14:paraId="5417394C" w14:textId="77777777" w:rsidR="00505E9B" w:rsidRPr="00D0368F" w:rsidRDefault="00505E9B" w:rsidP="001E009A">
            <w:pPr>
              <w:contextualSpacing/>
              <w:jc w:val="center"/>
              <w:rPr>
                <w:sz w:val="24"/>
                <w:szCs w:val="24"/>
              </w:rPr>
            </w:pPr>
            <w:r w:rsidRPr="00D0368F">
              <w:rPr>
                <w:sz w:val="24"/>
                <w:szCs w:val="24"/>
              </w:rPr>
              <w:t>1</w:t>
            </w:r>
          </w:p>
        </w:tc>
        <w:tc>
          <w:tcPr>
            <w:tcW w:w="2200" w:type="dxa"/>
          </w:tcPr>
          <w:p w14:paraId="54CFDEAF" w14:textId="4717AA8C" w:rsidR="00505E9B" w:rsidRPr="001E009A" w:rsidRDefault="00DA7873" w:rsidP="001E009A">
            <w:pPr>
              <w:contextualSpacing/>
              <w:jc w:val="center"/>
              <w:rPr>
                <w:sz w:val="24"/>
                <w:szCs w:val="24"/>
              </w:rPr>
            </w:pPr>
            <w:r w:rsidRPr="001E009A">
              <w:rPr>
                <w:sz w:val="24"/>
                <w:szCs w:val="24"/>
              </w:rPr>
              <w:t>Jan. 11</w:t>
            </w:r>
          </w:p>
          <w:p w14:paraId="0625AD89" w14:textId="063741E0" w:rsidR="00DA7873" w:rsidRPr="001E009A" w:rsidRDefault="00DA7873" w:rsidP="001E009A">
            <w:pPr>
              <w:contextualSpacing/>
              <w:jc w:val="center"/>
              <w:rPr>
                <w:sz w:val="24"/>
                <w:szCs w:val="24"/>
              </w:rPr>
            </w:pPr>
            <w:r w:rsidRPr="001E009A">
              <w:rPr>
                <w:sz w:val="24"/>
                <w:szCs w:val="24"/>
              </w:rPr>
              <w:t>Jan. 13</w:t>
            </w:r>
          </w:p>
        </w:tc>
        <w:tc>
          <w:tcPr>
            <w:tcW w:w="4814" w:type="dxa"/>
          </w:tcPr>
          <w:p w14:paraId="19FE0063" w14:textId="226B36E5" w:rsidR="00505E9B" w:rsidRPr="00D0368F" w:rsidRDefault="00505E9B" w:rsidP="00E6279D">
            <w:pPr>
              <w:contextualSpacing/>
              <w:rPr>
                <w:rFonts w:eastAsia="Times New Roman"/>
                <w:sz w:val="24"/>
                <w:szCs w:val="24"/>
                <w:shd w:val="clear" w:color="auto" w:fill="FFFFFF"/>
                <w:lang w:eastAsia="en-US"/>
              </w:rPr>
            </w:pPr>
            <w:r w:rsidRPr="00D0368F">
              <w:rPr>
                <w:rFonts w:eastAsia="Times New Roman"/>
                <w:sz w:val="24"/>
                <w:szCs w:val="24"/>
                <w:shd w:val="clear" w:color="auto" w:fill="FFFFFF"/>
                <w:lang w:eastAsia="en-US"/>
              </w:rPr>
              <w:t>Introduction, DNA as the Molecule of Heredity</w:t>
            </w:r>
          </w:p>
          <w:p w14:paraId="40619F65" w14:textId="14284BE0" w:rsidR="00505E9B" w:rsidRPr="00D0368F" w:rsidRDefault="00505E9B" w:rsidP="00E6279D">
            <w:pPr>
              <w:contextualSpacing/>
              <w:rPr>
                <w:rFonts w:eastAsia="Times New Roman"/>
                <w:i/>
                <w:sz w:val="24"/>
                <w:szCs w:val="24"/>
                <w:lang w:eastAsia="en-US"/>
              </w:rPr>
            </w:pPr>
            <w:r w:rsidRPr="00D0368F">
              <w:rPr>
                <w:rFonts w:eastAsia="Times New Roman"/>
                <w:i/>
                <w:sz w:val="24"/>
                <w:szCs w:val="24"/>
                <w:shd w:val="clear" w:color="auto" w:fill="FFFFFF"/>
                <w:lang w:eastAsia="en-US"/>
              </w:rPr>
              <w:t xml:space="preserve">Chapters 1, 10, 12 </w:t>
            </w:r>
          </w:p>
        </w:tc>
      </w:tr>
      <w:tr w:rsidR="00505E9B" w:rsidRPr="00D0368F" w14:paraId="6DFC95FC" w14:textId="77777777" w:rsidTr="001E009A">
        <w:trPr>
          <w:trHeight w:val="278"/>
          <w:jc w:val="center"/>
        </w:trPr>
        <w:tc>
          <w:tcPr>
            <w:tcW w:w="1531" w:type="dxa"/>
          </w:tcPr>
          <w:p w14:paraId="5BC8158F" w14:textId="77777777" w:rsidR="00505E9B" w:rsidRPr="00D0368F" w:rsidRDefault="00505E9B" w:rsidP="001E009A">
            <w:pPr>
              <w:contextualSpacing/>
              <w:jc w:val="center"/>
              <w:rPr>
                <w:sz w:val="24"/>
                <w:szCs w:val="24"/>
              </w:rPr>
            </w:pPr>
            <w:r w:rsidRPr="00D0368F">
              <w:rPr>
                <w:sz w:val="24"/>
                <w:szCs w:val="24"/>
              </w:rPr>
              <w:t>2</w:t>
            </w:r>
          </w:p>
        </w:tc>
        <w:tc>
          <w:tcPr>
            <w:tcW w:w="2200" w:type="dxa"/>
          </w:tcPr>
          <w:p w14:paraId="485D5BD2" w14:textId="5D2D88DD" w:rsidR="00505E9B" w:rsidRPr="001E009A" w:rsidRDefault="00DA7873" w:rsidP="001E009A">
            <w:pPr>
              <w:contextualSpacing/>
              <w:jc w:val="center"/>
              <w:rPr>
                <w:sz w:val="24"/>
                <w:szCs w:val="24"/>
              </w:rPr>
            </w:pPr>
            <w:r w:rsidRPr="001E009A">
              <w:rPr>
                <w:sz w:val="24"/>
                <w:szCs w:val="24"/>
              </w:rPr>
              <w:t>Jan. 18</w:t>
            </w:r>
          </w:p>
          <w:p w14:paraId="1CF07E49" w14:textId="6401F685" w:rsidR="00DA7873" w:rsidRPr="001E009A" w:rsidRDefault="00DA7873" w:rsidP="001E009A">
            <w:pPr>
              <w:contextualSpacing/>
              <w:jc w:val="center"/>
              <w:rPr>
                <w:sz w:val="24"/>
                <w:szCs w:val="24"/>
              </w:rPr>
            </w:pPr>
            <w:r w:rsidRPr="001E009A">
              <w:rPr>
                <w:sz w:val="24"/>
                <w:szCs w:val="24"/>
              </w:rPr>
              <w:t>Jan. 2</w:t>
            </w:r>
            <w:r w:rsidR="006A6663">
              <w:rPr>
                <w:sz w:val="24"/>
                <w:szCs w:val="24"/>
              </w:rPr>
              <w:t>0</w:t>
            </w:r>
          </w:p>
        </w:tc>
        <w:tc>
          <w:tcPr>
            <w:tcW w:w="4814" w:type="dxa"/>
          </w:tcPr>
          <w:p w14:paraId="25EFFE5F" w14:textId="6E7F190A" w:rsidR="00505E9B" w:rsidRPr="00D0368F" w:rsidRDefault="00505E9B" w:rsidP="00E6279D">
            <w:pPr>
              <w:contextualSpacing/>
              <w:rPr>
                <w:rFonts w:eastAsia="Times New Roman"/>
                <w:sz w:val="24"/>
                <w:szCs w:val="24"/>
                <w:shd w:val="clear" w:color="auto" w:fill="FFFFFF"/>
                <w:lang w:eastAsia="en-US"/>
              </w:rPr>
            </w:pPr>
            <w:r w:rsidRPr="00D0368F">
              <w:rPr>
                <w:rFonts w:eastAsia="Times New Roman"/>
                <w:sz w:val="24"/>
                <w:szCs w:val="24"/>
                <w:shd w:val="clear" w:color="auto" w:fill="FFFFFF"/>
                <w:lang w:eastAsia="en-US"/>
              </w:rPr>
              <w:t>Transcription, RNA processing, and Translation</w:t>
            </w:r>
          </w:p>
          <w:p w14:paraId="02FE39D0" w14:textId="62552583" w:rsidR="00505E9B" w:rsidRPr="00D0368F" w:rsidRDefault="00505E9B" w:rsidP="00E6279D">
            <w:pPr>
              <w:contextualSpacing/>
              <w:rPr>
                <w:rFonts w:eastAsia="Times New Roman"/>
                <w:i/>
                <w:sz w:val="24"/>
                <w:szCs w:val="24"/>
                <w:shd w:val="clear" w:color="auto" w:fill="FFFFFF"/>
                <w:lang w:eastAsia="en-US"/>
              </w:rPr>
            </w:pPr>
            <w:r w:rsidRPr="00D0368F">
              <w:rPr>
                <w:rFonts w:eastAsia="Times New Roman"/>
                <w:i/>
                <w:sz w:val="24"/>
                <w:szCs w:val="24"/>
                <w:shd w:val="clear" w:color="auto" w:fill="FFFFFF"/>
                <w:lang w:eastAsia="en-US"/>
              </w:rPr>
              <w:t>Chapters 13, 15</w:t>
            </w:r>
          </w:p>
        </w:tc>
      </w:tr>
      <w:tr w:rsidR="00505E9B" w:rsidRPr="00D0368F" w14:paraId="5A6676C8" w14:textId="77777777" w:rsidTr="001E009A">
        <w:trPr>
          <w:trHeight w:val="287"/>
          <w:jc w:val="center"/>
        </w:trPr>
        <w:tc>
          <w:tcPr>
            <w:tcW w:w="1531" w:type="dxa"/>
          </w:tcPr>
          <w:p w14:paraId="0E12D1F3" w14:textId="77777777" w:rsidR="00505E9B" w:rsidRPr="00D0368F" w:rsidRDefault="00505E9B" w:rsidP="001E009A">
            <w:pPr>
              <w:contextualSpacing/>
              <w:jc w:val="center"/>
              <w:rPr>
                <w:sz w:val="24"/>
                <w:szCs w:val="24"/>
              </w:rPr>
            </w:pPr>
            <w:r w:rsidRPr="00D0368F">
              <w:rPr>
                <w:sz w:val="24"/>
                <w:szCs w:val="24"/>
              </w:rPr>
              <w:t>3</w:t>
            </w:r>
          </w:p>
        </w:tc>
        <w:tc>
          <w:tcPr>
            <w:tcW w:w="2200" w:type="dxa"/>
          </w:tcPr>
          <w:p w14:paraId="734F00B2" w14:textId="77777777" w:rsidR="00505E9B" w:rsidRPr="001E009A" w:rsidRDefault="00DA7873" w:rsidP="001E009A">
            <w:pPr>
              <w:contextualSpacing/>
              <w:jc w:val="center"/>
              <w:rPr>
                <w:sz w:val="24"/>
                <w:szCs w:val="24"/>
              </w:rPr>
            </w:pPr>
            <w:r w:rsidRPr="001E009A">
              <w:rPr>
                <w:sz w:val="24"/>
                <w:szCs w:val="24"/>
              </w:rPr>
              <w:t>Jan. 25</w:t>
            </w:r>
          </w:p>
          <w:p w14:paraId="3D80A58D" w14:textId="1BB5A108" w:rsidR="00DA7873" w:rsidRPr="001E009A" w:rsidRDefault="00DA7873" w:rsidP="001E009A">
            <w:pPr>
              <w:contextualSpacing/>
              <w:jc w:val="center"/>
              <w:rPr>
                <w:sz w:val="24"/>
                <w:szCs w:val="24"/>
              </w:rPr>
            </w:pPr>
            <w:r w:rsidRPr="001E009A">
              <w:rPr>
                <w:sz w:val="24"/>
                <w:szCs w:val="24"/>
              </w:rPr>
              <w:t>Jan. 27</w:t>
            </w:r>
          </w:p>
        </w:tc>
        <w:tc>
          <w:tcPr>
            <w:tcW w:w="4814" w:type="dxa"/>
          </w:tcPr>
          <w:p w14:paraId="030D02F7" w14:textId="51296E7E" w:rsidR="00505E9B" w:rsidRPr="00D0368F" w:rsidRDefault="00505E9B" w:rsidP="00E6279D">
            <w:pPr>
              <w:contextualSpacing/>
              <w:rPr>
                <w:rFonts w:eastAsia="Times New Roman"/>
                <w:sz w:val="24"/>
                <w:szCs w:val="24"/>
                <w:shd w:val="clear" w:color="auto" w:fill="FFFFFF"/>
                <w:lang w:eastAsia="en-US"/>
              </w:rPr>
            </w:pPr>
            <w:r w:rsidRPr="00D0368F">
              <w:rPr>
                <w:rFonts w:eastAsia="Times New Roman"/>
                <w:sz w:val="24"/>
                <w:szCs w:val="24"/>
                <w:shd w:val="clear" w:color="auto" w:fill="FFFFFF"/>
                <w:lang w:eastAsia="en-US"/>
              </w:rPr>
              <w:t>Principles of Heredity</w:t>
            </w:r>
          </w:p>
          <w:p w14:paraId="25376D3D" w14:textId="770A2413" w:rsidR="00505E9B" w:rsidRPr="00D0368F" w:rsidRDefault="00505E9B" w:rsidP="00E6279D">
            <w:pPr>
              <w:contextualSpacing/>
              <w:rPr>
                <w:rFonts w:eastAsia="Times New Roman"/>
                <w:i/>
                <w:sz w:val="24"/>
                <w:szCs w:val="24"/>
                <w:lang w:eastAsia="en-US"/>
              </w:rPr>
            </w:pPr>
            <w:r w:rsidRPr="00D0368F">
              <w:rPr>
                <w:rFonts w:eastAsia="Times New Roman"/>
                <w:i/>
                <w:sz w:val="24"/>
                <w:szCs w:val="24"/>
                <w:shd w:val="clear" w:color="auto" w:fill="FFFFFF"/>
                <w:lang w:eastAsia="en-US"/>
              </w:rPr>
              <w:t>Chapters 2, 3</w:t>
            </w:r>
          </w:p>
        </w:tc>
      </w:tr>
      <w:tr w:rsidR="00505E9B" w:rsidRPr="00D0368F" w14:paraId="67310347" w14:textId="77777777" w:rsidTr="001E009A">
        <w:trPr>
          <w:trHeight w:val="278"/>
          <w:jc w:val="center"/>
        </w:trPr>
        <w:tc>
          <w:tcPr>
            <w:tcW w:w="1531" w:type="dxa"/>
          </w:tcPr>
          <w:p w14:paraId="27E7BB49" w14:textId="77777777" w:rsidR="00505E9B" w:rsidRPr="00D0368F" w:rsidRDefault="00505E9B" w:rsidP="001E009A">
            <w:pPr>
              <w:contextualSpacing/>
              <w:jc w:val="center"/>
              <w:rPr>
                <w:sz w:val="24"/>
                <w:szCs w:val="24"/>
              </w:rPr>
            </w:pPr>
            <w:r w:rsidRPr="00D0368F">
              <w:rPr>
                <w:sz w:val="24"/>
                <w:szCs w:val="24"/>
              </w:rPr>
              <w:lastRenderedPageBreak/>
              <w:t>4</w:t>
            </w:r>
          </w:p>
        </w:tc>
        <w:tc>
          <w:tcPr>
            <w:tcW w:w="2200" w:type="dxa"/>
          </w:tcPr>
          <w:p w14:paraId="1572CA73" w14:textId="77777777" w:rsidR="00505E9B" w:rsidRPr="001E009A" w:rsidRDefault="00DA7873" w:rsidP="001E009A">
            <w:pPr>
              <w:contextualSpacing/>
              <w:jc w:val="center"/>
              <w:rPr>
                <w:sz w:val="24"/>
                <w:szCs w:val="24"/>
              </w:rPr>
            </w:pPr>
            <w:r w:rsidRPr="001E009A">
              <w:rPr>
                <w:sz w:val="24"/>
                <w:szCs w:val="24"/>
              </w:rPr>
              <w:t>Feb. 1</w:t>
            </w:r>
          </w:p>
          <w:p w14:paraId="5DDB51BF" w14:textId="2A07E03E" w:rsidR="00DA7873" w:rsidRPr="001E009A" w:rsidRDefault="00DA7873" w:rsidP="001E009A">
            <w:pPr>
              <w:contextualSpacing/>
              <w:jc w:val="center"/>
              <w:rPr>
                <w:sz w:val="24"/>
                <w:szCs w:val="24"/>
              </w:rPr>
            </w:pPr>
            <w:r w:rsidRPr="001E009A">
              <w:rPr>
                <w:sz w:val="24"/>
                <w:szCs w:val="24"/>
              </w:rPr>
              <w:t>Feb. 3</w:t>
            </w:r>
          </w:p>
        </w:tc>
        <w:tc>
          <w:tcPr>
            <w:tcW w:w="4814" w:type="dxa"/>
          </w:tcPr>
          <w:p w14:paraId="0008B731" w14:textId="0B5BDA88" w:rsidR="00505E9B" w:rsidRPr="00D0368F" w:rsidRDefault="00505E9B" w:rsidP="00E6279D">
            <w:pPr>
              <w:contextualSpacing/>
              <w:rPr>
                <w:rFonts w:eastAsia="Times New Roman"/>
                <w:sz w:val="24"/>
                <w:szCs w:val="24"/>
                <w:shd w:val="clear" w:color="auto" w:fill="FFFFFF"/>
                <w:lang w:eastAsia="en-US"/>
              </w:rPr>
            </w:pPr>
            <w:r w:rsidRPr="00D0368F">
              <w:rPr>
                <w:rFonts w:eastAsia="Times New Roman"/>
                <w:sz w:val="24"/>
                <w:szCs w:val="24"/>
                <w:shd w:val="clear" w:color="auto" w:fill="FFFFFF"/>
                <w:lang w:eastAsia="en-US"/>
              </w:rPr>
              <w:t>Pedigrees and Genetic Testing</w:t>
            </w:r>
          </w:p>
          <w:p w14:paraId="696873D8" w14:textId="479D39EC" w:rsidR="00505E9B" w:rsidRPr="00D0368F" w:rsidRDefault="00505E9B" w:rsidP="00E6279D">
            <w:pPr>
              <w:contextualSpacing/>
              <w:rPr>
                <w:rFonts w:eastAsia="Times New Roman"/>
                <w:i/>
                <w:sz w:val="24"/>
                <w:szCs w:val="24"/>
                <w:shd w:val="clear" w:color="auto" w:fill="FFFFFF"/>
                <w:lang w:eastAsia="en-US"/>
              </w:rPr>
            </w:pPr>
            <w:r w:rsidRPr="00D0368F">
              <w:rPr>
                <w:rFonts w:eastAsia="Times New Roman"/>
                <w:i/>
                <w:sz w:val="24"/>
                <w:szCs w:val="24"/>
                <w:shd w:val="clear" w:color="auto" w:fill="FFFFFF"/>
                <w:lang w:eastAsia="en-US"/>
              </w:rPr>
              <w:t>Chapter 6</w:t>
            </w:r>
          </w:p>
        </w:tc>
      </w:tr>
      <w:tr w:rsidR="00505E9B" w:rsidRPr="00D0368F" w14:paraId="2B6D4C57" w14:textId="77777777" w:rsidTr="001E009A">
        <w:trPr>
          <w:trHeight w:val="296"/>
          <w:jc w:val="center"/>
        </w:trPr>
        <w:tc>
          <w:tcPr>
            <w:tcW w:w="1531" w:type="dxa"/>
          </w:tcPr>
          <w:p w14:paraId="5E57B227" w14:textId="77777777" w:rsidR="00505E9B" w:rsidRPr="00D0368F" w:rsidRDefault="00505E9B" w:rsidP="001E009A">
            <w:pPr>
              <w:contextualSpacing/>
              <w:jc w:val="center"/>
              <w:rPr>
                <w:sz w:val="24"/>
                <w:szCs w:val="24"/>
              </w:rPr>
            </w:pPr>
            <w:r w:rsidRPr="00D0368F">
              <w:rPr>
                <w:sz w:val="24"/>
                <w:szCs w:val="24"/>
              </w:rPr>
              <w:t>5</w:t>
            </w:r>
          </w:p>
        </w:tc>
        <w:tc>
          <w:tcPr>
            <w:tcW w:w="2200" w:type="dxa"/>
          </w:tcPr>
          <w:p w14:paraId="4162F5CA" w14:textId="77777777" w:rsidR="00505E9B" w:rsidRPr="001E009A" w:rsidRDefault="00DA7873" w:rsidP="001E009A">
            <w:pPr>
              <w:contextualSpacing/>
              <w:jc w:val="center"/>
              <w:rPr>
                <w:sz w:val="24"/>
                <w:szCs w:val="24"/>
              </w:rPr>
            </w:pPr>
            <w:r w:rsidRPr="001E009A">
              <w:rPr>
                <w:sz w:val="24"/>
                <w:szCs w:val="24"/>
              </w:rPr>
              <w:t>Feb 8.</w:t>
            </w:r>
          </w:p>
          <w:p w14:paraId="12236E6A" w14:textId="77777777" w:rsidR="00DA7873" w:rsidRPr="001E009A" w:rsidRDefault="00DA7873" w:rsidP="001E009A">
            <w:pPr>
              <w:contextualSpacing/>
              <w:jc w:val="center"/>
              <w:rPr>
                <w:sz w:val="24"/>
                <w:szCs w:val="24"/>
              </w:rPr>
            </w:pPr>
          </w:p>
          <w:p w14:paraId="2CD40877" w14:textId="3BF07A15" w:rsidR="00DA7873" w:rsidRPr="001E009A" w:rsidRDefault="00DA7873" w:rsidP="001E009A">
            <w:pPr>
              <w:contextualSpacing/>
              <w:jc w:val="center"/>
              <w:rPr>
                <w:sz w:val="24"/>
                <w:szCs w:val="24"/>
              </w:rPr>
            </w:pPr>
            <w:r w:rsidRPr="001E009A">
              <w:rPr>
                <w:sz w:val="24"/>
                <w:szCs w:val="24"/>
              </w:rPr>
              <w:t>Feb. 10</w:t>
            </w:r>
          </w:p>
        </w:tc>
        <w:tc>
          <w:tcPr>
            <w:tcW w:w="4814" w:type="dxa"/>
          </w:tcPr>
          <w:p w14:paraId="655A6991" w14:textId="41DBEB05" w:rsidR="00505E9B" w:rsidRPr="00D0368F" w:rsidRDefault="00505E9B" w:rsidP="00E6279D">
            <w:pPr>
              <w:contextualSpacing/>
              <w:rPr>
                <w:sz w:val="24"/>
                <w:szCs w:val="24"/>
                <w:shd w:val="clear" w:color="auto" w:fill="FFFFFF"/>
                <w:lang w:eastAsia="en-US"/>
              </w:rPr>
            </w:pPr>
            <w:r w:rsidRPr="00D0368F">
              <w:rPr>
                <w:sz w:val="24"/>
                <w:szCs w:val="24"/>
                <w:shd w:val="clear" w:color="auto" w:fill="FFFFFF"/>
                <w:lang w:eastAsia="en-US"/>
              </w:rPr>
              <w:t>Extensions and Modifications of Basic Principles</w:t>
            </w:r>
          </w:p>
          <w:p w14:paraId="5890D2FD" w14:textId="77777777" w:rsidR="00505E9B" w:rsidRPr="00D0368F" w:rsidRDefault="00505E9B" w:rsidP="00E6279D">
            <w:pPr>
              <w:contextualSpacing/>
              <w:rPr>
                <w:i/>
                <w:sz w:val="24"/>
                <w:szCs w:val="24"/>
                <w:shd w:val="clear" w:color="auto" w:fill="FFFFFF"/>
                <w:lang w:eastAsia="en-US"/>
              </w:rPr>
            </w:pPr>
            <w:r w:rsidRPr="00D0368F">
              <w:rPr>
                <w:i/>
                <w:sz w:val="24"/>
                <w:szCs w:val="24"/>
                <w:shd w:val="clear" w:color="auto" w:fill="FFFFFF"/>
                <w:lang w:eastAsia="en-US"/>
              </w:rPr>
              <w:t>Chapters 4,5</w:t>
            </w:r>
          </w:p>
          <w:p w14:paraId="46FB22A7" w14:textId="45963002" w:rsidR="00505E9B" w:rsidRPr="00D0368F" w:rsidRDefault="00505E9B" w:rsidP="00E6279D">
            <w:pPr>
              <w:contextualSpacing/>
              <w:rPr>
                <w:i/>
                <w:sz w:val="24"/>
                <w:szCs w:val="24"/>
                <w:shd w:val="clear" w:color="auto" w:fill="FFFFFF"/>
                <w:lang w:eastAsia="en-US"/>
              </w:rPr>
            </w:pPr>
            <w:r w:rsidRPr="00D0368F">
              <w:rPr>
                <w:sz w:val="24"/>
                <w:szCs w:val="24"/>
              </w:rPr>
              <w:t xml:space="preserve">Midterm 1: Weeks 1-4: </w:t>
            </w:r>
            <w:r w:rsidR="00CB4053">
              <w:rPr>
                <w:sz w:val="24"/>
                <w:szCs w:val="24"/>
              </w:rPr>
              <w:t>Feb</w:t>
            </w:r>
            <w:r w:rsidRPr="00D0368F">
              <w:rPr>
                <w:sz w:val="24"/>
                <w:szCs w:val="24"/>
              </w:rPr>
              <w:t xml:space="preserve">. </w:t>
            </w:r>
            <w:r w:rsidR="00CB4053">
              <w:rPr>
                <w:sz w:val="24"/>
                <w:szCs w:val="24"/>
              </w:rPr>
              <w:t>10</w:t>
            </w:r>
            <w:r w:rsidRPr="00D0368F">
              <w:rPr>
                <w:sz w:val="24"/>
                <w:szCs w:val="24"/>
              </w:rPr>
              <w:t>-</w:t>
            </w:r>
            <w:r w:rsidR="00CB4053">
              <w:rPr>
                <w:sz w:val="24"/>
                <w:szCs w:val="24"/>
              </w:rPr>
              <w:t>13</w:t>
            </w:r>
          </w:p>
        </w:tc>
      </w:tr>
      <w:tr w:rsidR="00505E9B" w:rsidRPr="00D0368F" w14:paraId="71D39AA6" w14:textId="77777777" w:rsidTr="001E009A">
        <w:trPr>
          <w:trHeight w:val="516"/>
          <w:jc w:val="center"/>
        </w:trPr>
        <w:tc>
          <w:tcPr>
            <w:tcW w:w="1531" w:type="dxa"/>
          </w:tcPr>
          <w:p w14:paraId="1B16801F" w14:textId="77777777" w:rsidR="00505E9B" w:rsidRPr="00D0368F" w:rsidRDefault="00505E9B" w:rsidP="001E009A">
            <w:pPr>
              <w:contextualSpacing/>
              <w:jc w:val="center"/>
              <w:rPr>
                <w:sz w:val="24"/>
                <w:szCs w:val="24"/>
              </w:rPr>
            </w:pPr>
            <w:r w:rsidRPr="00D0368F">
              <w:rPr>
                <w:sz w:val="24"/>
                <w:szCs w:val="24"/>
              </w:rPr>
              <w:t>6</w:t>
            </w:r>
          </w:p>
        </w:tc>
        <w:tc>
          <w:tcPr>
            <w:tcW w:w="2200" w:type="dxa"/>
          </w:tcPr>
          <w:p w14:paraId="073397DA" w14:textId="77777777" w:rsidR="00505E9B" w:rsidRPr="001E009A" w:rsidRDefault="00DA7873" w:rsidP="001E009A">
            <w:pPr>
              <w:contextualSpacing/>
              <w:jc w:val="center"/>
              <w:rPr>
                <w:sz w:val="24"/>
                <w:szCs w:val="24"/>
              </w:rPr>
            </w:pPr>
            <w:r w:rsidRPr="001E009A">
              <w:rPr>
                <w:sz w:val="24"/>
                <w:szCs w:val="24"/>
              </w:rPr>
              <w:t>Feb. 15</w:t>
            </w:r>
          </w:p>
          <w:p w14:paraId="383817B6" w14:textId="4F26FAA7" w:rsidR="00DA7873" w:rsidRPr="001E009A" w:rsidRDefault="00DA7873" w:rsidP="001E009A">
            <w:pPr>
              <w:contextualSpacing/>
              <w:jc w:val="center"/>
              <w:rPr>
                <w:sz w:val="24"/>
                <w:szCs w:val="24"/>
              </w:rPr>
            </w:pPr>
            <w:r w:rsidRPr="001E009A">
              <w:rPr>
                <w:sz w:val="24"/>
                <w:szCs w:val="24"/>
              </w:rPr>
              <w:t>Feb. 17</w:t>
            </w:r>
          </w:p>
        </w:tc>
        <w:tc>
          <w:tcPr>
            <w:tcW w:w="4814" w:type="dxa"/>
          </w:tcPr>
          <w:p w14:paraId="0192AB70" w14:textId="77777777" w:rsidR="00E76D8A" w:rsidRPr="00D0368F" w:rsidRDefault="00E76D8A" w:rsidP="00E76D8A">
            <w:pPr>
              <w:contextualSpacing/>
              <w:rPr>
                <w:rFonts w:eastAsia="Times New Roman"/>
                <w:sz w:val="24"/>
                <w:szCs w:val="24"/>
                <w:shd w:val="clear" w:color="auto" w:fill="FFFFFF"/>
                <w:lang w:eastAsia="en-US"/>
              </w:rPr>
            </w:pPr>
            <w:r w:rsidRPr="00D0368F">
              <w:rPr>
                <w:rFonts w:eastAsia="Times New Roman"/>
                <w:sz w:val="24"/>
                <w:szCs w:val="24"/>
                <w:shd w:val="clear" w:color="auto" w:fill="FFFFFF"/>
                <w:lang w:eastAsia="en-US"/>
              </w:rPr>
              <w:t>Population Genetics</w:t>
            </w:r>
          </w:p>
          <w:p w14:paraId="671D8065" w14:textId="72C7ABCB" w:rsidR="00505E9B" w:rsidRPr="00D0368F" w:rsidRDefault="00E76D8A" w:rsidP="00E76D8A">
            <w:pPr>
              <w:contextualSpacing/>
              <w:rPr>
                <w:rFonts w:eastAsia="Times New Roman"/>
                <w:i/>
                <w:sz w:val="24"/>
                <w:szCs w:val="24"/>
                <w:lang w:eastAsia="en-US"/>
              </w:rPr>
            </w:pPr>
            <w:r w:rsidRPr="00D0368F">
              <w:rPr>
                <w:rFonts w:eastAsia="Times New Roman"/>
                <w:i/>
                <w:sz w:val="24"/>
                <w:szCs w:val="24"/>
                <w:shd w:val="clear" w:color="auto" w:fill="FFFFFF"/>
                <w:lang w:eastAsia="en-US"/>
              </w:rPr>
              <w:t>Chapter 25</w:t>
            </w:r>
          </w:p>
        </w:tc>
      </w:tr>
      <w:tr w:rsidR="00505E9B" w:rsidRPr="00D0368F" w14:paraId="22A9E411" w14:textId="77777777" w:rsidTr="001E009A">
        <w:trPr>
          <w:trHeight w:val="269"/>
          <w:jc w:val="center"/>
        </w:trPr>
        <w:tc>
          <w:tcPr>
            <w:tcW w:w="1531" w:type="dxa"/>
          </w:tcPr>
          <w:p w14:paraId="5DE0CB16" w14:textId="77777777" w:rsidR="00505E9B" w:rsidRPr="00D0368F" w:rsidRDefault="00505E9B" w:rsidP="001E009A">
            <w:pPr>
              <w:contextualSpacing/>
              <w:jc w:val="center"/>
              <w:rPr>
                <w:sz w:val="24"/>
                <w:szCs w:val="24"/>
              </w:rPr>
            </w:pPr>
            <w:r w:rsidRPr="00D0368F">
              <w:rPr>
                <w:sz w:val="24"/>
                <w:szCs w:val="24"/>
              </w:rPr>
              <w:t>7</w:t>
            </w:r>
          </w:p>
        </w:tc>
        <w:tc>
          <w:tcPr>
            <w:tcW w:w="2200" w:type="dxa"/>
          </w:tcPr>
          <w:p w14:paraId="60E6739E" w14:textId="77777777" w:rsidR="00505E9B" w:rsidRPr="001E009A" w:rsidRDefault="00DA7873" w:rsidP="001E009A">
            <w:pPr>
              <w:contextualSpacing/>
              <w:jc w:val="center"/>
              <w:rPr>
                <w:sz w:val="24"/>
                <w:szCs w:val="24"/>
              </w:rPr>
            </w:pPr>
            <w:r w:rsidRPr="001E009A">
              <w:rPr>
                <w:sz w:val="24"/>
                <w:szCs w:val="24"/>
              </w:rPr>
              <w:t>Feb. 22</w:t>
            </w:r>
          </w:p>
          <w:p w14:paraId="21FF6AB7" w14:textId="4EFFAC0A" w:rsidR="00DA7873" w:rsidRPr="001E009A" w:rsidRDefault="00DA7873" w:rsidP="001E009A">
            <w:pPr>
              <w:contextualSpacing/>
              <w:jc w:val="center"/>
              <w:rPr>
                <w:sz w:val="24"/>
                <w:szCs w:val="24"/>
              </w:rPr>
            </w:pPr>
            <w:r w:rsidRPr="001E009A">
              <w:rPr>
                <w:sz w:val="24"/>
                <w:szCs w:val="24"/>
              </w:rPr>
              <w:t>Feb. 24</w:t>
            </w:r>
          </w:p>
        </w:tc>
        <w:tc>
          <w:tcPr>
            <w:tcW w:w="4814" w:type="dxa"/>
          </w:tcPr>
          <w:p w14:paraId="7EC94423" w14:textId="77777777" w:rsidR="00E76D8A" w:rsidRPr="00E76D8A" w:rsidRDefault="00E76D8A" w:rsidP="00E76D8A">
            <w:pPr>
              <w:contextualSpacing/>
              <w:rPr>
                <w:rFonts w:eastAsia="Times New Roman"/>
                <w:iCs/>
                <w:sz w:val="24"/>
                <w:szCs w:val="24"/>
                <w:lang w:eastAsia="en-US"/>
              </w:rPr>
            </w:pPr>
            <w:r w:rsidRPr="00E76D8A">
              <w:rPr>
                <w:rFonts w:eastAsia="Times New Roman"/>
                <w:iCs/>
                <w:sz w:val="24"/>
                <w:szCs w:val="24"/>
                <w:lang w:eastAsia="en-US"/>
              </w:rPr>
              <w:t>Linkage, Recombination, Gene Mapping</w:t>
            </w:r>
          </w:p>
          <w:p w14:paraId="7A86DBC4" w14:textId="0A47F16C" w:rsidR="00505E9B" w:rsidRPr="00D0368F" w:rsidRDefault="00E76D8A" w:rsidP="00E76D8A">
            <w:pPr>
              <w:contextualSpacing/>
              <w:rPr>
                <w:rFonts w:eastAsia="Times New Roman"/>
                <w:i/>
                <w:sz w:val="24"/>
                <w:szCs w:val="24"/>
                <w:lang w:eastAsia="en-US"/>
              </w:rPr>
            </w:pPr>
            <w:r w:rsidRPr="00E76D8A">
              <w:rPr>
                <w:rFonts w:eastAsia="Times New Roman"/>
                <w:i/>
                <w:sz w:val="24"/>
                <w:szCs w:val="24"/>
                <w:lang w:eastAsia="en-US"/>
              </w:rPr>
              <w:t>Chapter 7</w:t>
            </w:r>
          </w:p>
        </w:tc>
      </w:tr>
      <w:tr w:rsidR="00505E9B" w:rsidRPr="00D0368F" w14:paraId="7D9400F5" w14:textId="77777777" w:rsidTr="001E009A">
        <w:trPr>
          <w:trHeight w:val="251"/>
          <w:jc w:val="center"/>
        </w:trPr>
        <w:tc>
          <w:tcPr>
            <w:tcW w:w="1531" w:type="dxa"/>
          </w:tcPr>
          <w:p w14:paraId="6A9F2F5F" w14:textId="77777777" w:rsidR="00505E9B" w:rsidRPr="00D0368F" w:rsidRDefault="00505E9B" w:rsidP="001E009A">
            <w:pPr>
              <w:contextualSpacing/>
              <w:jc w:val="center"/>
              <w:rPr>
                <w:sz w:val="24"/>
                <w:szCs w:val="24"/>
              </w:rPr>
            </w:pPr>
            <w:r w:rsidRPr="00D0368F">
              <w:rPr>
                <w:sz w:val="24"/>
                <w:szCs w:val="24"/>
              </w:rPr>
              <w:t>8</w:t>
            </w:r>
          </w:p>
        </w:tc>
        <w:tc>
          <w:tcPr>
            <w:tcW w:w="2200" w:type="dxa"/>
          </w:tcPr>
          <w:p w14:paraId="3C33445A" w14:textId="77777777" w:rsidR="00505E9B" w:rsidRPr="001E009A" w:rsidRDefault="00DA7873" w:rsidP="001E009A">
            <w:pPr>
              <w:contextualSpacing/>
              <w:jc w:val="center"/>
              <w:rPr>
                <w:sz w:val="24"/>
                <w:szCs w:val="24"/>
              </w:rPr>
            </w:pPr>
            <w:r w:rsidRPr="001E009A">
              <w:rPr>
                <w:sz w:val="24"/>
                <w:szCs w:val="24"/>
              </w:rPr>
              <w:t>Mar. 1</w:t>
            </w:r>
          </w:p>
          <w:p w14:paraId="47F1313E" w14:textId="7864B08E" w:rsidR="00DA7873" w:rsidRPr="001E009A" w:rsidRDefault="00DA7873" w:rsidP="001E009A">
            <w:pPr>
              <w:contextualSpacing/>
              <w:jc w:val="center"/>
              <w:rPr>
                <w:sz w:val="24"/>
                <w:szCs w:val="24"/>
              </w:rPr>
            </w:pPr>
            <w:r w:rsidRPr="001E009A">
              <w:rPr>
                <w:sz w:val="24"/>
                <w:szCs w:val="24"/>
              </w:rPr>
              <w:t>Mar. 3</w:t>
            </w:r>
          </w:p>
        </w:tc>
        <w:tc>
          <w:tcPr>
            <w:tcW w:w="4814" w:type="dxa"/>
          </w:tcPr>
          <w:p w14:paraId="22F82D84" w14:textId="77777777" w:rsidR="00E76D8A" w:rsidRPr="00D0368F" w:rsidRDefault="00E76D8A" w:rsidP="00E76D8A">
            <w:pPr>
              <w:contextualSpacing/>
              <w:rPr>
                <w:rFonts w:eastAsia="Times New Roman"/>
                <w:sz w:val="24"/>
                <w:szCs w:val="24"/>
                <w:shd w:val="clear" w:color="auto" w:fill="FFFFFF"/>
                <w:lang w:eastAsia="en-US"/>
              </w:rPr>
            </w:pPr>
            <w:r w:rsidRPr="00D0368F">
              <w:rPr>
                <w:rFonts w:eastAsia="Times New Roman"/>
                <w:sz w:val="24"/>
                <w:szCs w:val="24"/>
                <w:shd w:val="clear" w:color="auto" w:fill="FFFFFF"/>
                <w:lang w:eastAsia="en-US"/>
              </w:rPr>
              <w:t>Chromosome Variation</w:t>
            </w:r>
          </w:p>
          <w:p w14:paraId="4C9B518A" w14:textId="25F6F3E7" w:rsidR="00505E9B" w:rsidRPr="00D0368F" w:rsidRDefault="00E76D8A" w:rsidP="00E76D8A">
            <w:pPr>
              <w:contextualSpacing/>
              <w:rPr>
                <w:rFonts w:eastAsia="Times New Roman"/>
                <w:i/>
                <w:sz w:val="24"/>
                <w:szCs w:val="24"/>
                <w:lang w:eastAsia="en-US"/>
              </w:rPr>
            </w:pPr>
            <w:r w:rsidRPr="00D0368F">
              <w:rPr>
                <w:rFonts w:eastAsia="Times New Roman"/>
                <w:i/>
                <w:sz w:val="24"/>
                <w:szCs w:val="24"/>
                <w:shd w:val="clear" w:color="auto" w:fill="FFFFFF"/>
                <w:lang w:eastAsia="en-US"/>
              </w:rPr>
              <w:t>Chapter 8</w:t>
            </w:r>
          </w:p>
        </w:tc>
      </w:tr>
      <w:tr w:rsidR="00DA7873" w:rsidRPr="00D0368F" w14:paraId="3D274ECF" w14:textId="77777777" w:rsidTr="001E009A">
        <w:trPr>
          <w:trHeight w:val="296"/>
          <w:jc w:val="center"/>
        </w:trPr>
        <w:tc>
          <w:tcPr>
            <w:tcW w:w="1531" w:type="dxa"/>
          </w:tcPr>
          <w:p w14:paraId="23EE559B" w14:textId="10A6D1EA" w:rsidR="00DA7873" w:rsidRPr="001E009A" w:rsidRDefault="00DA7873" w:rsidP="001E009A">
            <w:pPr>
              <w:contextualSpacing/>
              <w:jc w:val="center"/>
              <w:rPr>
                <w:sz w:val="24"/>
                <w:szCs w:val="24"/>
              </w:rPr>
            </w:pPr>
            <w:r w:rsidRPr="001E009A">
              <w:rPr>
                <w:sz w:val="24"/>
                <w:szCs w:val="24"/>
              </w:rPr>
              <w:t>Spring Break</w:t>
            </w:r>
          </w:p>
        </w:tc>
        <w:tc>
          <w:tcPr>
            <w:tcW w:w="2200" w:type="dxa"/>
          </w:tcPr>
          <w:p w14:paraId="0956DD19" w14:textId="1A5FCBDC" w:rsidR="00DA7873" w:rsidRPr="001E009A" w:rsidRDefault="00DA7873" w:rsidP="001E009A">
            <w:pPr>
              <w:contextualSpacing/>
              <w:jc w:val="center"/>
              <w:rPr>
                <w:sz w:val="24"/>
                <w:szCs w:val="24"/>
              </w:rPr>
            </w:pPr>
            <w:r w:rsidRPr="001E009A">
              <w:rPr>
                <w:sz w:val="24"/>
                <w:szCs w:val="24"/>
              </w:rPr>
              <w:t>March 7- March 11</w:t>
            </w:r>
          </w:p>
        </w:tc>
        <w:tc>
          <w:tcPr>
            <w:tcW w:w="4814" w:type="dxa"/>
          </w:tcPr>
          <w:p w14:paraId="646CCDFD" w14:textId="0443DD24" w:rsidR="00DA7873" w:rsidRPr="001E009A" w:rsidRDefault="00DA7873" w:rsidP="00DA7873">
            <w:pPr>
              <w:contextualSpacing/>
              <w:rPr>
                <w:sz w:val="24"/>
                <w:szCs w:val="24"/>
              </w:rPr>
            </w:pPr>
            <w:r w:rsidRPr="001E009A">
              <w:rPr>
                <w:sz w:val="24"/>
                <w:szCs w:val="24"/>
              </w:rPr>
              <w:t>NO CLASS</w:t>
            </w:r>
          </w:p>
        </w:tc>
      </w:tr>
      <w:tr w:rsidR="00DA7873" w:rsidRPr="00D0368F" w14:paraId="2262EBCE" w14:textId="77777777" w:rsidTr="001E009A">
        <w:trPr>
          <w:trHeight w:val="296"/>
          <w:jc w:val="center"/>
        </w:trPr>
        <w:tc>
          <w:tcPr>
            <w:tcW w:w="1531" w:type="dxa"/>
          </w:tcPr>
          <w:p w14:paraId="31F5B170" w14:textId="77777777" w:rsidR="00DA7873" w:rsidRPr="00D0368F" w:rsidRDefault="00DA7873" w:rsidP="001E009A">
            <w:pPr>
              <w:contextualSpacing/>
              <w:jc w:val="center"/>
              <w:rPr>
                <w:sz w:val="24"/>
                <w:szCs w:val="24"/>
              </w:rPr>
            </w:pPr>
            <w:r w:rsidRPr="00D0368F">
              <w:rPr>
                <w:sz w:val="24"/>
                <w:szCs w:val="24"/>
              </w:rPr>
              <w:t>9</w:t>
            </w:r>
          </w:p>
        </w:tc>
        <w:tc>
          <w:tcPr>
            <w:tcW w:w="2200" w:type="dxa"/>
          </w:tcPr>
          <w:p w14:paraId="350305D0" w14:textId="77777777" w:rsidR="00DA7873" w:rsidRPr="001E009A" w:rsidRDefault="00DA7873" w:rsidP="001E009A">
            <w:pPr>
              <w:contextualSpacing/>
              <w:jc w:val="center"/>
              <w:rPr>
                <w:sz w:val="24"/>
                <w:szCs w:val="24"/>
              </w:rPr>
            </w:pPr>
            <w:r w:rsidRPr="001E009A">
              <w:rPr>
                <w:sz w:val="24"/>
                <w:szCs w:val="24"/>
              </w:rPr>
              <w:t>Mar. 15</w:t>
            </w:r>
          </w:p>
          <w:p w14:paraId="58214D6C" w14:textId="191011C6" w:rsidR="00DA7873" w:rsidRPr="001E009A" w:rsidRDefault="00DA7873" w:rsidP="001E009A">
            <w:pPr>
              <w:contextualSpacing/>
              <w:jc w:val="center"/>
              <w:rPr>
                <w:sz w:val="24"/>
                <w:szCs w:val="24"/>
              </w:rPr>
            </w:pPr>
            <w:r w:rsidRPr="001E009A">
              <w:rPr>
                <w:sz w:val="24"/>
                <w:szCs w:val="24"/>
              </w:rPr>
              <w:t>Mar. 17</w:t>
            </w:r>
          </w:p>
        </w:tc>
        <w:tc>
          <w:tcPr>
            <w:tcW w:w="4814" w:type="dxa"/>
          </w:tcPr>
          <w:p w14:paraId="06666CA7" w14:textId="6FDAABDB" w:rsidR="00DA7873" w:rsidRPr="00E76D8A" w:rsidRDefault="00E76D8A" w:rsidP="00DA7873">
            <w:pPr>
              <w:contextualSpacing/>
              <w:rPr>
                <w:rFonts w:eastAsia="Times New Roman"/>
                <w:iCs/>
                <w:sz w:val="24"/>
                <w:szCs w:val="24"/>
                <w:lang w:eastAsia="en-US"/>
              </w:rPr>
            </w:pPr>
            <w:r>
              <w:rPr>
                <w:rFonts w:eastAsia="Times New Roman"/>
                <w:iCs/>
                <w:sz w:val="24"/>
                <w:szCs w:val="24"/>
                <w:lang w:eastAsia="en-US"/>
              </w:rPr>
              <w:t>Genome Organization and Evolution</w:t>
            </w:r>
          </w:p>
        </w:tc>
      </w:tr>
      <w:tr w:rsidR="00DA7873" w:rsidRPr="00D0368F" w14:paraId="0AC2F02C" w14:textId="77777777" w:rsidTr="001E009A">
        <w:trPr>
          <w:trHeight w:val="269"/>
          <w:jc w:val="center"/>
        </w:trPr>
        <w:tc>
          <w:tcPr>
            <w:tcW w:w="1531" w:type="dxa"/>
          </w:tcPr>
          <w:p w14:paraId="47FD0CF6" w14:textId="77777777" w:rsidR="00DA7873" w:rsidRPr="00D0368F" w:rsidRDefault="00DA7873" w:rsidP="001E009A">
            <w:pPr>
              <w:contextualSpacing/>
              <w:jc w:val="center"/>
              <w:rPr>
                <w:sz w:val="24"/>
                <w:szCs w:val="24"/>
              </w:rPr>
            </w:pPr>
            <w:r w:rsidRPr="00D0368F">
              <w:rPr>
                <w:sz w:val="24"/>
                <w:szCs w:val="24"/>
              </w:rPr>
              <w:t>10</w:t>
            </w:r>
          </w:p>
        </w:tc>
        <w:tc>
          <w:tcPr>
            <w:tcW w:w="2200" w:type="dxa"/>
          </w:tcPr>
          <w:p w14:paraId="397382A2" w14:textId="77777777" w:rsidR="00DA7873" w:rsidRPr="001E009A" w:rsidRDefault="00DA7873" w:rsidP="001E009A">
            <w:pPr>
              <w:contextualSpacing/>
              <w:jc w:val="center"/>
              <w:rPr>
                <w:sz w:val="24"/>
                <w:szCs w:val="24"/>
              </w:rPr>
            </w:pPr>
            <w:r w:rsidRPr="001E009A">
              <w:rPr>
                <w:sz w:val="24"/>
                <w:szCs w:val="24"/>
              </w:rPr>
              <w:t>Mar. 22</w:t>
            </w:r>
          </w:p>
          <w:p w14:paraId="5A1AB4F7" w14:textId="77777777" w:rsidR="00DA7873" w:rsidRPr="001E009A" w:rsidRDefault="00DA7873" w:rsidP="001E009A">
            <w:pPr>
              <w:contextualSpacing/>
              <w:jc w:val="center"/>
              <w:rPr>
                <w:sz w:val="24"/>
                <w:szCs w:val="24"/>
              </w:rPr>
            </w:pPr>
          </w:p>
          <w:p w14:paraId="7FAE1C09" w14:textId="3F3C4294" w:rsidR="00DA7873" w:rsidRPr="001E009A" w:rsidRDefault="00DA7873" w:rsidP="001E009A">
            <w:pPr>
              <w:contextualSpacing/>
              <w:jc w:val="center"/>
              <w:rPr>
                <w:sz w:val="24"/>
                <w:szCs w:val="24"/>
              </w:rPr>
            </w:pPr>
            <w:r w:rsidRPr="001E009A">
              <w:rPr>
                <w:sz w:val="24"/>
                <w:szCs w:val="24"/>
              </w:rPr>
              <w:t>Mar. 24</w:t>
            </w:r>
          </w:p>
        </w:tc>
        <w:tc>
          <w:tcPr>
            <w:tcW w:w="4814" w:type="dxa"/>
          </w:tcPr>
          <w:p w14:paraId="7BBC50E4" w14:textId="77777777" w:rsidR="00E76D8A" w:rsidRPr="00D0368F" w:rsidRDefault="00E76D8A" w:rsidP="00E76D8A">
            <w:pPr>
              <w:contextualSpacing/>
              <w:rPr>
                <w:rFonts w:eastAsia="Times New Roman"/>
                <w:sz w:val="24"/>
                <w:szCs w:val="24"/>
                <w:lang w:eastAsia="en-US"/>
              </w:rPr>
            </w:pPr>
            <w:r w:rsidRPr="00D0368F">
              <w:rPr>
                <w:rFonts w:eastAsia="Times New Roman"/>
                <w:sz w:val="24"/>
                <w:szCs w:val="24"/>
                <w:lang w:eastAsia="en-US"/>
              </w:rPr>
              <w:t>Mutation</w:t>
            </w:r>
          </w:p>
          <w:p w14:paraId="7FE33E56" w14:textId="77777777" w:rsidR="00E76D8A" w:rsidRDefault="00E76D8A" w:rsidP="00E76D8A">
            <w:pPr>
              <w:contextualSpacing/>
              <w:rPr>
                <w:rFonts w:eastAsia="Times New Roman"/>
                <w:i/>
                <w:sz w:val="24"/>
                <w:szCs w:val="24"/>
                <w:lang w:eastAsia="en-US"/>
              </w:rPr>
            </w:pPr>
            <w:r w:rsidRPr="00D0368F">
              <w:rPr>
                <w:rFonts w:eastAsia="Times New Roman"/>
                <w:i/>
                <w:sz w:val="24"/>
                <w:szCs w:val="24"/>
                <w:lang w:eastAsia="en-US"/>
              </w:rPr>
              <w:t>Chapter 18</w:t>
            </w:r>
          </w:p>
          <w:p w14:paraId="40940CFC" w14:textId="58A2FD7B" w:rsidR="00DA7873" w:rsidRPr="00D0368F" w:rsidRDefault="00DA7873" w:rsidP="00E76D8A">
            <w:pPr>
              <w:contextualSpacing/>
              <w:rPr>
                <w:i/>
                <w:sz w:val="24"/>
                <w:szCs w:val="24"/>
                <w:shd w:val="clear" w:color="auto" w:fill="FFFFFF"/>
                <w:lang w:eastAsia="en-US"/>
              </w:rPr>
            </w:pPr>
            <w:r w:rsidRPr="00D0368F">
              <w:rPr>
                <w:sz w:val="24"/>
                <w:szCs w:val="24"/>
              </w:rPr>
              <w:t xml:space="preserve">Midterm 2: Weeks 5-9: </w:t>
            </w:r>
            <w:r w:rsidR="00CB4053">
              <w:rPr>
                <w:sz w:val="24"/>
                <w:szCs w:val="24"/>
              </w:rPr>
              <w:t>Mar</w:t>
            </w:r>
            <w:r w:rsidRPr="00D0368F">
              <w:rPr>
                <w:sz w:val="24"/>
                <w:szCs w:val="24"/>
              </w:rPr>
              <w:t xml:space="preserve">. </w:t>
            </w:r>
            <w:r w:rsidR="00CB4053">
              <w:rPr>
                <w:sz w:val="24"/>
                <w:szCs w:val="24"/>
              </w:rPr>
              <w:t>24-27</w:t>
            </w:r>
          </w:p>
        </w:tc>
      </w:tr>
      <w:tr w:rsidR="00DA7873" w:rsidRPr="00D0368F" w14:paraId="527702E0" w14:textId="77777777" w:rsidTr="001E009A">
        <w:trPr>
          <w:trHeight w:val="260"/>
          <w:jc w:val="center"/>
        </w:trPr>
        <w:tc>
          <w:tcPr>
            <w:tcW w:w="1531" w:type="dxa"/>
          </w:tcPr>
          <w:p w14:paraId="73848C8A" w14:textId="77777777" w:rsidR="00DA7873" w:rsidRPr="00D0368F" w:rsidRDefault="00DA7873" w:rsidP="001E009A">
            <w:pPr>
              <w:contextualSpacing/>
              <w:jc w:val="center"/>
              <w:rPr>
                <w:sz w:val="24"/>
                <w:szCs w:val="24"/>
              </w:rPr>
            </w:pPr>
            <w:r w:rsidRPr="00D0368F">
              <w:rPr>
                <w:sz w:val="24"/>
                <w:szCs w:val="24"/>
              </w:rPr>
              <w:t>11</w:t>
            </w:r>
          </w:p>
        </w:tc>
        <w:tc>
          <w:tcPr>
            <w:tcW w:w="2200" w:type="dxa"/>
          </w:tcPr>
          <w:p w14:paraId="1388F7B7" w14:textId="77777777" w:rsidR="00DA7873" w:rsidRPr="001E009A" w:rsidRDefault="00DA7873" w:rsidP="001E009A">
            <w:pPr>
              <w:contextualSpacing/>
              <w:jc w:val="center"/>
              <w:rPr>
                <w:sz w:val="24"/>
                <w:szCs w:val="24"/>
              </w:rPr>
            </w:pPr>
            <w:r w:rsidRPr="001E009A">
              <w:rPr>
                <w:sz w:val="24"/>
                <w:szCs w:val="24"/>
              </w:rPr>
              <w:t>Mar. 29</w:t>
            </w:r>
          </w:p>
          <w:p w14:paraId="2EEFB063" w14:textId="77777777" w:rsidR="00DA7873" w:rsidRPr="001E009A" w:rsidRDefault="00DA7873" w:rsidP="001E009A">
            <w:pPr>
              <w:contextualSpacing/>
              <w:jc w:val="center"/>
              <w:rPr>
                <w:sz w:val="24"/>
                <w:szCs w:val="24"/>
              </w:rPr>
            </w:pPr>
          </w:p>
          <w:p w14:paraId="3E55CB6E" w14:textId="7C9CB865" w:rsidR="00DA7873" w:rsidRPr="001E009A" w:rsidRDefault="00DA7873" w:rsidP="001E009A">
            <w:pPr>
              <w:contextualSpacing/>
              <w:jc w:val="center"/>
              <w:rPr>
                <w:sz w:val="24"/>
                <w:szCs w:val="24"/>
              </w:rPr>
            </w:pPr>
            <w:r w:rsidRPr="001E009A">
              <w:rPr>
                <w:sz w:val="24"/>
                <w:szCs w:val="24"/>
              </w:rPr>
              <w:t>Mar. 31</w:t>
            </w:r>
          </w:p>
        </w:tc>
        <w:tc>
          <w:tcPr>
            <w:tcW w:w="4814" w:type="dxa"/>
          </w:tcPr>
          <w:p w14:paraId="245A8371" w14:textId="77777777" w:rsidR="00E76D8A" w:rsidRPr="00D0368F" w:rsidRDefault="00E76D8A" w:rsidP="00E76D8A">
            <w:pPr>
              <w:contextualSpacing/>
              <w:rPr>
                <w:rFonts w:eastAsia="Times New Roman"/>
                <w:sz w:val="24"/>
                <w:szCs w:val="24"/>
                <w:shd w:val="clear" w:color="auto" w:fill="FFFFFF"/>
                <w:lang w:eastAsia="en-US"/>
              </w:rPr>
            </w:pPr>
            <w:r w:rsidRPr="00D0368F">
              <w:rPr>
                <w:rFonts w:eastAsia="Times New Roman"/>
                <w:sz w:val="24"/>
                <w:szCs w:val="24"/>
                <w:shd w:val="clear" w:color="auto" w:fill="FFFFFF"/>
                <w:lang w:eastAsia="en-US"/>
              </w:rPr>
              <w:t>Control of Gene Expression in Bacteria</w:t>
            </w:r>
          </w:p>
          <w:p w14:paraId="275DB807" w14:textId="77777777" w:rsidR="00E76D8A" w:rsidRDefault="00E76D8A" w:rsidP="00DA7873">
            <w:pPr>
              <w:contextualSpacing/>
              <w:rPr>
                <w:rFonts w:eastAsia="Times New Roman"/>
                <w:i/>
                <w:sz w:val="24"/>
                <w:szCs w:val="24"/>
                <w:shd w:val="clear" w:color="auto" w:fill="FFFFFF"/>
                <w:lang w:eastAsia="en-US"/>
              </w:rPr>
            </w:pPr>
          </w:p>
          <w:p w14:paraId="79BFE9BD" w14:textId="3D816072" w:rsidR="00DA7873" w:rsidRPr="00E76D8A" w:rsidRDefault="00E76D8A" w:rsidP="00DA7873">
            <w:pPr>
              <w:contextualSpacing/>
              <w:rPr>
                <w:rFonts w:eastAsia="Times New Roman"/>
                <w:i/>
                <w:sz w:val="24"/>
                <w:szCs w:val="24"/>
                <w:shd w:val="clear" w:color="auto" w:fill="FFFFFF"/>
                <w:lang w:eastAsia="en-US"/>
              </w:rPr>
            </w:pPr>
            <w:r w:rsidRPr="00D0368F">
              <w:rPr>
                <w:rFonts w:eastAsia="Times New Roman"/>
                <w:i/>
                <w:sz w:val="24"/>
                <w:szCs w:val="24"/>
                <w:shd w:val="clear" w:color="auto" w:fill="FFFFFF"/>
                <w:lang w:eastAsia="en-US"/>
              </w:rPr>
              <w:t>Chapter 16</w:t>
            </w:r>
          </w:p>
        </w:tc>
      </w:tr>
      <w:tr w:rsidR="00DA7873" w:rsidRPr="00D0368F" w14:paraId="4842E0D9" w14:textId="77777777" w:rsidTr="001E009A">
        <w:trPr>
          <w:trHeight w:val="314"/>
          <w:jc w:val="center"/>
        </w:trPr>
        <w:tc>
          <w:tcPr>
            <w:tcW w:w="1531" w:type="dxa"/>
          </w:tcPr>
          <w:p w14:paraId="3AB63819" w14:textId="77777777" w:rsidR="00DA7873" w:rsidRPr="00D0368F" w:rsidRDefault="00DA7873" w:rsidP="001E009A">
            <w:pPr>
              <w:contextualSpacing/>
              <w:jc w:val="center"/>
              <w:rPr>
                <w:sz w:val="24"/>
                <w:szCs w:val="24"/>
              </w:rPr>
            </w:pPr>
            <w:r w:rsidRPr="00D0368F">
              <w:rPr>
                <w:sz w:val="24"/>
                <w:szCs w:val="24"/>
              </w:rPr>
              <w:t>12</w:t>
            </w:r>
          </w:p>
        </w:tc>
        <w:tc>
          <w:tcPr>
            <w:tcW w:w="2200" w:type="dxa"/>
          </w:tcPr>
          <w:p w14:paraId="58049C14" w14:textId="4F28EA24" w:rsidR="00DA7873" w:rsidRPr="001E009A" w:rsidRDefault="00DA7873" w:rsidP="001E009A">
            <w:pPr>
              <w:contextualSpacing/>
              <w:jc w:val="center"/>
              <w:rPr>
                <w:sz w:val="24"/>
                <w:szCs w:val="24"/>
              </w:rPr>
            </w:pPr>
            <w:r w:rsidRPr="001E009A">
              <w:rPr>
                <w:sz w:val="24"/>
                <w:szCs w:val="24"/>
              </w:rPr>
              <w:t>Apr. 5</w:t>
            </w:r>
          </w:p>
          <w:p w14:paraId="0B457E50" w14:textId="5E337D90" w:rsidR="00DA7873" w:rsidRPr="001E009A" w:rsidRDefault="00DA7873" w:rsidP="001E009A">
            <w:pPr>
              <w:contextualSpacing/>
              <w:jc w:val="center"/>
              <w:rPr>
                <w:sz w:val="24"/>
                <w:szCs w:val="24"/>
              </w:rPr>
            </w:pPr>
            <w:r w:rsidRPr="001E009A">
              <w:rPr>
                <w:sz w:val="24"/>
                <w:szCs w:val="24"/>
              </w:rPr>
              <w:t>Apr. 7</w:t>
            </w:r>
          </w:p>
        </w:tc>
        <w:tc>
          <w:tcPr>
            <w:tcW w:w="4814" w:type="dxa"/>
          </w:tcPr>
          <w:p w14:paraId="706873FA" w14:textId="77777777" w:rsidR="00E76D8A" w:rsidRPr="00D0368F" w:rsidRDefault="00E76D8A" w:rsidP="00E76D8A">
            <w:pPr>
              <w:contextualSpacing/>
              <w:rPr>
                <w:sz w:val="24"/>
                <w:szCs w:val="24"/>
                <w:shd w:val="clear" w:color="auto" w:fill="FFFFFF"/>
                <w:lang w:eastAsia="en-US"/>
              </w:rPr>
            </w:pPr>
            <w:r w:rsidRPr="00D0368F">
              <w:rPr>
                <w:sz w:val="24"/>
                <w:szCs w:val="24"/>
                <w:shd w:val="clear" w:color="auto" w:fill="FFFFFF"/>
                <w:lang w:eastAsia="en-US"/>
              </w:rPr>
              <w:t>Control of Gene Expression in Eukaryotes, Epigenetics</w:t>
            </w:r>
          </w:p>
          <w:p w14:paraId="4CAA9C81" w14:textId="72362A50" w:rsidR="00DA7873" w:rsidRPr="00D0368F" w:rsidRDefault="00E76D8A" w:rsidP="00E76D8A">
            <w:pPr>
              <w:contextualSpacing/>
              <w:rPr>
                <w:rFonts w:eastAsia="Times New Roman"/>
                <w:i/>
                <w:sz w:val="24"/>
                <w:szCs w:val="24"/>
                <w:shd w:val="clear" w:color="auto" w:fill="FFFFFF"/>
                <w:lang w:eastAsia="en-US"/>
              </w:rPr>
            </w:pPr>
            <w:r w:rsidRPr="00D0368F">
              <w:rPr>
                <w:i/>
                <w:sz w:val="24"/>
                <w:szCs w:val="24"/>
                <w:shd w:val="clear" w:color="auto" w:fill="FFFFFF"/>
                <w:lang w:eastAsia="en-US"/>
              </w:rPr>
              <w:t>Chapters 17, 21</w:t>
            </w:r>
          </w:p>
        </w:tc>
      </w:tr>
      <w:tr w:rsidR="00DA7873" w:rsidRPr="00D0368F" w14:paraId="34EC440F" w14:textId="77777777" w:rsidTr="001E009A">
        <w:trPr>
          <w:trHeight w:val="530"/>
          <w:jc w:val="center"/>
        </w:trPr>
        <w:tc>
          <w:tcPr>
            <w:tcW w:w="1531" w:type="dxa"/>
          </w:tcPr>
          <w:p w14:paraId="48B8B275" w14:textId="77777777" w:rsidR="00DA7873" w:rsidRPr="00D0368F" w:rsidRDefault="00DA7873" w:rsidP="001E009A">
            <w:pPr>
              <w:contextualSpacing/>
              <w:jc w:val="center"/>
              <w:rPr>
                <w:sz w:val="24"/>
                <w:szCs w:val="24"/>
              </w:rPr>
            </w:pPr>
            <w:r w:rsidRPr="00D0368F">
              <w:rPr>
                <w:sz w:val="24"/>
                <w:szCs w:val="24"/>
              </w:rPr>
              <w:t>13</w:t>
            </w:r>
          </w:p>
        </w:tc>
        <w:tc>
          <w:tcPr>
            <w:tcW w:w="2200" w:type="dxa"/>
          </w:tcPr>
          <w:p w14:paraId="7818F20F" w14:textId="77777777" w:rsidR="00DA7873" w:rsidRPr="001E009A" w:rsidRDefault="00DA7873" w:rsidP="001E009A">
            <w:pPr>
              <w:contextualSpacing/>
              <w:jc w:val="center"/>
              <w:rPr>
                <w:sz w:val="24"/>
                <w:szCs w:val="24"/>
              </w:rPr>
            </w:pPr>
            <w:r w:rsidRPr="001E009A">
              <w:rPr>
                <w:sz w:val="24"/>
                <w:szCs w:val="24"/>
              </w:rPr>
              <w:t>Apr. 12</w:t>
            </w:r>
          </w:p>
          <w:p w14:paraId="49368221" w14:textId="2F5DD8AD" w:rsidR="00DA7873" w:rsidRPr="001E009A" w:rsidRDefault="00DA7873" w:rsidP="001E009A">
            <w:pPr>
              <w:contextualSpacing/>
              <w:jc w:val="center"/>
              <w:rPr>
                <w:sz w:val="24"/>
                <w:szCs w:val="24"/>
              </w:rPr>
            </w:pPr>
            <w:r w:rsidRPr="001E009A">
              <w:rPr>
                <w:sz w:val="24"/>
                <w:szCs w:val="24"/>
              </w:rPr>
              <w:t>Apr. 14</w:t>
            </w:r>
          </w:p>
        </w:tc>
        <w:tc>
          <w:tcPr>
            <w:tcW w:w="4814" w:type="dxa"/>
          </w:tcPr>
          <w:p w14:paraId="6041D0AA" w14:textId="77777777" w:rsidR="00E76D8A" w:rsidRPr="00D0368F" w:rsidRDefault="00E76D8A" w:rsidP="00E76D8A">
            <w:pPr>
              <w:contextualSpacing/>
              <w:rPr>
                <w:rFonts w:eastAsia="Times New Roman"/>
                <w:sz w:val="24"/>
                <w:szCs w:val="24"/>
                <w:shd w:val="clear" w:color="auto" w:fill="FFFFFF"/>
                <w:lang w:eastAsia="en-US"/>
              </w:rPr>
            </w:pPr>
            <w:r w:rsidRPr="00D0368F">
              <w:rPr>
                <w:rFonts w:eastAsia="Times New Roman"/>
                <w:sz w:val="24"/>
                <w:szCs w:val="24"/>
                <w:shd w:val="clear" w:color="auto" w:fill="FFFFFF"/>
                <w:lang w:eastAsia="en-US"/>
              </w:rPr>
              <w:t>Cancer Genetics</w:t>
            </w:r>
          </w:p>
          <w:p w14:paraId="3B25D1BE" w14:textId="57EEE9BD" w:rsidR="00DA7873" w:rsidRPr="00D0368F" w:rsidRDefault="00E76D8A" w:rsidP="00E76D8A">
            <w:pPr>
              <w:contextualSpacing/>
              <w:rPr>
                <w:rFonts w:eastAsia="Times New Roman"/>
                <w:i/>
                <w:sz w:val="24"/>
                <w:szCs w:val="24"/>
                <w:shd w:val="clear" w:color="auto" w:fill="FFFFFF"/>
                <w:lang w:eastAsia="en-US"/>
              </w:rPr>
            </w:pPr>
            <w:r w:rsidRPr="00D0368F">
              <w:rPr>
                <w:rFonts w:eastAsia="Times New Roman"/>
                <w:i/>
                <w:sz w:val="24"/>
                <w:szCs w:val="24"/>
                <w:shd w:val="clear" w:color="auto" w:fill="FFFFFF"/>
                <w:lang w:eastAsia="en-US"/>
              </w:rPr>
              <w:t>Chapter 23</w:t>
            </w:r>
          </w:p>
        </w:tc>
      </w:tr>
      <w:tr w:rsidR="00DA7873" w:rsidRPr="00D0368F" w14:paraId="368E035D" w14:textId="77777777" w:rsidTr="001E009A">
        <w:trPr>
          <w:trHeight w:val="305"/>
          <w:jc w:val="center"/>
        </w:trPr>
        <w:tc>
          <w:tcPr>
            <w:tcW w:w="1531" w:type="dxa"/>
          </w:tcPr>
          <w:p w14:paraId="66FBCBB6" w14:textId="77777777" w:rsidR="00DA7873" w:rsidRPr="00D0368F" w:rsidRDefault="00DA7873" w:rsidP="001E009A">
            <w:pPr>
              <w:contextualSpacing/>
              <w:jc w:val="center"/>
              <w:rPr>
                <w:sz w:val="24"/>
                <w:szCs w:val="24"/>
              </w:rPr>
            </w:pPr>
            <w:r w:rsidRPr="00D0368F">
              <w:rPr>
                <w:sz w:val="24"/>
                <w:szCs w:val="24"/>
              </w:rPr>
              <w:t>14</w:t>
            </w:r>
          </w:p>
        </w:tc>
        <w:tc>
          <w:tcPr>
            <w:tcW w:w="2200" w:type="dxa"/>
          </w:tcPr>
          <w:p w14:paraId="29A2B558" w14:textId="77777777" w:rsidR="00DA7873" w:rsidRPr="001E009A" w:rsidRDefault="00DA7873" w:rsidP="001E009A">
            <w:pPr>
              <w:contextualSpacing/>
              <w:jc w:val="center"/>
              <w:rPr>
                <w:sz w:val="24"/>
                <w:szCs w:val="24"/>
              </w:rPr>
            </w:pPr>
            <w:r w:rsidRPr="001E009A">
              <w:rPr>
                <w:sz w:val="24"/>
                <w:szCs w:val="24"/>
              </w:rPr>
              <w:t>Apr. 19</w:t>
            </w:r>
          </w:p>
          <w:p w14:paraId="2A614682" w14:textId="77777777" w:rsidR="00DA7873" w:rsidRPr="001E009A" w:rsidRDefault="00DA7873" w:rsidP="001E009A">
            <w:pPr>
              <w:contextualSpacing/>
              <w:jc w:val="center"/>
              <w:rPr>
                <w:sz w:val="24"/>
                <w:szCs w:val="24"/>
              </w:rPr>
            </w:pPr>
          </w:p>
          <w:p w14:paraId="4C8B67B0" w14:textId="0E7F5858" w:rsidR="00DA7873" w:rsidRPr="001E009A" w:rsidRDefault="00DA7873" w:rsidP="001E009A">
            <w:pPr>
              <w:contextualSpacing/>
              <w:jc w:val="center"/>
              <w:rPr>
                <w:sz w:val="24"/>
                <w:szCs w:val="24"/>
              </w:rPr>
            </w:pPr>
            <w:r w:rsidRPr="001E009A">
              <w:rPr>
                <w:sz w:val="24"/>
                <w:szCs w:val="24"/>
              </w:rPr>
              <w:t>Apr. 21</w:t>
            </w:r>
          </w:p>
        </w:tc>
        <w:tc>
          <w:tcPr>
            <w:tcW w:w="4814" w:type="dxa"/>
          </w:tcPr>
          <w:p w14:paraId="64C30445" w14:textId="4B2B05D4" w:rsidR="00DA7873" w:rsidRPr="00D0368F" w:rsidRDefault="00DA7873" w:rsidP="00DA7873">
            <w:pPr>
              <w:contextualSpacing/>
              <w:rPr>
                <w:sz w:val="24"/>
                <w:szCs w:val="24"/>
              </w:rPr>
            </w:pPr>
            <w:r w:rsidRPr="00D0368F">
              <w:rPr>
                <w:sz w:val="24"/>
                <w:szCs w:val="24"/>
              </w:rPr>
              <w:t>Genomics and Molecular Genetic Analysis</w:t>
            </w:r>
          </w:p>
          <w:p w14:paraId="2887AE46" w14:textId="77777777" w:rsidR="00DA7873" w:rsidRPr="00D0368F" w:rsidRDefault="00DA7873" w:rsidP="00DA7873">
            <w:pPr>
              <w:contextualSpacing/>
              <w:rPr>
                <w:i/>
                <w:sz w:val="24"/>
                <w:szCs w:val="24"/>
              </w:rPr>
            </w:pPr>
            <w:r w:rsidRPr="00D0368F">
              <w:rPr>
                <w:i/>
                <w:sz w:val="24"/>
                <w:szCs w:val="24"/>
              </w:rPr>
              <w:t>Chapters 19 and 20</w:t>
            </w:r>
          </w:p>
          <w:p w14:paraId="783579C9" w14:textId="6462D3B2" w:rsidR="00DA7873" w:rsidRPr="00D0368F" w:rsidRDefault="00DA7873" w:rsidP="00DA7873">
            <w:pPr>
              <w:contextualSpacing/>
              <w:rPr>
                <w:sz w:val="24"/>
                <w:szCs w:val="24"/>
              </w:rPr>
            </w:pPr>
            <w:r w:rsidRPr="00D0368F">
              <w:rPr>
                <w:sz w:val="24"/>
                <w:szCs w:val="24"/>
              </w:rPr>
              <w:t xml:space="preserve">Midterm 3: Weeks 10-13: </w:t>
            </w:r>
            <w:r w:rsidR="00CB4053">
              <w:rPr>
                <w:sz w:val="24"/>
                <w:szCs w:val="24"/>
              </w:rPr>
              <w:t>Apr</w:t>
            </w:r>
            <w:r w:rsidRPr="00D0368F">
              <w:rPr>
                <w:sz w:val="24"/>
                <w:szCs w:val="24"/>
              </w:rPr>
              <w:t>.</w:t>
            </w:r>
            <w:r w:rsidR="00CB4053">
              <w:rPr>
                <w:sz w:val="24"/>
                <w:szCs w:val="24"/>
              </w:rPr>
              <w:t xml:space="preserve"> 21-24</w:t>
            </w:r>
          </w:p>
        </w:tc>
      </w:tr>
      <w:tr w:rsidR="00DA7873" w:rsidRPr="00D0368F" w14:paraId="03512215" w14:textId="77777777" w:rsidTr="001E009A">
        <w:trPr>
          <w:trHeight w:val="305"/>
          <w:jc w:val="center"/>
        </w:trPr>
        <w:tc>
          <w:tcPr>
            <w:tcW w:w="1531" w:type="dxa"/>
          </w:tcPr>
          <w:p w14:paraId="0123DDA2" w14:textId="77777777" w:rsidR="00DA7873" w:rsidRPr="00D0368F" w:rsidRDefault="00DA7873" w:rsidP="001E009A">
            <w:pPr>
              <w:contextualSpacing/>
              <w:jc w:val="center"/>
              <w:rPr>
                <w:sz w:val="24"/>
                <w:szCs w:val="24"/>
              </w:rPr>
            </w:pPr>
            <w:r w:rsidRPr="00D0368F">
              <w:rPr>
                <w:sz w:val="24"/>
                <w:szCs w:val="24"/>
              </w:rPr>
              <w:t>15</w:t>
            </w:r>
          </w:p>
        </w:tc>
        <w:tc>
          <w:tcPr>
            <w:tcW w:w="2200" w:type="dxa"/>
          </w:tcPr>
          <w:p w14:paraId="284DF8BE" w14:textId="59141369" w:rsidR="00DA7873" w:rsidRPr="001E009A" w:rsidRDefault="00DA7873" w:rsidP="001E009A">
            <w:pPr>
              <w:contextualSpacing/>
              <w:jc w:val="center"/>
              <w:rPr>
                <w:sz w:val="24"/>
                <w:szCs w:val="24"/>
              </w:rPr>
            </w:pPr>
            <w:r w:rsidRPr="001E009A">
              <w:rPr>
                <w:sz w:val="24"/>
                <w:szCs w:val="24"/>
              </w:rPr>
              <w:t>Apr. 26</w:t>
            </w:r>
          </w:p>
        </w:tc>
        <w:tc>
          <w:tcPr>
            <w:tcW w:w="4814" w:type="dxa"/>
          </w:tcPr>
          <w:p w14:paraId="34357EE0" w14:textId="1B15A454" w:rsidR="00DA7873" w:rsidRPr="00D0368F" w:rsidRDefault="00DA7873" w:rsidP="00DA7873">
            <w:pPr>
              <w:contextualSpacing/>
              <w:rPr>
                <w:sz w:val="24"/>
                <w:szCs w:val="24"/>
              </w:rPr>
            </w:pPr>
            <w:r w:rsidRPr="00D0368F">
              <w:rPr>
                <w:sz w:val="24"/>
                <w:szCs w:val="24"/>
              </w:rPr>
              <w:t>Review for Final Exam</w:t>
            </w:r>
          </w:p>
        </w:tc>
      </w:tr>
      <w:tr w:rsidR="00DA7873" w:rsidRPr="00D0368F" w14:paraId="5F53F7B8" w14:textId="77777777" w:rsidTr="001E009A">
        <w:trPr>
          <w:trHeight w:val="305"/>
          <w:jc w:val="center"/>
        </w:trPr>
        <w:tc>
          <w:tcPr>
            <w:tcW w:w="1531" w:type="dxa"/>
          </w:tcPr>
          <w:p w14:paraId="5A9536C6" w14:textId="77777777" w:rsidR="00DA7873" w:rsidRPr="00D0368F" w:rsidRDefault="00DA7873" w:rsidP="001E009A">
            <w:pPr>
              <w:contextualSpacing/>
              <w:jc w:val="center"/>
              <w:rPr>
                <w:sz w:val="24"/>
                <w:szCs w:val="24"/>
              </w:rPr>
            </w:pPr>
            <w:r w:rsidRPr="00D0368F">
              <w:rPr>
                <w:sz w:val="24"/>
                <w:szCs w:val="24"/>
              </w:rPr>
              <w:t>16</w:t>
            </w:r>
          </w:p>
        </w:tc>
        <w:tc>
          <w:tcPr>
            <w:tcW w:w="2200" w:type="dxa"/>
          </w:tcPr>
          <w:p w14:paraId="56900A45" w14:textId="77777777" w:rsidR="00DA7873" w:rsidRPr="00D0368F" w:rsidRDefault="00DA7873" w:rsidP="001E009A">
            <w:pPr>
              <w:contextualSpacing/>
              <w:jc w:val="center"/>
            </w:pPr>
          </w:p>
        </w:tc>
        <w:tc>
          <w:tcPr>
            <w:tcW w:w="4814" w:type="dxa"/>
          </w:tcPr>
          <w:p w14:paraId="29633E26" w14:textId="27A34CDD" w:rsidR="00DA7873" w:rsidRPr="00D0368F" w:rsidRDefault="00DA7873" w:rsidP="00DA7873">
            <w:pPr>
              <w:contextualSpacing/>
              <w:rPr>
                <w:sz w:val="24"/>
                <w:szCs w:val="24"/>
              </w:rPr>
            </w:pPr>
            <w:r w:rsidRPr="00D0368F">
              <w:rPr>
                <w:sz w:val="24"/>
                <w:szCs w:val="24"/>
              </w:rPr>
              <w:t xml:space="preserve">Final Exam: Cumulative: </w:t>
            </w:r>
            <w:r>
              <w:rPr>
                <w:sz w:val="24"/>
                <w:szCs w:val="24"/>
              </w:rPr>
              <w:t>May</w:t>
            </w:r>
            <w:r w:rsidRPr="00D0368F">
              <w:rPr>
                <w:sz w:val="24"/>
                <w:szCs w:val="24"/>
              </w:rPr>
              <w:t xml:space="preserve">. </w:t>
            </w:r>
            <w:r>
              <w:rPr>
                <w:sz w:val="24"/>
                <w:szCs w:val="24"/>
              </w:rPr>
              <w:t>2</w:t>
            </w:r>
            <w:r w:rsidRPr="00D0368F">
              <w:rPr>
                <w:sz w:val="24"/>
                <w:szCs w:val="24"/>
              </w:rPr>
              <w:t>-</w:t>
            </w:r>
            <w:r>
              <w:rPr>
                <w:sz w:val="24"/>
                <w:szCs w:val="24"/>
              </w:rPr>
              <w:t>3</w:t>
            </w:r>
          </w:p>
        </w:tc>
      </w:tr>
      <w:bookmarkEnd w:id="0"/>
      <w:bookmarkEnd w:id="1"/>
    </w:tbl>
    <w:p w14:paraId="677B99F5" w14:textId="0BCE34D5" w:rsidR="004C0076" w:rsidRPr="00D0368F" w:rsidRDefault="004C0076" w:rsidP="00E6279D">
      <w:pPr>
        <w:pStyle w:val="BodyText"/>
        <w:contextualSpacing/>
        <w:rPr>
          <w:rStyle w:val="Heading2Char"/>
          <w:rFonts w:asciiTheme="minorHAnsi" w:hAnsiTheme="minorHAnsi"/>
          <w:b/>
          <w:color w:val="auto"/>
          <w:sz w:val="24"/>
          <w:szCs w:val="24"/>
        </w:rPr>
      </w:pPr>
    </w:p>
    <w:p w14:paraId="0DD902EF" w14:textId="77777777" w:rsidR="005B6F0A" w:rsidRPr="00D0368F" w:rsidRDefault="005B6F0A" w:rsidP="00E6279D">
      <w:pPr>
        <w:pStyle w:val="Heading1"/>
        <w:spacing w:before="0"/>
        <w:contextualSpacing/>
        <w:rPr>
          <w:rFonts w:asciiTheme="minorHAnsi" w:hAnsiTheme="minorHAnsi" w:cs="Times New Roman"/>
          <w:color w:val="auto"/>
          <w:sz w:val="24"/>
          <w:szCs w:val="24"/>
        </w:rPr>
      </w:pPr>
      <w:r w:rsidRPr="00D0368F">
        <w:rPr>
          <w:rStyle w:val="Heading2Char"/>
          <w:rFonts w:asciiTheme="minorHAnsi" w:hAnsiTheme="minorHAnsi"/>
          <w:b/>
          <w:color w:val="auto"/>
          <w:sz w:val="24"/>
          <w:szCs w:val="24"/>
        </w:rPr>
        <w:t>Grading Standards</w:t>
      </w:r>
      <w:r w:rsidRPr="00D0368F">
        <w:rPr>
          <w:rFonts w:asciiTheme="minorHAnsi" w:hAnsiTheme="minorHAnsi" w:cs="Times New Roman"/>
          <w:color w:val="auto"/>
          <w:sz w:val="24"/>
          <w:szCs w:val="24"/>
        </w:rPr>
        <w:t xml:space="preserve">: </w:t>
      </w:r>
      <w:r w:rsidRPr="00D0368F">
        <w:rPr>
          <w:rFonts w:asciiTheme="minorHAnsi" w:hAnsiTheme="minorHAnsi"/>
          <w:color w:val="auto"/>
          <w:sz w:val="24"/>
          <w:szCs w:val="24"/>
        </w:rPr>
        <w:t>The table below indicates the percentage required for each grade.</w:t>
      </w:r>
    </w:p>
    <w:p w14:paraId="595239E1" w14:textId="77777777" w:rsidR="005B6F0A" w:rsidRPr="00D0368F" w:rsidRDefault="005B6F0A" w:rsidP="00E6279D">
      <w:pPr>
        <w:contextualSpacing/>
        <w:rPr>
          <w:rFonts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070"/>
        <w:gridCol w:w="2520"/>
      </w:tblGrid>
      <w:tr w:rsidR="00D0368F" w:rsidRPr="00D0368F" w14:paraId="449883CA" w14:textId="77777777" w:rsidTr="00B73751">
        <w:trPr>
          <w:jc w:val="center"/>
        </w:trPr>
        <w:tc>
          <w:tcPr>
            <w:tcW w:w="2088" w:type="dxa"/>
          </w:tcPr>
          <w:p w14:paraId="42834946" w14:textId="77777777" w:rsidR="005B6F0A" w:rsidRPr="00D0368F" w:rsidRDefault="005B6F0A" w:rsidP="00E6279D">
            <w:pPr>
              <w:contextualSpacing/>
            </w:pPr>
            <w:r w:rsidRPr="00D0368F">
              <w:t>A = 93% &amp; above</w:t>
            </w:r>
          </w:p>
        </w:tc>
        <w:tc>
          <w:tcPr>
            <w:tcW w:w="2070" w:type="dxa"/>
          </w:tcPr>
          <w:p w14:paraId="419EE8C8" w14:textId="77777777" w:rsidR="005B6F0A" w:rsidRPr="00D0368F" w:rsidRDefault="005B6F0A" w:rsidP="00E6279D">
            <w:pPr>
              <w:contextualSpacing/>
            </w:pPr>
            <w:r w:rsidRPr="00D0368F">
              <w:t>A- = 90-92.95</w:t>
            </w:r>
          </w:p>
        </w:tc>
        <w:tc>
          <w:tcPr>
            <w:tcW w:w="2520" w:type="dxa"/>
          </w:tcPr>
          <w:p w14:paraId="08551F25" w14:textId="77777777" w:rsidR="005B6F0A" w:rsidRPr="00D0368F" w:rsidRDefault="005B6F0A" w:rsidP="00E6279D">
            <w:pPr>
              <w:contextualSpacing/>
            </w:pPr>
            <w:r w:rsidRPr="00D0368F">
              <w:t>B+ = 87-89.95</w:t>
            </w:r>
          </w:p>
        </w:tc>
      </w:tr>
      <w:tr w:rsidR="00D0368F" w:rsidRPr="00D0368F" w14:paraId="5DB0F4C7" w14:textId="77777777" w:rsidTr="00B73751">
        <w:trPr>
          <w:jc w:val="center"/>
        </w:trPr>
        <w:tc>
          <w:tcPr>
            <w:tcW w:w="2088" w:type="dxa"/>
          </w:tcPr>
          <w:p w14:paraId="2A04C2D0" w14:textId="77777777" w:rsidR="005B6F0A" w:rsidRPr="00D0368F" w:rsidRDefault="005B6F0A" w:rsidP="00E6279D">
            <w:pPr>
              <w:contextualSpacing/>
            </w:pPr>
            <w:r w:rsidRPr="00D0368F">
              <w:t>B = 83-86.95</w:t>
            </w:r>
          </w:p>
        </w:tc>
        <w:tc>
          <w:tcPr>
            <w:tcW w:w="2070" w:type="dxa"/>
          </w:tcPr>
          <w:p w14:paraId="13B264A8" w14:textId="77777777" w:rsidR="005B6F0A" w:rsidRPr="00D0368F" w:rsidRDefault="005B6F0A" w:rsidP="00E6279D">
            <w:pPr>
              <w:contextualSpacing/>
            </w:pPr>
            <w:r w:rsidRPr="00D0368F">
              <w:t>B- = 80-82.95</w:t>
            </w:r>
          </w:p>
        </w:tc>
        <w:tc>
          <w:tcPr>
            <w:tcW w:w="2520" w:type="dxa"/>
          </w:tcPr>
          <w:p w14:paraId="3DCC3242" w14:textId="77777777" w:rsidR="005B6F0A" w:rsidRPr="00D0368F" w:rsidRDefault="005B6F0A" w:rsidP="00E6279D">
            <w:pPr>
              <w:contextualSpacing/>
            </w:pPr>
            <w:r w:rsidRPr="00D0368F">
              <w:t>C+ = 77-79.95</w:t>
            </w:r>
          </w:p>
        </w:tc>
      </w:tr>
      <w:tr w:rsidR="00D0368F" w:rsidRPr="00D0368F" w14:paraId="4058322A" w14:textId="77777777" w:rsidTr="00B73751">
        <w:trPr>
          <w:jc w:val="center"/>
        </w:trPr>
        <w:tc>
          <w:tcPr>
            <w:tcW w:w="2088" w:type="dxa"/>
          </w:tcPr>
          <w:p w14:paraId="68AB5839" w14:textId="77777777" w:rsidR="005B6F0A" w:rsidRPr="00D0368F" w:rsidRDefault="005B6F0A" w:rsidP="00E6279D">
            <w:pPr>
              <w:contextualSpacing/>
            </w:pPr>
            <w:r w:rsidRPr="00D0368F">
              <w:t>C = 73-76.95</w:t>
            </w:r>
          </w:p>
        </w:tc>
        <w:tc>
          <w:tcPr>
            <w:tcW w:w="2070" w:type="dxa"/>
          </w:tcPr>
          <w:p w14:paraId="10646C0F" w14:textId="77777777" w:rsidR="005B6F0A" w:rsidRPr="00D0368F" w:rsidRDefault="005B6F0A" w:rsidP="00E6279D">
            <w:pPr>
              <w:contextualSpacing/>
            </w:pPr>
            <w:r w:rsidRPr="00D0368F">
              <w:t>C- = 70-72.95</w:t>
            </w:r>
          </w:p>
        </w:tc>
        <w:tc>
          <w:tcPr>
            <w:tcW w:w="2520" w:type="dxa"/>
          </w:tcPr>
          <w:p w14:paraId="77923DC2" w14:textId="77777777" w:rsidR="005B6F0A" w:rsidRPr="00D0368F" w:rsidRDefault="005B6F0A" w:rsidP="00E6279D">
            <w:pPr>
              <w:contextualSpacing/>
            </w:pPr>
            <w:r w:rsidRPr="00D0368F">
              <w:t>D+ = 67-69.95</w:t>
            </w:r>
          </w:p>
        </w:tc>
      </w:tr>
      <w:tr w:rsidR="00D0368F" w:rsidRPr="00D0368F" w14:paraId="7B5531E3" w14:textId="77777777" w:rsidTr="00B73751">
        <w:trPr>
          <w:jc w:val="center"/>
        </w:trPr>
        <w:tc>
          <w:tcPr>
            <w:tcW w:w="2088" w:type="dxa"/>
          </w:tcPr>
          <w:p w14:paraId="1289444F" w14:textId="77777777" w:rsidR="005B6F0A" w:rsidRPr="00D0368F" w:rsidRDefault="005B6F0A" w:rsidP="00E6279D">
            <w:pPr>
              <w:contextualSpacing/>
            </w:pPr>
            <w:r w:rsidRPr="00D0368F">
              <w:t>D = 63-66.95</w:t>
            </w:r>
          </w:p>
        </w:tc>
        <w:tc>
          <w:tcPr>
            <w:tcW w:w="2070" w:type="dxa"/>
          </w:tcPr>
          <w:p w14:paraId="370E5661" w14:textId="77777777" w:rsidR="005B6F0A" w:rsidRPr="00D0368F" w:rsidRDefault="005B6F0A" w:rsidP="00E6279D">
            <w:pPr>
              <w:contextualSpacing/>
            </w:pPr>
            <w:r w:rsidRPr="00D0368F">
              <w:t>D- = 60-62.95</w:t>
            </w:r>
          </w:p>
        </w:tc>
        <w:tc>
          <w:tcPr>
            <w:tcW w:w="2520" w:type="dxa"/>
          </w:tcPr>
          <w:p w14:paraId="3C148C3F" w14:textId="77777777" w:rsidR="005B6F0A" w:rsidRPr="00D0368F" w:rsidRDefault="005B6F0A" w:rsidP="00E6279D">
            <w:pPr>
              <w:contextualSpacing/>
            </w:pPr>
            <w:r w:rsidRPr="00D0368F">
              <w:t>E (failing) = Below 60</w:t>
            </w:r>
          </w:p>
        </w:tc>
      </w:tr>
    </w:tbl>
    <w:p w14:paraId="4DF43962" w14:textId="77777777" w:rsidR="00CE7DD0" w:rsidRPr="00E6279D" w:rsidRDefault="005B6F0A" w:rsidP="00E6279D">
      <w:pPr>
        <w:pStyle w:val="Heading1"/>
        <w:spacing w:before="0"/>
        <w:contextualSpacing/>
        <w:rPr>
          <w:rFonts w:asciiTheme="minorHAnsi" w:hAnsiTheme="minorHAnsi"/>
          <w:b/>
          <w:color w:val="auto"/>
          <w:sz w:val="24"/>
          <w:szCs w:val="24"/>
        </w:rPr>
      </w:pPr>
      <w:r w:rsidRPr="00E6279D">
        <w:rPr>
          <w:rFonts w:asciiTheme="minorHAnsi" w:hAnsiTheme="minorHAnsi"/>
          <w:b/>
          <w:color w:val="auto"/>
          <w:sz w:val="24"/>
          <w:szCs w:val="24"/>
        </w:rPr>
        <w:lastRenderedPageBreak/>
        <w:t xml:space="preserve">How grades will be calculated: </w:t>
      </w:r>
    </w:p>
    <w:p w14:paraId="0191866D" w14:textId="1B2B202F" w:rsidR="005B6F0A" w:rsidRPr="00D0368F" w:rsidRDefault="005B6F0A" w:rsidP="00E6279D">
      <w:pPr>
        <w:pStyle w:val="Heading2"/>
        <w:numPr>
          <w:ilvl w:val="0"/>
          <w:numId w:val="3"/>
        </w:numPr>
        <w:spacing w:before="0"/>
        <w:contextualSpacing/>
        <w:rPr>
          <w:rFonts w:asciiTheme="minorHAnsi" w:hAnsiTheme="minorHAnsi"/>
          <w:color w:val="auto"/>
          <w:sz w:val="24"/>
          <w:szCs w:val="24"/>
        </w:rPr>
      </w:pPr>
      <w:r w:rsidRPr="00D0368F">
        <w:rPr>
          <w:rStyle w:val="Heading3Char"/>
          <w:rFonts w:asciiTheme="minorHAnsi" w:hAnsiTheme="minorHAnsi" w:cstheme="minorHAnsi"/>
          <w:b/>
          <w:color w:val="auto"/>
          <w:sz w:val="24"/>
          <w:szCs w:val="24"/>
        </w:rPr>
        <w:t>In-class Group Work</w:t>
      </w:r>
      <w:r w:rsidRPr="00D0368F">
        <w:rPr>
          <w:rFonts w:asciiTheme="minorHAnsi" w:hAnsiTheme="minorHAnsi" w:cs="Times New Roman"/>
          <w:color w:val="auto"/>
          <w:sz w:val="24"/>
          <w:szCs w:val="24"/>
        </w:rPr>
        <w:t xml:space="preserve"> </w:t>
      </w:r>
      <w:r w:rsidR="00662357" w:rsidRPr="00D0368F">
        <w:rPr>
          <w:rFonts w:asciiTheme="minorHAnsi" w:hAnsiTheme="minorHAnsi"/>
          <w:color w:val="auto"/>
          <w:sz w:val="24"/>
          <w:szCs w:val="24"/>
        </w:rPr>
        <w:t xml:space="preserve">These are typically completed on </w:t>
      </w:r>
      <w:proofErr w:type="gramStart"/>
      <w:r w:rsidR="00662357" w:rsidRPr="00D0368F">
        <w:rPr>
          <w:rFonts w:asciiTheme="minorHAnsi" w:hAnsiTheme="minorHAnsi"/>
          <w:color w:val="auto"/>
          <w:sz w:val="24"/>
          <w:szCs w:val="24"/>
        </w:rPr>
        <w:t>Thursdays</w:t>
      </w:r>
      <w:r w:rsidRPr="00D0368F">
        <w:rPr>
          <w:rFonts w:asciiTheme="minorHAnsi" w:hAnsiTheme="minorHAnsi"/>
          <w:color w:val="auto"/>
          <w:sz w:val="24"/>
          <w:szCs w:val="24"/>
        </w:rPr>
        <w:t>, and</w:t>
      </w:r>
      <w:proofErr w:type="gramEnd"/>
      <w:r w:rsidRPr="00D0368F">
        <w:rPr>
          <w:rFonts w:asciiTheme="minorHAnsi" w:hAnsiTheme="minorHAnsi"/>
          <w:color w:val="auto"/>
          <w:sz w:val="24"/>
          <w:szCs w:val="24"/>
        </w:rPr>
        <w:t xml:space="preserve"> should be uploaded to the appropriate Assignment in Canvas by someone in your group by </w:t>
      </w:r>
      <w:r w:rsidR="00662357" w:rsidRPr="00D0368F">
        <w:rPr>
          <w:rFonts w:asciiTheme="minorHAnsi" w:hAnsiTheme="minorHAnsi"/>
          <w:color w:val="auto"/>
          <w:sz w:val="24"/>
          <w:szCs w:val="24"/>
        </w:rPr>
        <w:t>Thursday at 11:59</w:t>
      </w:r>
      <w:r w:rsidR="00F72828" w:rsidRPr="00D0368F">
        <w:rPr>
          <w:rFonts w:asciiTheme="minorHAnsi" w:hAnsiTheme="minorHAnsi"/>
          <w:color w:val="auto"/>
          <w:sz w:val="24"/>
          <w:szCs w:val="24"/>
        </w:rPr>
        <w:t xml:space="preserve"> </w:t>
      </w:r>
      <w:r w:rsidR="00662357" w:rsidRPr="00D0368F">
        <w:rPr>
          <w:rFonts w:asciiTheme="minorHAnsi" w:hAnsiTheme="minorHAnsi"/>
          <w:color w:val="auto"/>
          <w:sz w:val="24"/>
          <w:szCs w:val="24"/>
        </w:rPr>
        <w:t>pm</w:t>
      </w:r>
      <w:r w:rsidRPr="00D0368F">
        <w:rPr>
          <w:rFonts w:asciiTheme="minorHAnsi" w:hAnsiTheme="minorHAnsi"/>
          <w:color w:val="auto"/>
          <w:sz w:val="24"/>
          <w:szCs w:val="24"/>
        </w:rPr>
        <w:t xml:space="preserve">. </w:t>
      </w:r>
      <w:r w:rsidR="00CE7DD0" w:rsidRPr="00D0368F">
        <w:rPr>
          <w:rFonts w:asciiTheme="minorHAnsi" w:hAnsiTheme="minorHAnsi"/>
          <w:color w:val="auto"/>
          <w:sz w:val="24"/>
          <w:szCs w:val="24"/>
        </w:rPr>
        <w:t>In-class p</w:t>
      </w:r>
      <w:r w:rsidR="00F72828" w:rsidRPr="00D0368F">
        <w:rPr>
          <w:rFonts w:asciiTheme="minorHAnsi" w:hAnsiTheme="minorHAnsi"/>
          <w:color w:val="auto"/>
          <w:sz w:val="24"/>
          <w:szCs w:val="24"/>
        </w:rPr>
        <w:t>articipation is required</w:t>
      </w:r>
      <w:r w:rsidRPr="00D0368F">
        <w:rPr>
          <w:rFonts w:asciiTheme="minorHAnsi" w:hAnsiTheme="minorHAnsi"/>
          <w:color w:val="auto"/>
          <w:sz w:val="24"/>
          <w:szCs w:val="24"/>
        </w:rPr>
        <w:t xml:space="preserve"> unless excused in advance</w:t>
      </w:r>
      <w:r w:rsidR="00CE7DD0" w:rsidRPr="00D0368F">
        <w:rPr>
          <w:rFonts w:asciiTheme="minorHAnsi" w:hAnsiTheme="minorHAnsi"/>
          <w:color w:val="auto"/>
          <w:sz w:val="24"/>
          <w:szCs w:val="24"/>
        </w:rPr>
        <w:t>;</w:t>
      </w:r>
      <w:r w:rsidRPr="00D0368F">
        <w:rPr>
          <w:rFonts w:asciiTheme="minorHAnsi" w:hAnsiTheme="minorHAnsi"/>
          <w:color w:val="auto"/>
          <w:sz w:val="24"/>
          <w:szCs w:val="24"/>
        </w:rPr>
        <w:t xml:space="preserve"> </w:t>
      </w:r>
      <w:r w:rsidR="00734F42" w:rsidRPr="00D0368F">
        <w:rPr>
          <w:rFonts w:asciiTheme="minorHAnsi" w:hAnsiTheme="minorHAnsi"/>
          <w:color w:val="auto"/>
          <w:sz w:val="24"/>
          <w:szCs w:val="24"/>
        </w:rPr>
        <w:t>20</w:t>
      </w:r>
      <w:r w:rsidRPr="00D0368F">
        <w:rPr>
          <w:rFonts w:asciiTheme="minorHAnsi" w:hAnsiTheme="minorHAnsi"/>
          <w:color w:val="auto"/>
          <w:sz w:val="24"/>
          <w:szCs w:val="24"/>
        </w:rPr>
        <w:t>%</w:t>
      </w:r>
    </w:p>
    <w:p w14:paraId="46DEA876" w14:textId="3D58CDA1" w:rsidR="005B6F0A" w:rsidRPr="00D0368F" w:rsidRDefault="005B6F0A" w:rsidP="00E6279D">
      <w:pPr>
        <w:pStyle w:val="Heading2"/>
        <w:numPr>
          <w:ilvl w:val="0"/>
          <w:numId w:val="3"/>
        </w:numPr>
        <w:spacing w:before="0"/>
        <w:contextualSpacing/>
        <w:rPr>
          <w:rFonts w:asciiTheme="minorHAnsi" w:hAnsiTheme="minorHAnsi"/>
          <w:color w:val="auto"/>
          <w:sz w:val="24"/>
          <w:szCs w:val="24"/>
        </w:rPr>
      </w:pPr>
      <w:r w:rsidRPr="00D0368F">
        <w:rPr>
          <w:rStyle w:val="Heading3Char"/>
          <w:rFonts w:asciiTheme="minorHAnsi" w:hAnsiTheme="minorHAnsi"/>
          <w:b/>
          <w:color w:val="auto"/>
          <w:sz w:val="24"/>
          <w:szCs w:val="24"/>
        </w:rPr>
        <w:t>Post-class Homework Problems</w:t>
      </w:r>
      <w:r w:rsidRPr="00D0368F">
        <w:rPr>
          <w:rFonts w:asciiTheme="minorHAnsi" w:hAnsiTheme="minorHAnsi"/>
          <w:color w:val="auto"/>
          <w:sz w:val="24"/>
          <w:szCs w:val="24"/>
        </w:rPr>
        <w:t xml:space="preserve"> </w:t>
      </w:r>
      <w:r w:rsidR="00CE7DD0" w:rsidRPr="00D0368F">
        <w:rPr>
          <w:rFonts w:asciiTheme="minorHAnsi" w:hAnsiTheme="minorHAnsi"/>
          <w:color w:val="auto"/>
          <w:sz w:val="24"/>
          <w:szCs w:val="24"/>
        </w:rPr>
        <w:t>T</w:t>
      </w:r>
      <w:r w:rsidRPr="00D0368F">
        <w:rPr>
          <w:rFonts w:asciiTheme="minorHAnsi" w:hAnsiTheme="minorHAnsi"/>
          <w:color w:val="auto"/>
          <w:sz w:val="24"/>
          <w:szCs w:val="24"/>
        </w:rPr>
        <w:t>hese will be completed on the textbook publisher’s webpage through links integrated into Canvas, due Sunday at 11:59</w:t>
      </w:r>
      <w:r w:rsidR="00F72828" w:rsidRPr="00D0368F">
        <w:rPr>
          <w:rFonts w:asciiTheme="minorHAnsi" w:hAnsiTheme="minorHAnsi"/>
          <w:color w:val="auto"/>
          <w:sz w:val="24"/>
          <w:szCs w:val="24"/>
        </w:rPr>
        <w:t xml:space="preserve"> </w:t>
      </w:r>
      <w:r w:rsidRPr="00D0368F">
        <w:rPr>
          <w:rFonts w:asciiTheme="minorHAnsi" w:hAnsiTheme="minorHAnsi"/>
          <w:color w:val="auto"/>
          <w:sz w:val="24"/>
          <w:szCs w:val="24"/>
        </w:rPr>
        <w:t>pm</w:t>
      </w:r>
      <w:r w:rsidR="00CE7DD0" w:rsidRPr="00D0368F">
        <w:rPr>
          <w:rFonts w:asciiTheme="minorHAnsi" w:hAnsiTheme="minorHAnsi"/>
          <w:color w:val="auto"/>
          <w:sz w:val="24"/>
          <w:szCs w:val="24"/>
        </w:rPr>
        <w:t>; 20% A 20% per day late penalty will be assessed on each question submitted after the due date.</w:t>
      </w:r>
    </w:p>
    <w:p w14:paraId="66F19ECB" w14:textId="07378DA5" w:rsidR="005B6F0A" w:rsidRPr="00D0368F" w:rsidRDefault="005B6F0A" w:rsidP="00E6279D">
      <w:pPr>
        <w:pStyle w:val="Heading2"/>
        <w:numPr>
          <w:ilvl w:val="0"/>
          <w:numId w:val="3"/>
        </w:numPr>
        <w:spacing w:before="0"/>
        <w:contextualSpacing/>
        <w:rPr>
          <w:rFonts w:asciiTheme="minorHAnsi" w:hAnsiTheme="minorHAnsi"/>
          <w:color w:val="auto"/>
          <w:sz w:val="24"/>
          <w:szCs w:val="24"/>
        </w:rPr>
      </w:pPr>
      <w:r w:rsidRPr="00D0368F">
        <w:rPr>
          <w:rStyle w:val="Heading3Char"/>
          <w:rFonts w:asciiTheme="minorHAnsi" w:hAnsiTheme="minorHAnsi"/>
          <w:b/>
          <w:color w:val="auto"/>
          <w:sz w:val="24"/>
          <w:szCs w:val="24"/>
        </w:rPr>
        <w:t xml:space="preserve"> </w:t>
      </w:r>
      <w:r w:rsidRPr="00D0368F">
        <w:rPr>
          <w:rStyle w:val="Heading3Char"/>
          <w:rFonts w:asciiTheme="minorHAnsi" w:hAnsiTheme="minorHAnsi" w:cstheme="minorHAnsi"/>
          <w:b/>
          <w:color w:val="auto"/>
          <w:sz w:val="24"/>
          <w:szCs w:val="24"/>
        </w:rPr>
        <w:t>Midterm Exams</w:t>
      </w:r>
      <w:r w:rsidRPr="00D0368F">
        <w:rPr>
          <w:rFonts w:asciiTheme="minorHAnsi" w:hAnsiTheme="minorHAnsi" w:cs="Times New Roman"/>
          <w:color w:val="auto"/>
          <w:sz w:val="24"/>
          <w:szCs w:val="24"/>
        </w:rPr>
        <w:t xml:space="preserve"> </w:t>
      </w:r>
      <w:r w:rsidRPr="00D0368F">
        <w:rPr>
          <w:rFonts w:asciiTheme="minorHAnsi" w:hAnsiTheme="minorHAnsi"/>
          <w:color w:val="auto"/>
          <w:sz w:val="24"/>
          <w:szCs w:val="24"/>
        </w:rPr>
        <w:t>These will be administered as quizzes in Canvas, and will open at 12:00 am Thursday and close at 11:59 pm Sunday on the specified week; 35%)</w:t>
      </w:r>
    </w:p>
    <w:p w14:paraId="7CB9780F" w14:textId="14D98E6E" w:rsidR="00191301" w:rsidRDefault="005B6F0A" w:rsidP="00E6279D">
      <w:pPr>
        <w:pStyle w:val="Heading2"/>
        <w:numPr>
          <w:ilvl w:val="0"/>
          <w:numId w:val="3"/>
        </w:numPr>
        <w:spacing w:before="0"/>
        <w:contextualSpacing/>
        <w:rPr>
          <w:rFonts w:asciiTheme="minorHAnsi" w:hAnsiTheme="minorHAnsi"/>
          <w:color w:val="auto"/>
          <w:sz w:val="24"/>
          <w:szCs w:val="24"/>
        </w:rPr>
      </w:pPr>
      <w:r w:rsidRPr="00D0368F">
        <w:rPr>
          <w:rStyle w:val="Heading3Char"/>
          <w:rFonts w:asciiTheme="minorHAnsi" w:hAnsiTheme="minorHAnsi" w:cstheme="minorHAnsi"/>
          <w:b/>
          <w:color w:val="auto"/>
          <w:sz w:val="24"/>
          <w:szCs w:val="24"/>
        </w:rPr>
        <w:t>Final Exam</w:t>
      </w:r>
      <w:r w:rsidRPr="00D0368F">
        <w:rPr>
          <w:rFonts w:asciiTheme="minorHAnsi" w:hAnsiTheme="minorHAnsi" w:cs="Times New Roman"/>
          <w:color w:val="auto"/>
          <w:sz w:val="24"/>
          <w:szCs w:val="24"/>
        </w:rPr>
        <w:t xml:space="preserve"> </w:t>
      </w:r>
      <w:r w:rsidRPr="00D0368F">
        <w:rPr>
          <w:rFonts w:asciiTheme="minorHAnsi" w:hAnsiTheme="minorHAnsi"/>
          <w:color w:val="auto"/>
          <w:sz w:val="24"/>
          <w:szCs w:val="24"/>
        </w:rPr>
        <w:t>Will be administered as a quiz in Canvas, and will open at 12:00 am on Monday</w:t>
      </w:r>
      <w:r w:rsidR="00191301" w:rsidRPr="00D0368F">
        <w:rPr>
          <w:rFonts w:asciiTheme="minorHAnsi" w:hAnsiTheme="minorHAnsi"/>
          <w:color w:val="auto"/>
          <w:sz w:val="24"/>
          <w:szCs w:val="24"/>
        </w:rPr>
        <w:t xml:space="preserve">, </w:t>
      </w:r>
      <w:r w:rsidR="00EB10B3">
        <w:rPr>
          <w:rFonts w:asciiTheme="minorHAnsi" w:hAnsiTheme="minorHAnsi"/>
          <w:color w:val="auto"/>
          <w:sz w:val="24"/>
          <w:szCs w:val="24"/>
        </w:rPr>
        <w:t>May</w:t>
      </w:r>
      <w:r w:rsidR="00CE7DD0" w:rsidRPr="00D0368F">
        <w:rPr>
          <w:rFonts w:asciiTheme="minorHAnsi" w:hAnsiTheme="minorHAnsi"/>
          <w:color w:val="auto"/>
          <w:sz w:val="24"/>
          <w:szCs w:val="24"/>
        </w:rPr>
        <w:t xml:space="preserve"> </w:t>
      </w:r>
      <w:r w:rsidR="00EB10B3">
        <w:rPr>
          <w:rFonts w:asciiTheme="minorHAnsi" w:hAnsiTheme="minorHAnsi"/>
          <w:color w:val="auto"/>
          <w:sz w:val="24"/>
          <w:szCs w:val="24"/>
        </w:rPr>
        <w:t>2</w:t>
      </w:r>
      <w:r w:rsidR="00191301" w:rsidRPr="00D0368F">
        <w:rPr>
          <w:rFonts w:asciiTheme="minorHAnsi" w:hAnsiTheme="minorHAnsi"/>
          <w:color w:val="auto"/>
          <w:sz w:val="24"/>
          <w:szCs w:val="24"/>
        </w:rPr>
        <w:t xml:space="preserve"> </w:t>
      </w:r>
      <w:r w:rsidRPr="00D0368F">
        <w:rPr>
          <w:rFonts w:asciiTheme="minorHAnsi" w:hAnsiTheme="minorHAnsi"/>
          <w:color w:val="auto"/>
          <w:sz w:val="24"/>
          <w:szCs w:val="24"/>
        </w:rPr>
        <w:t>and close at 11:59 pm on Tuesday</w:t>
      </w:r>
      <w:r w:rsidR="00191301" w:rsidRPr="00D0368F">
        <w:rPr>
          <w:rFonts w:asciiTheme="minorHAnsi" w:hAnsiTheme="minorHAnsi"/>
          <w:color w:val="auto"/>
          <w:sz w:val="24"/>
          <w:szCs w:val="24"/>
        </w:rPr>
        <w:t xml:space="preserve">, </w:t>
      </w:r>
      <w:r w:rsidR="00EB10B3">
        <w:rPr>
          <w:rFonts w:asciiTheme="minorHAnsi" w:hAnsiTheme="minorHAnsi"/>
          <w:color w:val="auto"/>
          <w:sz w:val="24"/>
          <w:szCs w:val="24"/>
        </w:rPr>
        <w:t>May</w:t>
      </w:r>
      <w:r w:rsidR="00CE7DD0" w:rsidRPr="00D0368F">
        <w:rPr>
          <w:rFonts w:asciiTheme="minorHAnsi" w:hAnsiTheme="minorHAnsi"/>
          <w:color w:val="auto"/>
          <w:sz w:val="24"/>
          <w:szCs w:val="24"/>
        </w:rPr>
        <w:t xml:space="preserve"> </w:t>
      </w:r>
      <w:r w:rsidR="00EB10B3">
        <w:rPr>
          <w:rFonts w:asciiTheme="minorHAnsi" w:hAnsiTheme="minorHAnsi"/>
          <w:color w:val="auto"/>
          <w:sz w:val="24"/>
          <w:szCs w:val="24"/>
        </w:rPr>
        <w:t>3</w:t>
      </w:r>
      <w:r w:rsidRPr="00D0368F">
        <w:rPr>
          <w:rFonts w:asciiTheme="minorHAnsi" w:hAnsiTheme="minorHAnsi"/>
          <w:color w:val="auto"/>
          <w:sz w:val="24"/>
          <w:szCs w:val="24"/>
        </w:rPr>
        <w:t xml:space="preserve">; 25% </w:t>
      </w:r>
      <w:r w:rsidR="00E6279D">
        <w:rPr>
          <w:rFonts w:asciiTheme="minorHAnsi" w:hAnsiTheme="minorHAnsi"/>
          <w:color w:val="auto"/>
          <w:sz w:val="24"/>
          <w:szCs w:val="24"/>
        </w:rPr>
        <w:br/>
      </w:r>
    </w:p>
    <w:p w14:paraId="3BB62D46" w14:textId="77777777" w:rsidR="00CA5CF2" w:rsidRPr="00E6279D" w:rsidRDefault="00191301" w:rsidP="00E6279D">
      <w:pPr>
        <w:pStyle w:val="Heading1"/>
        <w:spacing w:before="0"/>
        <w:contextualSpacing/>
        <w:rPr>
          <w:rFonts w:asciiTheme="minorHAnsi" w:eastAsia="Times New Roman" w:hAnsiTheme="minorHAnsi" w:cs="Times New Roman"/>
          <w:b/>
          <w:bCs/>
          <w:color w:val="auto"/>
          <w:sz w:val="24"/>
          <w:szCs w:val="24"/>
        </w:rPr>
      </w:pPr>
      <w:r w:rsidRPr="00E6279D">
        <w:rPr>
          <w:rStyle w:val="Heading2Char"/>
          <w:rFonts w:asciiTheme="minorHAnsi" w:hAnsiTheme="minorHAnsi"/>
          <w:b/>
          <w:color w:val="auto"/>
          <w:sz w:val="24"/>
          <w:szCs w:val="24"/>
        </w:rPr>
        <w:t>Resources</w:t>
      </w:r>
      <w:r w:rsidRPr="00E6279D">
        <w:rPr>
          <w:rFonts w:asciiTheme="minorHAnsi" w:eastAsia="Times New Roman" w:hAnsiTheme="minorHAnsi" w:cs="Times New Roman"/>
          <w:b/>
          <w:bCs/>
          <w:color w:val="auto"/>
          <w:sz w:val="24"/>
          <w:szCs w:val="24"/>
        </w:rPr>
        <w:t xml:space="preserve">: </w:t>
      </w:r>
    </w:p>
    <w:p w14:paraId="70E413D1" w14:textId="556651D6" w:rsidR="00191301" w:rsidRPr="00E6279D" w:rsidRDefault="00191301" w:rsidP="00E6279D">
      <w:r w:rsidRPr="00E6279D">
        <w:t xml:space="preserve">This course will utilize Canvas for communication, assignment completions, and content delivery. Students are encouraged to utilize the resources available at the </w:t>
      </w:r>
      <w:hyperlink r:id="rId8" w:history="1">
        <w:r w:rsidRPr="00E6279D">
          <w:t>Office of Teaching and Learning webpage</w:t>
        </w:r>
      </w:hyperlink>
      <w:r w:rsidRPr="00E6279D">
        <w:t xml:space="preserve"> to acquaint themselves with how Canvas works.</w:t>
      </w:r>
      <w:r w:rsidR="00E6279D" w:rsidRPr="00E6279D">
        <w:br/>
      </w:r>
    </w:p>
    <w:p w14:paraId="5F09A083" w14:textId="32F218F3" w:rsidR="00191301" w:rsidRPr="00E6279D" w:rsidRDefault="00191301" w:rsidP="00E6279D">
      <w:pPr>
        <w:pStyle w:val="Heading1"/>
        <w:spacing w:before="0"/>
        <w:contextualSpacing/>
        <w:rPr>
          <w:rFonts w:asciiTheme="minorHAnsi" w:hAnsiTheme="minorHAnsi"/>
          <w:b/>
          <w:color w:val="auto"/>
          <w:sz w:val="24"/>
          <w:szCs w:val="24"/>
        </w:rPr>
      </w:pPr>
      <w:r w:rsidRPr="00E6279D">
        <w:rPr>
          <w:rFonts w:asciiTheme="minorHAnsi" w:hAnsiTheme="minorHAnsi"/>
          <w:b/>
          <w:color w:val="auto"/>
          <w:sz w:val="24"/>
          <w:szCs w:val="24"/>
        </w:rPr>
        <w:t>Suggestions for Successful Completion of this Course:</w:t>
      </w:r>
    </w:p>
    <w:p w14:paraId="0F5FA027" w14:textId="77777777" w:rsidR="00191301" w:rsidRPr="00E6279D" w:rsidRDefault="00191301" w:rsidP="00E6279D">
      <w:r w:rsidRPr="00E6279D">
        <w:rPr>
          <w:rStyle w:val="Heading3Char"/>
          <w:rFonts w:asciiTheme="minorHAnsi" w:hAnsiTheme="minorHAnsi"/>
          <w:b/>
          <w:color w:val="auto"/>
        </w:rPr>
        <w:t>(A)</w:t>
      </w:r>
      <w:r w:rsidRPr="00E6279D">
        <w:t xml:space="preserve"> Practice, Practice, Practice:  Genetics can be </w:t>
      </w:r>
      <w:proofErr w:type="gramStart"/>
      <w:r w:rsidRPr="00E6279D">
        <w:t>hard</w:t>
      </w:r>
      <w:proofErr w:type="gramEnd"/>
      <w:r w:rsidRPr="00E6279D">
        <w:t xml:space="preserve"> or it can be easy.  If you work the assigned problems, it will probably be easy and fun.  If you don’t, you may have a hard time.  </w:t>
      </w:r>
    </w:p>
    <w:p w14:paraId="628FB47C" w14:textId="4D5CB4C3" w:rsidR="00191301" w:rsidRPr="00E6279D" w:rsidRDefault="00191301" w:rsidP="00E6279D">
      <w:r w:rsidRPr="00E6279D">
        <w:rPr>
          <w:rStyle w:val="Heading3Char"/>
          <w:rFonts w:asciiTheme="minorHAnsi" w:hAnsiTheme="minorHAnsi"/>
          <w:b/>
          <w:color w:val="auto"/>
        </w:rPr>
        <w:t>(B)</w:t>
      </w:r>
      <w:r w:rsidRPr="00E6279D">
        <w:t xml:space="preserve"> Come to every class meeting and be on time.  </w:t>
      </w:r>
    </w:p>
    <w:p w14:paraId="3E0BDB5A" w14:textId="77777777" w:rsidR="00191301" w:rsidRPr="00E6279D" w:rsidRDefault="00191301" w:rsidP="00E6279D">
      <w:r w:rsidRPr="00E6279D">
        <w:rPr>
          <w:rStyle w:val="Heading3Char"/>
          <w:rFonts w:asciiTheme="minorHAnsi" w:hAnsiTheme="minorHAnsi"/>
          <w:b/>
          <w:color w:val="auto"/>
        </w:rPr>
        <w:t>(C)</w:t>
      </w:r>
      <w:r w:rsidRPr="00E6279D">
        <w:t xml:space="preserve"> Take notes as you read the text and during lectures to summarize the main points.  Review your notes after you complete your readings and after lectures (as soon as possible – at least within 24 hours).</w:t>
      </w:r>
    </w:p>
    <w:p w14:paraId="67EAF185" w14:textId="1F9CC3B1" w:rsidR="00191301" w:rsidRPr="00E6279D" w:rsidRDefault="00191301" w:rsidP="00E6279D">
      <w:r w:rsidRPr="00E6279D">
        <w:rPr>
          <w:rStyle w:val="Heading3Char"/>
          <w:rFonts w:asciiTheme="minorHAnsi" w:hAnsiTheme="minorHAnsi"/>
          <w:b/>
          <w:color w:val="auto"/>
        </w:rPr>
        <w:t>(D)</w:t>
      </w:r>
      <w:r w:rsidRPr="00E6279D">
        <w:t xml:space="preserve"> Take an active role in the learning process: Participate! As questions come up, post them to that week’s Discussion board so that everyone can benefit from the learning process; I will do my best to answer them within 24 hours. If you know the answer to other students’ posts, you are welcome to contribute, too!</w:t>
      </w:r>
    </w:p>
    <w:p w14:paraId="2D64A7B0" w14:textId="468E6F71" w:rsidR="00E6279D" w:rsidRPr="00E6279D" w:rsidRDefault="00191301" w:rsidP="00E6279D">
      <w:r w:rsidRPr="00E6279D">
        <w:rPr>
          <w:rStyle w:val="Heading3Char"/>
          <w:rFonts w:asciiTheme="minorHAnsi" w:hAnsiTheme="minorHAnsi"/>
          <w:b/>
          <w:color w:val="auto"/>
        </w:rPr>
        <w:t>(E)</w:t>
      </w:r>
      <w:r w:rsidRPr="00E6279D">
        <w:t xml:space="preserve"> Complete all Assignments and Exams on time.</w:t>
      </w:r>
      <w:r w:rsidR="00E6279D" w:rsidRPr="00E6279D">
        <w:br/>
      </w:r>
    </w:p>
    <w:p w14:paraId="002B47E0" w14:textId="77777777" w:rsidR="00CA5CF2" w:rsidRPr="00E6279D" w:rsidRDefault="005B6F0A" w:rsidP="00E6279D">
      <w:pPr>
        <w:pStyle w:val="Heading1"/>
        <w:spacing w:before="0"/>
        <w:contextualSpacing/>
        <w:rPr>
          <w:rFonts w:asciiTheme="minorHAnsi" w:hAnsiTheme="minorHAnsi"/>
          <w:color w:val="auto"/>
          <w:sz w:val="24"/>
          <w:szCs w:val="24"/>
        </w:rPr>
      </w:pPr>
      <w:r w:rsidRPr="00E6279D">
        <w:rPr>
          <w:rStyle w:val="Heading1Char"/>
          <w:rFonts w:asciiTheme="minorHAnsi" w:hAnsiTheme="minorHAnsi"/>
          <w:b/>
          <w:color w:val="auto"/>
          <w:sz w:val="24"/>
          <w:szCs w:val="24"/>
        </w:rPr>
        <w:t>UVU Policy</w:t>
      </w:r>
      <w:r w:rsidRPr="00E6279D">
        <w:rPr>
          <w:rFonts w:asciiTheme="minorHAnsi" w:hAnsiTheme="minorHAnsi"/>
          <w:color w:val="auto"/>
          <w:sz w:val="24"/>
          <w:szCs w:val="24"/>
        </w:rPr>
        <w:t xml:space="preserve">: </w:t>
      </w:r>
    </w:p>
    <w:p w14:paraId="3F3B99DB" w14:textId="45BA133D" w:rsidR="00CA5CF2" w:rsidRDefault="005B6F0A" w:rsidP="00E6279D">
      <w:r w:rsidRPr="00E6279D">
        <w:t xml:space="preserve">If you just stop attending class before the drop date without dropping, a grade of "UW" (which counts as a failing grade on your grade point average) is assigned only if you have a passing grade at that time. Otherwise, an E will be assigned regardless the date you stop attending. “I” and “UW” are NOT used to avoid a low grade. </w:t>
      </w:r>
    </w:p>
    <w:p w14:paraId="0E80DC3C" w14:textId="77777777" w:rsidR="00E6279D" w:rsidRPr="00E6279D" w:rsidRDefault="00E6279D" w:rsidP="00E6279D"/>
    <w:p w14:paraId="403BB0E7" w14:textId="649B91F7" w:rsidR="00D0368F" w:rsidRPr="00E6279D" w:rsidRDefault="005B6F0A" w:rsidP="00E6279D">
      <w:pPr>
        <w:pStyle w:val="Heading1"/>
        <w:spacing w:before="0"/>
        <w:contextualSpacing/>
        <w:rPr>
          <w:rFonts w:asciiTheme="minorHAnsi" w:hAnsiTheme="minorHAnsi"/>
          <w:b/>
          <w:color w:val="auto"/>
          <w:sz w:val="24"/>
          <w:szCs w:val="24"/>
        </w:rPr>
      </w:pPr>
      <w:r w:rsidRPr="00E6279D">
        <w:rPr>
          <w:rStyle w:val="Heading2Char"/>
          <w:rFonts w:asciiTheme="minorHAnsi" w:hAnsiTheme="minorHAnsi"/>
          <w:b/>
          <w:color w:val="auto"/>
          <w:sz w:val="24"/>
          <w:szCs w:val="24"/>
        </w:rPr>
        <w:t>Academic Integrity</w:t>
      </w:r>
      <w:r w:rsidRPr="00E6279D">
        <w:rPr>
          <w:rFonts w:asciiTheme="minorHAnsi" w:hAnsiTheme="minorHAnsi"/>
          <w:b/>
          <w:color w:val="auto"/>
          <w:sz w:val="24"/>
          <w:szCs w:val="24"/>
        </w:rPr>
        <w:t xml:space="preserve">: </w:t>
      </w:r>
    </w:p>
    <w:p w14:paraId="2741A687" w14:textId="0698FA8D" w:rsidR="005B6F0A" w:rsidRDefault="005B6F0A" w:rsidP="00E6279D">
      <w:pPr>
        <w:rPr>
          <w:rStyle w:val="Heading2Char"/>
          <w:rFonts w:asciiTheme="minorHAnsi" w:hAnsiTheme="minorHAnsi"/>
          <w:color w:val="auto"/>
          <w:sz w:val="24"/>
          <w:szCs w:val="24"/>
        </w:rPr>
      </w:pPr>
      <w:r w:rsidRPr="00E6279D">
        <w:rPr>
          <w:rStyle w:val="Heading2Char"/>
          <w:rFonts w:asciiTheme="minorHAnsi" w:hAnsiTheme="minorHAnsi"/>
          <w:color w:val="auto"/>
          <w:sz w:val="24"/>
          <w:szCs w:val="24"/>
        </w:rPr>
        <w:t xml:space="preserve">Each student is expected to maintain academic integrity and honesty in all forms. I believe that the main benefit of a college education comes from learning how to learn, how to integrate concepts, how to extrapolate from available information: </w:t>
      </w:r>
      <w:proofErr w:type="gramStart"/>
      <w:r w:rsidRPr="00E6279D">
        <w:rPr>
          <w:rStyle w:val="Heading2Char"/>
          <w:rFonts w:asciiTheme="minorHAnsi" w:hAnsiTheme="minorHAnsi"/>
          <w:color w:val="auto"/>
          <w:sz w:val="24"/>
          <w:szCs w:val="24"/>
        </w:rPr>
        <w:t>i.e.</w:t>
      </w:r>
      <w:proofErr w:type="gramEnd"/>
      <w:r w:rsidRPr="00E6279D">
        <w:rPr>
          <w:rStyle w:val="Heading2Char"/>
          <w:rFonts w:asciiTheme="minorHAnsi" w:hAnsiTheme="minorHAnsi"/>
          <w:color w:val="auto"/>
          <w:sz w:val="24"/>
          <w:szCs w:val="24"/>
        </w:rPr>
        <w:t xml:space="preserve"> from developing your capacity for critical thought. It is the learning process that develops these skills.  Any attempt to bypass the learning process would defeat the </w:t>
      </w:r>
      <w:proofErr w:type="gramStart"/>
      <w:r w:rsidRPr="00E6279D">
        <w:rPr>
          <w:rStyle w:val="Heading2Char"/>
          <w:rFonts w:asciiTheme="minorHAnsi" w:hAnsiTheme="minorHAnsi"/>
          <w:color w:val="auto"/>
          <w:sz w:val="24"/>
          <w:szCs w:val="24"/>
        </w:rPr>
        <w:t>purpose, and</w:t>
      </w:r>
      <w:proofErr w:type="gramEnd"/>
      <w:r w:rsidRPr="00E6279D">
        <w:rPr>
          <w:rStyle w:val="Heading2Char"/>
          <w:rFonts w:asciiTheme="minorHAnsi" w:hAnsiTheme="minorHAnsi"/>
          <w:color w:val="auto"/>
          <w:sz w:val="24"/>
          <w:szCs w:val="24"/>
        </w:rPr>
        <w:t xml:space="preserve"> deny you the benefits of your education.  I expect all students to do their own work and accept the grades they earn from their own efforts.</w:t>
      </w:r>
    </w:p>
    <w:p w14:paraId="35D0B8E8" w14:textId="77777777" w:rsidR="00E6279D" w:rsidRPr="00E6279D" w:rsidRDefault="00E6279D" w:rsidP="00E6279D">
      <w:pPr>
        <w:rPr>
          <w:rStyle w:val="Heading2Char"/>
          <w:rFonts w:asciiTheme="minorHAnsi" w:hAnsiTheme="minorHAnsi"/>
          <w:color w:val="auto"/>
          <w:sz w:val="24"/>
          <w:szCs w:val="24"/>
        </w:rPr>
      </w:pPr>
    </w:p>
    <w:p w14:paraId="1C9E5DF0" w14:textId="6C5722AC" w:rsidR="005B6F0A" w:rsidRDefault="005B6F0A" w:rsidP="00E6279D">
      <w:r w:rsidRPr="00E6279D">
        <w:t xml:space="preserve">I will apply ZERO TOLERANCE for lapses of academic integrity. Any student found to be guilty of lying, falsifying, cheating, </w:t>
      </w:r>
      <w:proofErr w:type="gramStart"/>
      <w:r w:rsidRPr="00E6279D">
        <w:t>plagiarism</w:t>
      </w:r>
      <w:proofErr w:type="gramEnd"/>
      <w:r w:rsidRPr="00E6279D">
        <w:t xml:space="preserve"> or any other form of academic dishonesty will be given a failing grade.</w:t>
      </w:r>
    </w:p>
    <w:p w14:paraId="65DA0C01" w14:textId="77777777" w:rsidR="00E6279D" w:rsidRPr="00E6279D" w:rsidRDefault="00E6279D" w:rsidP="00E6279D"/>
    <w:p w14:paraId="3E481935" w14:textId="77777777" w:rsidR="00E6279D" w:rsidRPr="00E6279D" w:rsidRDefault="005B6F0A" w:rsidP="00E6279D">
      <w:pPr>
        <w:pStyle w:val="Heading1"/>
        <w:spacing w:before="0"/>
        <w:contextualSpacing/>
        <w:rPr>
          <w:rFonts w:asciiTheme="minorHAnsi" w:hAnsiTheme="minorHAnsi"/>
          <w:b/>
          <w:color w:val="auto"/>
          <w:sz w:val="24"/>
          <w:szCs w:val="24"/>
        </w:rPr>
      </w:pPr>
      <w:r w:rsidRPr="00E6279D">
        <w:rPr>
          <w:rFonts w:asciiTheme="minorHAnsi" w:hAnsiTheme="minorHAnsi"/>
          <w:b/>
          <w:color w:val="auto"/>
          <w:sz w:val="24"/>
          <w:szCs w:val="24"/>
        </w:rPr>
        <w:t xml:space="preserve">Late work: </w:t>
      </w:r>
      <w:bookmarkStart w:id="2" w:name="OLE_LINK7"/>
      <w:bookmarkStart w:id="3" w:name="OLE_LINK8"/>
    </w:p>
    <w:p w14:paraId="4518B1B0" w14:textId="58C2AFA5" w:rsidR="00E6279D" w:rsidRDefault="005B6F0A" w:rsidP="00E6279D">
      <w:pPr>
        <w:rPr>
          <w:rStyle w:val="Heading2Char"/>
          <w:rFonts w:asciiTheme="minorHAnsi" w:hAnsiTheme="minorHAnsi"/>
          <w:color w:val="auto"/>
          <w:sz w:val="24"/>
          <w:szCs w:val="24"/>
        </w:rPr>
      </w:pPr>
      <w:r w:rsidRPr="00E6279D">
        <w:rPr>
          <w:rStyle w:val="Heading2Char"/>
          <w:rFonts w:asciiTheme="minorHAnsi" w:hAnsiTheme="minorHAnsi"/>
          <w:color w:val="auto"/>
          <w:sz w:val="24"/>
          <w:szCs w:val="24"/>
        </w:rPr>
        <w:t xml:space="preserve">Late work will be accepted only under extenuating circumstances. If you have an unavoidable conflict, discuss this with me BEFORE the date of the assignment has passed </w:t>
      </w:r>
      <w:proofErr w:type="gramStart"/>
      <w:r w:rsidRPr="00E6279D">
        <w:rPr>
          <w:rStyle w:val="Heading2Char"/>
          <w:rFonts w:asciiTheme="minorHAnsi" w:hAnsiTheme="minorHAnsi"/>
          <w:color w:val="auto"/>
          <w:sz w:val="24"/>
          <w:szCs w:val="24"/>
        </w:rPr>
        <w:t>in order to</w:t>
      </w:r>
      <w:proofErr w:type="gramEnd"/>
      <w:r w:rsidRPr="00E6279D">
        <w:rPr>
          <w:rStyle w:val="Heading2Char"/>
          <w:rFonts w:asciiTheme="minorHAnsi" w:hAnsiTheme="minorHAnsi"/>
          <w:color w:val="auto"/>
          <w:sz w:val="24"/>
          <w:szCs w:val="24"/>
        </w:rPr>
        <w:t xml:space="preserve"> make suitable accommodations.</w:t>
      </w:r>
      <w:bookmarkEnd w:id="2"/>
      <w:bookmarkEnd w:id="3"/>
    </w:p>
    <w:p w14:paraId="3FD94055" w14:textId="77777777" w:rsidR="00E6279D" w:rsidRPr="00E6279D" w:rsidRDefault="00E6279D" w:rsidP="00E6279D">
      <w:pPr>
        <w:rPr>
          <w:rStyle w:val="Heading2Char"/>
          <w:rFonts w:asciiTheme="minorHAnsi" w:hAnsiTheme="minorHAnsi"/>
          <w:color w:val="auto"/>
          <w:sz w:val="24"/>
          <w:szCs w:val="24"/>
        </w:rPr>
      </w:pPr>
    </w:p>
    <w:p w14:paraId="2519AD6C" w14:textId="6FB31AD1" w:rsidR="00D0368F" w:rsidRPr="00E6279D" w:rsidRDefault="005B6F0A" w:rsidP="00E6279D">
      <w:pPr>
        <w:pStyle w:val="Heading1"/>
        <w:spacing w:before="0"/>
        <w:contextualSpacing/>
        <w:rPr>
          <w:rFonts w:asciiTheme="minorHAnsi" w:hAnsiTheme="minorHAnsi"/>
          <w:b/>
          <w:color w:val="auto"/>
          <w:sz w:val="24"/>
          <w:szCs w:val="24"/>
        </w:rPr>
      </w:pPr>
      <w:r w:rsidRPr="00E6279D">
        <w:rPr>
          <w:rStyle w:val="Heading2Char"/>
          <w:rFonts w:asciiTheme="minorHAnsi" w:hAnsiTheme="minorHAnsi"/>
          <w:b/>
          <w:color w:val="auto"/>
          <w:sz w:val="24"/>
          <w:szCs w:val="24"/>
        </w:rPr>
        <w:t>Re-grades</w:t>
      </w:r>
      <w:r w:rsidRPr="00E6279D">
        <w:rPr>
          <w:rFonts w:asciiTheme="minorHAnsi" w:hAnsiTheme="minorHAnsi"/>
          <w:b/>
          <w:color w:val="auto"/>
          <w:sz w:val="24"/>
          <w:szCs w:val="24"/>
        </w:rPr>
        <w:t xml:space="preserve">: </w:t>
      </w:r>
    </w:p>
    <w:p w14:paraId="7FA7BD88" w14:textId="0FF8FE3E" w:rsidR="005B6F0A" w:rsidRDefault="005B6F0A" w:rsidP="00E6279D">
      <w:pPr>
        <w:rPr>
          <w:rStyle w:val="Heading2Char"/>
          <w:rFonts w:asciiTheme="minorHAnsi" w:hAnsiTheme="minorHAnsi"/>
          <w:color w:val="auto"/>
          <w:sz w:val="24"/>
          <w:szCs w:val="24"/>
        </w:rPr>
      </w:pPr>
      <w:r w:rsidRPr="00E6279D">
        <w:rPr>
          <w:rStyle w:val="Heading2Char"/>
          <w:rFonts w:asciiTheme="minorHAnsi" w:hAnsiTheme="minorHAnsi"/>
          <w:color w:val="auto"/>
          <w:sz w:val="24"/>
          <w:szCs w:val="24"/>
        </w:rPr>
        <w:t>If you feel that a particular assignment was graded incorrectly, you should bring the potential mistake to my attention within 1 week after the grade has been posted in Canvas. After that time, I will not revise the assignment grade.</w:t>
      </w:r>
    </w:p>
    <w:p w14:paraId="5E3E3B75" w14:textId="77777777" w:rsidR="00E6279D" w:rsidRPr="00E6279D" w:rsidRDefault="00E6279D" w:rsidP="00E6279D">
      <w:pPr>
        <w:rPr>
          <w:rFonts w:cs="Times New Roman"/>
        </w:rPr>
      </w:pPr>
    </w:p>
    <w:p w14:paraId="5DAD75C4" w14:textId="77777777" w:rsidR="00D0368F" w:rsidRPr="00E6279D" w:rsidRDefault="005B6F0A" w:rsidP="00E6279D">
      <w:pPr>
        <w:pStyle w:val="Heading1"/>
        <w:spacing w:before="0"/>
        <w:contextualSpacing/>
        <w:rPr>
          <w:rFonts w:asciiTheme="minorHAnsi" w:hAnsiTheme="minorHAnsi"/>
          <w:color w:val="auto"/>
          <w:sz w:val="24"/>
          <w:szCs w:val="24"/>
        </w:rPr>
      </w:pPr>
      <w:r w:rsidRPr="00E6279D">
        <w:rPr>
          <w:rStyle w:val="Heading2Char"/>
          <w:rFonts w:asciiTheme="minorHAnsi" w:hAnsiTheme="minorHAnsi"/>
          <w:b/>
          <w:color w:val="auto"/>
          <w:sz w:val="24"/>
          <w:szCs w:val="24"/>
        </w:rPr>
        <w:t>Attention Students with Disabilities</w:t>
      </w:r>
      <w:r w:rsidRPr="00E6279D">
        <w:rPr>
          <w:rFonts w:asciiTheme="minorHAnsi" w:hAnsiTheme="minorHAnsi"/>
          <w:color w:val="auto"/>
          <w:sz w:val="24"/>
          <w:szCs w:val="24"/>
        </w:rPr>
        <w:t xml:space="preserve">: </w:t>
      </w:r>
    </w:p>
    <w:p w14:paraId="611F0CA2" w14:textId="47F4928B" w:rsidR="005B6F0A" w:rsidRDefault="005B6F0A" w:rsidP="00E6279D">
      <w:r w:rsidRPr="00E6279D">
        <w:t>“Students who need accommodations because of a disability may contact the UVU Accessibility Services Department (ASD), located on the Orem Campus in LC 312. To schedule an appointment or to speak with a counselor, call the ASD office at 801-863-8747. Deaf/Hard of Hearing individuals, email nicole.hemmingsen@uvu.edu or text 385-208-2677.”</w:t>
      </w:r>
    </w:p>
    <w:p w14:paraId="0CA6B125" w14:textId="77777777" w:rsidR="00E6279D" w:rsidRPr="00E6279D" w:rsidRDefault="00E6279D" w:rsidP="00E6279D"/>
    <w:p w14:paraId="5341255D" w14:textId="77777777" w:rsidR="00E6279D" w:rsidRPr="00E6279D" w:rsidRDefault="005B6F0A" w:rsidP="00E6279D">
      <w:pPr>
        <w:pStyle w:val="Heading1"/>
        <w:spacing w:before="0"/>
        <w:contextualSpacing/>
        <w:rPr>
          <w:rFonts w:asciiTheme="minorHAnsi" w:hAnsiTheme="minorHAnsi"/>
          <w:b/>
          <w:color w:val="auto"/>
          <w:sz w:val="24"/>
          <w:szCs w:val="24"/>
        </w:rPr>
      </w:pPr>
      <w:r w:rsidRPr="00E6279D">
        <w:rPr>
          <w:rStyle w:val="Heading2Char"/>
          <w:rFonts w:asciiTheme="minorHAnsi" w:hAnsiTheme="minorHAnsi"/>
          <w:b/>
          <w:color w:val="auto"/>
          <w:sz w:val="24"/>
          <w:szCs w:val="24"/>
        </w:rPr>
        <w:t>Biology Department Policy</w:t>
      </w:r>
      <w:r w:rsidRPr="00E6279D">
        <w:rPr>
          <w:rFonts w:asciiTheme="minorHAnsi" w:hAnsiTheme="minorHAnsi"/>
          <w:b/>
          <w:color w:val="auto"/>
          <w:sz w:val="24"/>
          <w:szCs w:val="24"/>
        </w:rPr>
        <w:t xml:space="preserve">: </w:t>
      </w:r>
    </w:p>
    <w:p w14:paraId="1D4F9094" w14:textId="5F657B89" w:rsidR="005B6F0A" w:rsidRPr="00E6279D" w:rsidRDefault="005B6F0A" w:rsidP="00E6279D">
      <w:r w:rsidRPr="00E6279D">
        <w:rPr>
          <w:rStyle w:val="Heading2Char"/>
          <w:rFonts w:asciiTheme="minorHAnsi" w:hAnsiTheme="minorHAnsi"/>
          <w:color w:val="auto"/>
          <w:sz w:val="24"/>
          <w:szCs w:val="24"/>
        </w:rPr>
        <w:t>“Students in this class are expected to understand and use proper English grammar, sentence structure, and spelling. Use of dictionaries during quizzes and exams is NOT allowed. Students are also expected to have basic calculating skills that include fractions, decimals, exponents (e.g., squares &amp; square roots, powers of ten) and the ability to solve simple algebraic expressions. In addition, they must be able to add, subtract, multiply, and divide small numbers without a calculator.” Understanding of logarithms (logs) will be helpful. “Course rigor level should be such that the average grade is about a C.”</w:t>
      </w:r>
    </w:p>
    <w:p w14:paraId="1044BFE9" w14:textId="77777777" w:rsidR="00CB4053" w:rsidRDefault="00CB4053" w:rsidP="00E6279D">
      <w:pPr>
        <w:pStyle w:val="Heading1"/>
        <w:spacing w:before="0"/>
        <w:contextualSpacing/>
        <w:rPr>
          <w:rStyle w:val="Heading2Char"/>
          <w:rFonts w:asciiTheme="minorHAnsi" w:hAnsiTheme="minorHAnsi"/>
          <w:b/>
          <w:color w:val="auto"/>
          <w:sz w:val="24"/>
          <w:szCs w:val="24"/>
        </w:rPr>
      </w:pPr>
    </w:p>
    <w:p w14:paraId="7FC25711" w14:textId="3E60525E" w:rsidR="00E6279D" w:rsidRPr="00E6279D" w:rsidRDefault="005B6F0A" w:rsidP="00E6279D">
      <w:pPr>
        <w:pStyle w:val="Heading1"/>
        <w:spacing w:before="0"/>
        <w:contextualSpacing/>
        <w:rPr>
          <w:rFonts w:asciiTheme="minorHAnsi" w:hAnsiTheme="minorHAnsi"/>
          <w:b/>
          <w:color w:val="auto"/>
          <w:sz w:val="24"/>
          <w:szCs w:val="24"/>
        </w:rPr>
      </w:pPr>
      <w:r w:rsidRPr="00E6279D">
        <w:rPr>
          <w:rStyle w:val="Heading2Char"/>
          <w:rFonts w:asciiTheme="minorHAnsi" w:hAnsiTheme="minorHAnsi"/>
          <w:b/>
          <w:color w:val="auto"/>
          <w:sz w:val="24"/>
          <w:szCs w:val="24"/>
        </w:rPr>
        <w:t>Classroom Behavior</w:t>
      </w:r>
      <w:r w:rsidRPr="00E6279D">
        <w:rPr>
          <w:rFonts w:asciiTheme="minorHAnsi" w:hAnsiTheme="minorHAnsi"/>
          <w:b/>
          <w:color w:val="auto"/>
          <w:sz w:val="24"/>
          <w:szCs w:val="24"/>
        </w:rPr>
        <w:t xml:space="preserve">: </w:t>
      </w:r>
    </w:p>
    <w:p w14:paraId="106A2C73" w14:textId="4965D9F6" w:rsidR="005B6F0A" w:rsidRDefault="005B6F0A" w:rsidP="00E6279D">
      <w:r w:rsidRPr="00E6279D">
        <w:t>"... a student enrolled in the College accepts the obligation to conduct him/herself in an adult manner acceptable at an institution of higher education. …. Faculty members have the right to set classroom standards of behavior and attendance.”</w:t>
      </w:r>
    </w:p>
    <w:p w14:paraId="63677E0B" w14:textId="77777777" w:rsidR="00E6279D" w:rsidRPr="00E6279D" w:rsidRDefault="00E6279D" w:rsidP="00E6279D"/>
    <w:p w14:paraId="73AAAB57" w14:textId="77777777" w:rsidR="00E6279D" w:rsidRPr="00E6279D" w:rsidRDefault="005B6F0A" w:rsidP="00E6279D">
      <w:pPr>
        <w:pStyle w:val="Heading1"/>
        <w:spacing w:before="0"/>
        <w:contextualSpacing/>
        <w:rPr>
          <w:rFonts w:asciiTheme="minorHAnsi" w:hAnsiTheme="minorHAnsi"/>
          <w:b/>
          <w:color w:val="auto"/>
          <w:sz w:val="24"/>
          <w:szCs w:val="24"/>
        </w:rPr>
      </w:pPr>
      <w:r w:rsidRPr="00E6279D">
        <w:rPr>
          <w:rStyle w:val="Heading2Char"/>
          <w:rFonts w:asciiTheme="minorHAnsi" w:hAnsiTheme="minorHAnsi"/>
          <w:b/>
          <w:color w:val="auto"/>
          <w:sz w:val="24"/>
          <w:szCs w:val="24"/>
        </w:rPr>
        <w:t>Student Evaluations</w:t>
      </w:r>
      <w:r w:rsidRPr="00E6279D">
        <w:rPr>
          <w:rFonts w:asciiTheme="minorHAnsi" w:hAnsiTheme="minorHAnsi"/>
          <w:b/>
          <w:color w:val="auto"/>
          <w:sz w:val="24"/>
          <w:szCs w:val="24"/>
        </w:rPr>
        <w:t xml:space="preserve">: </w:t>
      </w:r>
    </w:p>
    <w:p w14:paraId="0137838E" w14:textId="5D9336D0" w:rsidR="005B6F0A" w:rsidRPr="00E6279D" w:rsidRDefault="005B6F0A" w:rsidP="00E6279D">
      <w:r w:rsidRPr="00E6279D">
        <w:t>UVU faculty are committed to improving their methods of instruction. Student input is not only welcome, but vital to this process. Please participate in the on-line version of the Student Rating of Instructor (SRI). Your feedback is important.  As in the past, your instructor will not see the results until after grades have been submitted.</w:t>
      </w:r>
    </w:p>
    <w:sectPr w:rsidR="005B6F0A" w:rsidRPr="00E6279D" w:rsidSect="00992D04">
      <w:foot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22F75" w14:textId="77777777" w:rsidR="00FB1D03" w:rsidRDefault="00FB1D03" w:rsidP="00E6279D">
      <w:r>
        <w:separator/>
      </w:r>
    </w:p>
  </w:endnote>
  <w:endnote w:type="continuationSeparator" w:id="0">
    <w:p w14:paraId="7B73257C" w14:textId="77777777" w:rsidR="00FB1D03" w:rsidRDefault="00FB1D03" w:rsidP="00E6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
    <w:altName w:val="Times New Roman"/>
    <w:panose1 w:val="020B0604020202020204"/>
    <w:charset w:val="4D"/>
    <w:family w:val="roman"/>
    <w:notTrueType/>
    <w:pitch w:val="default"/>
    <w:sig w:usb0="03000000"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594370"/>
      <w:docPartObj>
        <w:docPartGallery w:val="Page Numbers (Bottom of Page)"/>
        <w:docPartUnique/>
      </w:docPartObj>
    </w:sdtPr>
    <w:sdtEndPr/>
    <w:sdtContent>
      <w:sdt>
        <w:sdtPr>
          <w:id w:val="-1769616900"/>
          <w:docPartObj>
            <w:docPartGallery w:val="Page Numbers (Top of Page)"/>
            <w:docPartUnique/>
          </w:docPartObj>
        </w:sdtPr>
        <w:sdtEndPr/>
        <w:sdtContent>
          <w:p w14:paraId="6EAF5EAD" w14:textId="4432D9E9" w:rsidR="00E6279D" w:rsidRDefault="00E6279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4</w:t>
            </w:r>
            <w:r>
              <w:rPr>
                <w:b/>
                <w:bCs/>
              </w:rPr>
              <w:fldChar w:fldCharType="end"/>
            </w:r>
          </w:p>
        </w:sdtContent>
      </w:sdt>
    </w:sdtContent>
  </w:sdt>
  <w:p w14:paraId="02058E0F" w14:textId="77777777" w:rsidR="00E6279D" w:rsidRDefault="00E6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90CF" w14:textId="77777777" w:rsidR="00FB1D03" w:rsidRDefault="00FB1D03" w:rsidP="00E6279D">
      <w:r>
        <w:separator/>
      </w:r>
    </w:p>
  </w:footnote>
  <w:footnote w:type="continuationSeparator" w:id="0">
    <w:p w14:paraId="1C8EBD65" w14:textId="77777777" w:rsidR="00FB1D03" w:rsidRDefault="00FB1D03" w:rsidP="00E62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BAE"/>
    <w:multiLevelType w:val="hybridMultilevel"/>
    <w:tmpl w:val="25660DD6"/>
    <w:lvl w:ilvl="0" w:tplc="64268210">
      <w:start w:val="1"/>
      <w:numFmt w:val="decimal"/>
      <w:lvlText w:val="%1."/>
      <w:lvlJc w:val="left"/>
      <w:pPr>
        <w:ind w:left="720" w:hanging="360"/>
      </w:pPr>
      <w:rPr>
        <w:rFonts w:asciiTheme="majorHAnsi" w:hAnsiTheme="majorHAns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D6B33"/>
    <w:multiLevelType w:val="hybridMultilevel"/>
    <w:tmpl w:val="C58E6248"/>
    <w:lvl w:ilvl="0" w:tplc="1B34E06A">
      <w:start w:val="1"/>
      <w:numFmt w:val="decimal"/>
      <w:lvlText w:val="%1."/>
      <w:lvlJc w:val="left"/>
      <w:pPr>
        <w:ind w:left="720" w:hanging="360"/>
      </w:pPr>
      <w:rPr>
        <w:rFonts w:asciiTheme="minorHAnsi" w:hAnsiTheme="minorHAnsi" w:cstheme="minorHAnsi"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03F67"/>
    <w:multiLevelType w:val="hybridMultilevel"/>
    <w:tmpl w:val="F84E78B2"/>
    <w:lvl w:ilvl="0" w:tplc="44FA7D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F0A"/>
    <w:rsid w:val="0014128F"/>
    <w:rsid w:val="00191301"/>
    <w:rsid w:val="001A7875"/>
    <w:rsid w:val="001E009A"/>
    <w:rsid w:val="001F6322"/>
    <w:rsid w:val="002338BC"/>
    <w:rsid w:val="00276FAF"/>
    <w:rsid w:val="00302964"/>
    <w:rsid w:val="004415E2"/>
    <w:rsid w:val="004B3035"/>
    <w:rsid w:val="004C0076"/>
    <w:rsid w:val="00505E9B"/>
    <w:rsid w:val="00523E5B"/>
    <w:rsid w:val="005B6F0A"/>
    <w:rsid w:val="00662357"/>
    <w:rsid w:val="006A6663"/>
    <w:rsid w:val="00734954"/>
    <w:rsid w:val="00734F42"/>
    <w:rsid w:val="007518F2"/>
    <w:rsid w:val="008D7100"/>
    <w:rsid w:val="008F390E"/>
    <w:rsid w:val="008F4E82"/>
    <w:rsid w:val="00992D04"/>
    <w:rsid w:val="009E377A"/>
    <w:rsid w:val="00A114E4"/>
    <w:rsid w:val="00A64FDA"/>
    <w:rsid w:val="00B00442"/>
    <w:rsid w:val="00BF401D"/>
    <w:rsid w:val="00C06F0A"/>
    <w:rsid w:val="00C50EA7"/>
    <w:rsid w:val="00CA5CF2"/>
    <w:rsid w:val="00CB4053"/>
    <w:rsid w:val="00CC13C5"/>
    <w:rsid w:val="00CE7DD0"/>
    <w:rsid w:val="00CF5BA8"/>
    <w:rsid w:val="00D0368F"/>
    <w:rsid w:val="00D155EE"/>
    <w:rsid w:val="00D61B61"/>
    <w:rsid w:val="00D85653"/>
    <w:rsid w:val="00DA7873"/>
    <w:rsid w:val="00E12D0F"/>
    <w:rsid w:val="00E45D2C"/>
    <w:rsid w:val="00E6279D"/>
    <w:rsid w:val="00E73E84"/>
    <w:rsid w:val="00E76D8A"/>
    <w:rsid w:val="00E8303E"/>
    <w:rsid w:val="00EB10B3"/>
    <w:rsid w:val="00EF52AA"/>
    <w:rsid w:val="00EF5C1F"/>
    <w:rsid w:val="00F72828"/>
    <w:rsid w:val="00FB1D03"/>
    <w:rsid w:val="00FD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58AE"/>
  <w15:chartTrackingRefBased/>
  <w15:docId w15:val="{539C4218-B516-B040-91C6-0F9B041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8F"/>
  </w:style>
  <w:style w:type="paragraph" w:styleId="Heading1">
    <w:name w:val="heading 1"/>
    <w:basedOn w:val="Normal"/>
    <w:next w:val="Normal"/>
    <w:link w:val="Heading1Char"/>
    <w:uiPriority w:val="9"/>
    <w:qFormat/>
    <w:rsid w:val="00523E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E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E5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00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6F0A"/>
    <w:rPr>
      <w:rFonts w:eastAsiaTheme="minorEastAsia"/>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B6F0A"/>
    <w:rPr>
      <w:color w:val="0000FF"/>
      <w:u w:val="single"/>
    </w:rPr>
  </w:style>
  <w:style w:type="paragraph" w:styleId="Title">
    <w:name w:val="Title"/>
    <w:basedOn w:val="Normal"/>
    <w:link w:val="TitleChar"/>
    <w:qFormat/>
    <w:rsid w:val="005B6F0A"/>
    <w:pPr>
      <w:jc w:val="center"/>
    </w:pPr>
    <w:rPr>
      <w:rFonts w:ascii="TimesNewRoman" w:eastAsia="Times New Roman" w:hAnsi="TimesNewRoman" w:cs="Times New Roman"/>
      <w:b/>
      <w:szCs w:val="20"/>
    </w:rPr>
  </w:style>
  <w:style w:type="character" w:customStyle="1" w:styleId="TitleChar">
    <w:name w:val="Title Char"/>
    <w:basedOn w:val="DefaultParagraphFont"/>
    <w:link w:val="Title"/>
    <w:rsid w:val="005B6F0A"/>
    <w:rPr>
      <w:rFonts w:ascii="TimesNewRoman" w:eastAsia="Times New Roman" w:hAnsi="TimesNewRoman" w:cs="Times New Roman"/>
      <w:b/>
      <w:szCs w:val="20"/>
    </w:rPr>
  </w:style>
  <w:style w:type="paragraph" w:styleId="BodyText">
    <w:name w:val="Body Text"/>
    <w:basedOn w:val="Normal"/>
    <w:link w:val="BodyTextChar"/>
    <w:rsid w:val="005B6F0A"/>
    <w:rPr>
      <w:rFonts w:ascii="Times" w:eastAsia="Times New Roman" w:hAnsi="Times" w:cs="Times New Roman"/>
      <w:sz w:val="20"/>
      <w:szCs w:val="20"/>
    </w:rPr>
  </w:style>
  <w:style w:type="character" w:customStyle="1" w:styleId="BodyTextChar">
    <w:name w:val="Body Text Char"/>
    <w:basedOn w:val="DefaultParagraphFont"/>
    <w:link w:val="BodyText"/>
    <w:rsid w:val="005B6F0A"/>
    <w:rPr>
      <w:rFonts w:ascii="Times" w:eastAsia="Times New Roman" w:hAnsi="Times" w:cs="Times New Roman"/>
      <w:sz w:val="20"/>
      <w:szCs w:val="20"/>
    </w:rPr>
  </w:style>
  <w:style w:type="paragraph" w:styleId="BodyTextIndent">
    <w:name w:val="Body Text Indent"/>
    <w:basedOn w:val="Normal"/>
    <w:link w:val="BodyTextIndentChar"/>
    <w:rsid w:val="005B6F0A"/>
    <w:pPr>
      <w:ind w:left="360" w:hanging="360"/>
    </w:pPr>
    <w:rPr>
      <w:rFonts w:ascii="Times" w:eastAsia="Times New Roman" w:hAnsi="Times" w:cs="Times New Roman"/>
      <w:sz w:val="20"/>
      <w:szCs w:val="20"/>
    </w:rPr>
  </w:style>
  <w:style w:type="character" w:customStyle="1" w:styleId="BodyTextIndentChar">
    <w:name w:val="Body Text Indent Char"/>
    <w:basedOn w:val="DefaultParagraphFont"/>
    <w:link w:val="BodyTextIndent"/>
    <w:rsid w:val="005B6F0A"/>
    <w:rPr>
      <w:rFonts w:ascii="Times" w:eastAsia="Times New Roman" w:hAnsi="Times" w:cs="Times New Roman"/>
      <w:sz w:val="20"/>
      <w:szCs w:val="20"/>
    </w:rPr>
  </w:style>
  <w:style w:type="paragraph" w:styleId="ListParagraph">
    <w:name w:val="List Paragraph"/>
    <w:basedOn w:val="Normal"/>
    <w:uiPriority w:val="34"/>
    <w:qFormat/>
    <w:rsid w:val="005B6F0A"/>
    <w:pPr>
      <w:ind w:left="720"/>
      <w:contextualSpacing/>
    </w:pPr>
  </w:style>
  <w:style w:type="paragraph" w:styleId="BalloonText">
    <w:name w:val="Balloon Text"/>
    <w:basedOn w:val="Normal"/>
    <w:link w:val="BalloonTextChar"/>
    <w:uiPriority w:val="99"/>
    <w:semiHidden/>
    <w:unhideWhenUsed/>
    <w:rsid w:val="00EF5C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5C1F"/>
    <w:rPr>
      <w:rFonts w:ascii="Times New Roman" w:hAnsi="Times New Roman" w:cs="Times New Roman"/>
      <w:sz w:val="18"/>
      <w:szCs w:val="18"/>
    </w:rPr>
  </w:style>
  <w:style w:type="character" w:customStyle="1" w:styleId="Heading1Char">
    <w:name w:val="Heading 1 Char"/>
    <w:basedOn w:val="DefaultParagraphFont"/>
    <w:link w:val="Heading1"/>
    <w:uiPriority w:val="9"/>
    <w:rsid w:val="00523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3E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3E5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C007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6279D"/>
    <w:pPr>
      <w:tabs>
        <w:tab w:val="center" w:pos="4680"/>
        <w:tab w:val="right" w:pos="9360"/>
      </w:tabs>
    </w:pPr>
  </w:style>
  <w:style w:type="character" w:customStyle="1" w:styleId="HeaderChar">
    <w:name w:val="Header Char"/>
    <w:basedOn w:val="DefaultParagraphFont"/>
    <w:link w:val="Header"/>
    <w:uiPriority w:val="99"/>
    <w:rsid w:val="00E6279D"/>
  </w:style>
  <w:style w:type="paragraph" w:styleId="Footer">
    <w:name w:val="footer"/>
    <w:basedOn w:val="Normal"/>
    <w:link w:val="FooterChar"/>
    <w:uiPriority w:val="99"/>
    <w:unhideWhenUsed/>
    <w:rsid w:val="00E6279D"/>
    <w:pPr>
      <w:tabs>
        <w:tab w:val="center" w:pos="4680"/>
        <w:tab w:val="right" w:pos="9360"/>
      </w:tabs>
    </w:pPr>
  </w:style>
  <w:style w:type="character" w:customStyle="1" w:styleId="FooterChar">
    <w:name w:val="Footer Char"/>
    <w:basedOn w:val="DefaultParagraphFont"/>
    <w:link w:val="Footer"/>
    <w:uiPriority w:val="99"/>
    <w:rsid w:val="00E62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676024">
      <w:bodyDiv w:val="1"/>
      <w:marLeft w:val="0"/>
      <w:marRight w:val="0"/>
      <w:marTop w:val="0"/>
      <w:marBottom w:val="0"/>
      <w:divBdr>
        <w:top w:val="none" w:sz="0" w:space="0" w:color="auto"/>
        <w:left w:val="none" w:sz="0" w:space="0" w:color="auto"/>
        <w:bottom w:val="none" w:sz="0" w:space="0" w:color="auto"/>
        <w:right w:val="none" w:sz="0" w:space="0" w:color="auto"/>
      </w:divBdr>
    </w:div>
    <w:div w:id="1843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vu.edu/otl/stud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6049A-E0C4-465F-8561-702B0CB4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Domyan</dc:creator>
  <cp:keywords/>
  <dc:description/>
  <cp:lastModifiedBy>Carl Hjelmen</cp:lastModifiedBy>
  <cp:revision>2</cp:revision>
  <cp:lastPrinted>2022-01-08T19:44:00Z</cp:lastPrinted>
  <dcterms:created xsi:type="dcterms:W3CDTF">2022-01-08T19:44:00Z</dcterms:created>
  <dcterms:modified xsi:type="dcterms:W3CDTF">2022-01-08T19:44:00Z</dcterms:modified>
</cp:coreProperties>
</file>