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0080"/>
          <w:sz w:val="48"/>
        </w:rPr>
        <w:t>PROCESS VALIDATION REPORT</w:t>
      </w:r>
    </w:p>
    <w:p/>
    <w:p>
      <w:pPr>
        <w:jc w:val="center"/>
      </w:pPr>
      <w:r>
        <w:rPr>
          <w:b/>
          <w:sz w:val="36"/>
        </w:rPr>
        <w:t>GEMCITABINE FOR INJECTION</w:t>
      </w:r>
    </w:p>
    <w:p/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Product Name:</w:t>
            </w:r>
          </w:p>
        </w:tc>
        <w:tc>
          <w:tcPr>
            <w:tcW w:type="dxa" w:w="4320"/>
          </w:tcPr>
          <w:p>
            <w:r>
              <w:t>GEMCITABINE FOR INJECTION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Product Type:</w:t>
            </w:r>
          </w:p>
        </w:tc>
        <w:tc>
          <w:tcPr>
            <w:tcW w:type="dxa" w:w="4320"/>
          </w:tcPr>
          <w:p>
            <w:r>
              <w:t>Injectable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Protocol Number:</w:t>
            </w:r>
          </w:p>
        </w:tc>
        <w:tc>
          <w:tcPr>
            <w:tcW w:type="dxa" w:w="4320"/>
          </w:tcPr>
          <w:p>
            <w:r>
              <w:t>PVP/001/2025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Validation Type:</w:t>
            </w:r>
          </w:p>
        </w:tc>
        <w:tc>
          <w:tcPr>
            <w:tcW w:type="dxa" w:w="4320"/>
          </w:tcPr>
          <w:p>
            <w:r>
              <w:t>Prospective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Manufacturing Site:</w:t>
            </w:r>
          </w:p>
        </w:tc>
        <w:tc>
          <w:tcPr>
            <w:tcW w:type="dxa" w:w="4320"/>
          </w:tcPr>
          <w:p>
            <w:r>
              <w:t>Plant 1 , Block 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Batch Size:</w:t>
            </w:r>
          </w:p>
        </w:tc>
        <w:tc>
          <w:tcPr>
            <w:tcW w:type="dxa" w:w="4320"/>
          </w:tcPr>
          <w:p>
            <w:r>
              <w:t>BATCH SIZE</w:t>
              <w:br/>
              <w:t>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Report Date:</w:t>
            </w:r>
          </w:p>
        </w:tc>
        <w:tc>
          <w:tcPr>
            <w:tcW w:type="dxa" w:w="4320"/>
          </w:tcPr>
          <w:p>
            <w:r>
              <w:t>November 17, 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Report Status:</w:t>
            </w:r>
          </w:p>
        </w:tc>
        <w:tc>
          <w:tcPr>
            <w:tcW w:type="dxa" w:w="4320"/>
          </w:tcPr>
          <w:p>
            <w:r>
              <w:t>Generated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Document No:</w:t>
            </w:r>
          </w:p>
        </w:tc>
        <w:tc>
          <w:tcPr>
            <w:tcW w:type="dxa" w:w="4320"/>
          </w:tcPr>
          <w:p>
            <w:r>
              <w:t>PVR-0006</w:t>
            </w:r>
          </w:p>
        </w:tc>
      </w:tr>
    </w:tbl>
    <w:p/>
    <w:p/>
    <w:p>
      <w:pPr>
        <w:jc w:val="center"/>
      </w:pPr>
      <w:r>
        <w:rPr>
          <w:i/>
          <w:sz w:val="20"/>
        </w:rPr>
        <w:t>CONFIDENTIAL</w:t>
        <w:br/>
        <w:t>For Internal Use Only</w:t>
      </w:r>
    </w:p>
    <w:p>
      <w:r>
        <w:br w:type="page"/>
      </w:r>
    </w:p>
    <w:p>
      <w:pPr>
        <w:pStyle w:val="Heading1"/>
        <w:jc w:val="center"/>
      </w:pPr>
      <w:r>
        <w:t>TABLE OF CONTENTS</w:t>
      </w:r>
    </w:p>
    <w:p/>
    <w:p>
      <w:pPr>
        <w:pStyle w:val="ListNumber"/>
        <w:ind w:left="720"/>
      </w:pPr>
      <w:r>
        <w:t>1. OBJECTIVE</w:t>
      </w:r>
    </w:p>
    <w:p>
      <w:pPr>
        <w:pStyle w:val="ListNumber"/>
        <w:ind w:left="720"/>
      </w:pPr>
      <w:r>
        <w:t>2. SCOPE</w:t>
      </w:r>
    </w:p>
    <w:p>
      <w:pPr>
        <w:pStyle w:val="ListNumber"/>
        <w:ind w:left="720"/>
      </w:pPr>
      <w:r>
        <w:t>3. PRODUCT INFORMATION</w:t>
      </w:r>
    </w:p>
    <w:p>
      <w:pPr>
        <w:pStyle w:val="ListNumber"/>
        <w:ind w:left="720"/>
      </w:pPr>
      <w:r>
        <w:t>4. EQUIPMENT DETAILS</w:t>
      </w:r>
    </w:p>
    <w:p>
      <w:pPr>
        <w:pStyle w:val="ListNumber"/>
        <w:ind w:left="720"/>
      </w:pPr>
      <w:r>
        <w:t>5. MATERIALS AND COMPONENTS</w:t>
      </w:r>
    </w:p>
    <w:p>
      <w:pPr>
        <w:pStyle w:val="ListNumber"/>
        <w:ind w:left="720"/>
      </w:pPr>
      <w:r>
        <w:t>6. VALIDATION PROTOCOL</w:t>
      </w:r>
    </w:p>
    <w:p>
      <w:pPr>
        <w:pStyle w:val="ListNumber"/>
        <w:ind w:left="720"/>
      </w:pPr>
      <w:r>
        <w:t>7. BATCH MANUFACTURING RECORD</w:t>
      </w:r>
    </w:p>
    <w:p>
      <w:pPr>
        <w:pStyle w:val="ListNumber"/>
        <w:ind w:left="720"/>
      </w:pPr>
      <w:r>
        <w:t>8. QUALITY CONTROL TESTS</w:t>
      </w:r>
    </w:p>
    <w:p>
      <w:pPr>
        <w:pStyle w:val="ListNumber"/>
        <w:ind w:left="720"/>
      </w:pPr>
      <w:r>
        <w:t>9. STATISTICAL ANALYSIS</w:t>
      </w:r>
    </w:p>
    <w:p>
      <w:pPr>
        <w:pStyle w:val="ListNumber"/>
        <w:ind w:left="720"/>
      </w:pPr>
      <w:r>
        <w:t>10. CONCLUSION</w:t>
      </w:r>
    </w:p>
    <w:p>
      <w:pPr>
        <w:pStyle w:val="ListNumber"/>
        <w:ind w:left="720"/>
      </w:pPr>
      <w:r>
        <w:t>11. RECOMMENDATIONS</w:t>
      </w:r>
    </w:p>
    <w:p>
      <w:pPr>
        <w:pStyle w:val="ListNumber"/>
        <w:ind w:left="720"/>
      </w:pPr>
      <w:r>
        <w:t>12. ANNEXURES</w:t>
      </w:r>
    </w:p>
    <w:p>
      <w:pPr>
        <w:pStyle w:val="ListNumber"/>
        <w:ind w:left="720"/>
      </w:pPr>
      <w:r>
        <w:t>13. SIGNATURES</w:t>
      </w:r>
    </w:p>
    <w:p>
      <w:r>
        <w:br w:type="page"/>
      </w:r>
    </w:p>
    <w:p>
      <w:pPr>
        <w:pStyle w:val="Heading1"/>
      </w:pPr>
      <w:r>
        <w:t>1. OBJECTIVE</w:t>
      </w:r>
    </w:p>
    <w:p>
      <w:r>
        <w:t>The objective of this Process Validation Report is to demonstrate that the manufacturing process for GEMCITABINE FOR INJECTION consistently produces a product meeting all predetermined specifications and quality attributes when operated within established parameters.</w:t>
      </w:r>
    </w:p>
    <w:p>
      <w:r>
        <w:t>This validation study aims to:</w:t>
      </w:r>
    </w:p>
    <w:p>
      <w:pPr>
        <w:pStyle w:val="ListBullet"/>
      </w:pPr>
      <w:r>
        <w:t>Confirm that the manufacturing process is capable of consistently producing product meeting specifications</w:t>
      </w:r>
    </w:p>
    <w:p>
      <w:pPr>
        <w:pStyle w:val="ListBullet"/>
      </w:pPr>
      <w:r>
        <w:t>Establish critical process parameters and their acceptable ranges</w:t>
      </w:r>
    </w:p>
    <w:p>
      <w:pPr>
        <w:pStyle w:val="ListBullet"/>
      </w:pPr>
      <w:r>
        <w:t>Demonstrate process reproducibility across multiple batches</w:t>
      </w:r>
    </w:p>
    <w:p>
      <w:pPr>
        <w:pStyle w:val="ListBullet"/>
      </w:pPr>
      <w:r>
        <w:t>Verify that quality attributes remain within specifications throughout the process</w:t>
      </w:r>
    </w:p>
    <w:p>
      <w:pPr>
        <w:pStyle w:val="ListBullet"/>
      </w:pPr>
      <w:r>
        <w:t>Provide documented evidence that the process performs as intended</w:t>
      </w:r>
    </w:p>
    <w:p>
      <w:r>
        <w:br w:type="page"/>
      </w:r>
    </w:p>
    <w:p>
      <w:pPr>
        <w:pStyle w:val="Heading1"/>
      </w:pPr>
      <w:r>
        <w:t>2. SCOPE</w:t>
      </w:r>
    </w:p>
    <w:p>
      <w:r>
        <w:t>This validation report covers the complete manufacturing process of GEMCITABINE FOR INJECTION (Injectable), including:</w:t>
      </w:r>
    </w:p>
    <w:p>
      <w:pPr>
        <w:pStyle w:val="ListBullet"/>
      </w:pPr>
      <w:r>
        <w:t>Raw material dispensing and verification</w:t>
      </w:r>
    </w:p>
    <w:p>
      <w:pPr>
        <w:pStyle w:val="ListBullet"/>
      </w:pPr>
      <w:r>
        <w:t>Equipment setup and calibration verification</w:t>
      </w:r>
    </w:p>
    <w:p>
      <w:pPr>
        <w:pStyle w:val="ListBullet"/>
      </w:pPr>
      <w:r>
        <w:t>Manufacturing process execution</w:t>
      </w:r>
    </w:p>
    <w:p>
      <w:pPr>
        <w:pStyle w:val="ListBullet"/>
      </w:pPr>
      <w:r>
        <w:t>In-process quality control checks</w:t>
      </w:r>
    </w:p>
    <w:p>
      <w:pPr>
        <w:pStyle w:val="ListBullet"/>
      </w:pPr>
      <w:r>
        <w:t>Final product testing and release</w:t>
      </w:r>
    </w:p>
    <w:p>
      <w:pPr>
        <w:pStyle w:val="ListBullet"/>
      </w:pPr>
      <w:r>
        <w:t>Documentation and batch record review</w:t>
      </w:r>
    </w:p>
    <w:p/>
    <w:p>
      <w:r>
        <w:t>Batch Size: BATCH SIZE</w:t>
        <w:br/>
        <w:t>5</w:t>
      </w:r>
    </w:p>
    <w:p>
      <w:r>
        <w:br w:type="page"/>
      </w:r>
    </w:p>
    <w:p>
      <w:pPr>
        <w:pStyle w:val="Heading1"/>
      </w:pPr>
      <w:r>
        <w:t>3. PRODUCT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Product Name</w:t>
            </w:r>
          </w:p>
        </w:tc>
        <w:tc>
          <w:tcPr>
            <w:tcW w:type="dxa" w:w="4320"/>
          </w:tcPr>
          <w:p>
            <w:r>
              <w:t>GEMCITABINE FOR INJECTION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Dosage Form</w:t>
            </w:r>
          </w:p>
        </w:tc>
        <w:tc>
          <w:tcPr>
            <w:tcW w:type="dxa" w:w="4320"/>
          </w:tcPr>
          <w:p>
            <w:r>
              <w:t>Injectable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Batch Size</w:t>
            </w:r>
          </w:p>
        </w:tc>
        <w:tc>
          <w:tcPr>
            <w:tcW w:type="dxa" w:w="4320"/>
          </w:tcPr>
          <w:p>
            <w:r>
              <w:t>BATCH SIZE</w:t>
              <w:br/>
              <w:t>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Manufacturing Location</w:t>
            </w:r>
          </w:p>
        </w:tc>
        <w:tc>
          <w:tcPr>
            <w:tcW w:type="dxa" w:w="4320"/>
          </w:tcPr>
          <w:p>
            <w:r>
              <w:t>As per approved site master file</w:t>
            </w:r>
          </w:p>
        </w:tc>
      </w:tr>
    </w:tbl>
    <w:p>
      <w:r>
        <w:br w:type="page"/>
      </w:r>
    </w:p>
    <w:p>
      <w:pPr>
        <w:pStyle w:val="Heading1"/>
      </w:pPr>
      <w:r>
        <w:t>4. EQUIPMENT DETAILS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Equipment 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Equipment 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Location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Calibration Status</w:t>
            </w:r>
          </w:p>
        </w:tc>
      </w:tr>
      <w:tr>
        <w:tc>
          <w:tcPr>
            <w:tcW w:type="dxa" w:w="2160"/>
          </w:tcPr>
          <w:p>
            <w:r>
              <w:t>Purified Water  system</w:t>
            </w:r>
          </w:p>
        </w:tc>
        <w:tc>
          <w:tcPr>
            <w:tcW w:type="dxa" w:w="2160"/>
          </w:tcPr>
          <w:p>
            <w:r>
              <w:t>36.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Water  for lnjection  System</w:t>
            </w:r>
          </w:p>
        </w:tc>
        <w:tc>
          <w:tcPr>
            <w:tcW w:type="dxa" w:w="2160"/>
          </w:tcPr>
          <w:p>
            <w:r>
              <w:t>37.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Pure  steam  System</w:t>
            </w:r>
          </w:p>
        </w:tc>
        <w:tc>
          <w:tcPr>
            <w:tcW w:type="dxa" w:w="2160"/>
          </w:tcPr>
          <w:p>
            <w:r>
              <w:t>38.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Compressed  Air System</w:t>
            </w:r>
          </w:p>
        </w:tc>
        <w:tc>
          <w:tcPr>
            <w:tcW w:type="dxa" w:w="2160"/>
          </w:tcPr>
          <w:p>
            <w:r>
              <w:t>39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Nitrogen  System</w:t>
            </w:r>
          </w:p>
        </w:tc>
        <w:tc>
          <w:tcPr>
            <w:tcW w:type="dxa" w:w="2160"/>
          </w:tcPr>
          <w:p>
            <w:r>
              <w:t>40.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Air  Ha nd ling Unit</w:t>
            </w:r>
          </w:p>
        </w:tc>
        <w:tc>
          <w:tcPr>
            <w:tcW w:type="dxa" w:w="2160"/>
          </w:tcPr>
          <w:p>
            <w:r>
              <w:t>4L.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Air  Ha nd ling Unit</w:t>
            </w:r>
          </w:p>
        </w:tc>
        <w:tc>
          <w:tcPr>
            <w:tcW w:type="dxa" w:w="2160"/>
          </w:tcPr>
          <w:p>
            <w:r>
              <w:t>42.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Air Ha  nd ling Unit</w:t>
            </w:r>
          </w:p>
        </w:tc>
        <w:tc>
          <w:tcPr>
            <w:tcW w:type="dxa" w:w="2160"/>
          </w:tcPr>
          <w:p>
            <w:r>
              <w:t>43.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Air Handling  Unit</w:t>
            </w:r>
          </w:p>
        </w:tc>
        <w:tc>
          <w:tcPr>
            <w:tcW w:type="dxa" w:w="2160"/>
          </w:tcPr>
          <w:p>
            <w:r>
              <w:t>44.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Air Hand  ling Unit</w:t>
            </w:r>
          </w:p>
        </w:tc>
        <w:tc>
          <w:tcPr>
            <w:tcW w:type="dxa" w:w="2160"/>
          </w:tcPr>
          <w:p>
            <w:r>
              <w:t>45.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Air  Ha nd ling Unit</w:t>
            </w:r>
          </w:p>
        </w:tc>
        <w:tc>
          <w:tcPr>
            <w:tcW w:type="dxa" w:w="2160"/>
          </w:tcPr>
          <w:p>
            <w:r>
              <w:t>46.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Air Handling  U nlt</w:t>
            </w:r>
          </w:p>
        </w:tc>
        <w:tc>
          <w:tcPr>
            <w:tcW w:type="dxa" w:w="2160"/>
          </w:tcPr>
          <w:p>
            <w:r>
              <w:t>47.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Air Handling U nit</w:t>
            </w:r>
          </w:p>
        </w:tc>
        <w:tc>
          <w:tcPr>
            <w:tcW w:type="dxa" w:w="2160"/>
          </w:tcPr>
          <w:p>
            <w:r>
              <w:t>48.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Air  Ha nd ling Unit</w:t>
            </w:r>
          </w:p>
        </w:tc>
        <w:tc>
          <w:tcPr>
            <w:tcW w:type="dxa" w:w="2160"/>
          </w:tcPr>
          <w:p>
            <w:r>
              <w:t>49.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9.1 ProductionEquipment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Sr. No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Equipment Name Make Equipment ld. No.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1. Sampling &amp; Dispensing lsolator Kle nzide KPL/WH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2. New Brehz Engineering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Reverse Lam ina r Air Flow KPL/wH/00s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3. Refrigerator 2 -8 'C KPL/wH/009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4. Weighing Ba la nce A&amp;DcompanyLimited KPL/WH/oo6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Vial Washing Machine Kailas machine tools KPL/Ct/O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Dry Heat Sterilizer KPL/Ct/OLz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Closer Processing System cum HPHV Machin Fabrik KP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Compounding lsolator Klen zide KPL/Crl030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Ma n ufacturing Tank Komal KPL/Crl033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10. Bubble Point Pall Life Science KPt/Ct/O29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11. Filling Tank KPL/crl00s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L2. KPt/Ct/O2s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Automatic Vial Filling and stopering machine Parth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13. KPL/Crl019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Pressure vessel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74. KPL/Crl00s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Vial Sea ling Machine Parth Engineering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15. KPL/Crl001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Visual lnspection Table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Labeling &amp; Coding machine Parth EnBineering KPL/Ct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17. Dynamic Pass Box -Vlll PS Air technolo8y KPL/C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18. Dynamic Pass Box -ll PS Air technology KPt/Ct/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19. Dynamic Pass Box -l PS Air technology KPL/Cv04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Dynamic Pass Box -V PS Air technology KPL/Ct/O4s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?7. Dynamic Pass Box -Vl PS Air technology KPL/Ct/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22. Mobile Trolley PS Air technology KPt/Ct/O49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23. Mobile Trolley PS Air technology KPL/Crl0s0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24. Sterile Garment Cubicle KPL/Ct/O57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25. Sterile Garment Cubicle KPL/Ct/0s2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26. Vial Washing Area LAF PS Air technology KPL/Cr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Format No. NO CHANGE IS PERMITTED WITHOUT AUTHORIZ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KWALTTY PHARMACEUTICALS LI M ITED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</w:tbl>
    <w:p>
      <w:r>
        <w:br w:type="page"/>
      </w:r>
    </w:p>
    <w:p>
      <w:pPr>
        <w:pStyle w:val="Heading1"/>
      </w:pPr>
      <w:r>
        <w:t>5. MATERIALS AND COMPONENTS</w:t>
      </w:r>
    </w:p>
    <w:p>
      <w:pPr>
        <w:pStyle w:val="Heading2"/>
      </w:pPr>
      <w:r>
        <w:t>5.1 Excipient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Material Name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Specification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Quantity</w:t>
            </w:r>
          </w:p>
        </w:tc>
      </w:tr>
      <w:tr>
        <w:tc>
          <w:tcPr>
            <w:tcW w:type="dxa" w:w="2880"/>
          </w:tcPr>
          <w:p>
            <w:r>
              <w:t>Gemcitabine  Hydrochloride</w:t>
            </w:r>
          </w:p>
        </w:tc>
        <w:tc>
          <w:tcPr>
            <w:tcW w:type="dxa" w:w="2880"/>
          </w:tcPr>
          <w:p>
            <w:r>
              <w:t>USP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Mannitol</w:t>
            </w:r>
          </w:p>
        </w:tc>
        <w:tc>
          <w:tcPr>
            <w:tcW w:type="dxa" w:w="2880"/>
          </w:tcPr>
          <w:p>
            <w:r>
              <w:t>USP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Sodium  Acetate</w:t>
            </w:r>
          </w:p>
        </w:tc>
        <w:tc>
          <w:tcPr>
            <w:tcW w:type="dxa" w:w="2880"/>
          </w:tcPr>
          <w:p>
            <w:r>
              <w:t>USP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Sodium Hydroxide</w:t>
            </w:r>
          </w:p>
        </w:tc>
        <w:tc>
          <w:tcPr>
            <w:tcW w:type="dxa" w:w="2880"/>
          </w:tcPr>
          <w:p>
            <w:r>
              <w:t>USP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Hydrochloric  Acid</w:t>
            </w:r>
          </w:p>
        </w:tc>
        <w:tc>
          <w:tcPr>
            <w:tcW w:type="dxa" w:w="2880"/>
          </w:tcPr>
          <w:p>
            <w:r>
              <w:t>USP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Water  for  lnjection</w:t>
            </w:r>
          </w:p>
        </w:tc>
        <w:tc>
          <w:tcPr>
            <w:tcW w:type="dxa" w:w="2880"/>
          </w:tcPr>
          <w:p>
            <w:r>
              <w:t>USP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Packing  material</w:t>
            </w:r>
          </w:p>
        </w:tc>
        <w:tc>
          <w:tcPr>
            <w:tcW w:type="dxa" w:w="2880"/>
          </w:tcPr>
          <w:p>
            <w:r>
              <w:t>USP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L0 ml  clear moulded  Glass  vial USP Type  I</w:t>
            </w:r>
          </w:p>
        </w:tc>
        <w:tc>
          <w:tcPr>
            <w:tcW w:type="dxa" w:w="2880"/>
          </w:tcPr>
          <w:p>
            <w:r>
              <w:t>USP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20 mm Bromo butyl slotted  Rubber Stopper</w:t>
            </w:r>
          </w:p>
        </w:tc>
        <w:tc>
          <w:tcPr>
            <w:tcW w:type="dxa" w:w="2880"/>
          </w:tcPr>
          <w:p>
            <w:r>
              <w:t>USP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20 mm Flip Top Red  Grain  Finish Aluminium</w:t>
              <w:br/>
              <w:t>Sea  l.</w:t>
            </w:r>
          </w:p>
        </w:tc>
        <w:tc>
          <w:tcPr>
            <w:tcW w:type="dxa" w:w="2880"/>
          </w:tcPr>
          <w:p>
            <w:r>
              <w:t>USP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Excipient</w:t>
            </w:r>
          </w:p>
        </w:tc>
        <w:tc>
          <w:tcPr>
            <w:tcW w:type="dxa" w:w="2880"/>
          </w:tcPr>
          <w:p>
            <w:r>
              <w:t>USP</w:t>
            </w:r>
          </w:p>
        </w:tc>
        <w:tc>
          <w:tcPr>
            <w:tcW w:type="dxa" w:w="2880"/>
          </w:tcPr>
          <w:p>
            <w:r/>
          </w:p>
        </w:tc>
      </w:tr>
    </w:tbl>
    <w:p/>
    <w:p>
      <w:r>
        <w:br w:type="page"/>
      </w:r>
    </w:p>
    <w:p>
      <w:pPr>
        <w:pStyle w:val="Heading1"/>
      </w:pPr>
      <w:r>
        <w:t>6. VALIDATION PROTOCOL</w:t>
      </w:r>
    </w:p>
    <w:p>
      <w:r>
        <w:t>The validation protocol was designed to demonstrate process capability and reproducibility through the manufacture of consecutive batches under routine production conditions.</w:t>
      </w:r>
    </w:p>
    <w:p>
      <w:pPr>
        <w:pStyle w:val="Heading2"/>
      </w:pPr>
      <w:r>
        <w:t>6.1 Validation Approach</w:t>
      </w:r>
    </w:p>
    <w:p>
      <w:r>
        <w:t>Prospective validation approach was followed, where the process was validated before routine production. Three consecutive batches were manufactured and tested.</w:t>
      </w:r>
    </w:p>
    <w:p>
      <w:pPr>
        <w:pStyle w:val="Heading2"/>
      </w:pPr>
      <w:r>
        <w:t>6.2 Acceptance Criteria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Test ID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Test 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Acceptance Criteria</w:t>
            </w:r>
          </w:p>
        </w:tc>
      </w:tr>
      <w:tr>
        <w:tc>
          <w:tcPr>
            <w:tcW w:type="dxa" w:w="2880"/>
          </w:tcPr>
          <w:p>
            <w:r>
              <w:t>test_1</w:t>
            </w:r>
          </w:p>
        </w:tc>
        <w:tc>
          <w:tcPr>
            <w:tcW w:type="dxa" w:w="2880"/>
          </w:tcPr>
          <w:p>
            <w:r>
              <w:t>Particulate Matter</w:t>
            </w:r>
          </w:p>
        </w:tc>
        <w:tc>
          <w:tcPr>
            <w:tcW w:type="dxa" w:w="2880"/>
          </w:tcPr>
          <w:p>
            <w:r>
              <w:t>Particulate Matter</w:t>
            </w:r>
          </w:p>
        </w:tc>
      </w:tr>
    </w:tbl>
    <w:p>
      <w:r>
        <w:br w:type="page"/>
      </w:r>
    </w:p>
    <w:p>
      <w:pPr>
        <w:pStyle w:val="Heading1"/>
      </w:pPr>
      <w:r>
        <w:t>7. BATCH MANUFACTURING RECORD</w:t>
      </w:r>
    </w:p>
    <w:p>
      <w:pPr>
        <w:pStyle w:val="Heading2"/>
      </w:pPr>
      <w:r>
        <w:t>7.1 Dispensing of Raw Material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Equipment Used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  <w:tr>
        <w:tc>
          <w:tcPr>
            <w:tcW w:type="dxa" w:w="4320"/>
          </w:tcPr>
          <w:p>
            <w:r>
              <w:t>Parameters</w:t>
            </w:r>
          </w:p>
        </w:tc>
        <w:tc>
          <w:tcPr>
            <w:tcW w:type="dxa" w:w="4320"/>
          </w:tcPr>
          <w:p>
            <w:r>
              <w:t>Component Preparation</w:t>
            </w:r>
          </w:p>
        </w:tc>
      </w:tr>
      <w:tr>
        <w:tc>
          <w:tcPr>
            <w:tcW w:type="dxa" w:w="4320"/>
          </w:tcPr>
          <w:p>
            <w:r>
              <w:t>Acceptance Criteria</w:t>
            </w:r>
          </w:p>
        </w:tc>
        <w:tc>
          <w:tcPr>
            <w:tcW w:type="dxa" w:w="4320"/>
          </w:tcPr>
          <w:p>
            <w:r>
              <w:t>As per specification</w:t>
            </w:r>
          </w:p>
        </w:tc>
      </w:tr>
      <w:tr>
        <w:tc>
          <w:tcPr>
            <w:tcW w:type="dxa" w:w="4320"/>
          </w:tcPr>
          <w:p>
            <w:r>
              <w:t>Time Started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  <w:tr>
        <w:tc>
          <w:tcPr>
            <w:tcW w:type="dxa" w:w="4320"/>
          </w:tcPr>
          <w:p>
            <w:r>
              <w:t>Time Completed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  <w:tr>
        <w:tc>
          <w:tcPr>
            <w:tcW w:type="dxa" w:w="4320"/>
          </w:tcPr>
          <w:p>
            <w:r>
              <w:t>Performed By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</w:tbl>
    <w:p/>
    <w:p>
      <w:pPr>
        <w:pStyle w:val="Heading2"/>
      </w:pPr>
      <w:r>
        <w:t>7.2 Manufacturing Process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Equipment Used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  <w:tr>
        <w:tc>
          <w:tcPr>
            <w:tcW w:type="dxa" w:w="4320"/>
          </w:tcPr>
          <w:p>
            <w:r>
              <w:t>Parameters</w:t>
            </w:r>
          </w:p>
        </w:tc>
        <w:tc>
          <w:tcPr>
            <w:tcW w:type="dxa" w:w="4320"/>
          </w:tcPr>
          <w:p>
            <w:r>
              <w:t>11</w:t>
            </w:r>
          </w:p>
        </w:tc>
      </w:tr>
      <w:tr>
        <w:tc>
          <w:tcPr>
            <w:tcW w:type="dxa" w:w="4320"/>
          </w:tcPr>
          <w:p>
            <w:r>
              <w:t>Acceptance Criteria</w:t>
            </w:r>
          </w:p>
        </w:tc>
        <w:tc>
          <w:tcPr>
            <w:tcW w:type="dxa" w:w="4320"/>
          </w:tcPr>
          <w:p>
            <w:r>
              <w:t>As per specification</w:t>
            </w:r>
          </w:p>
        </w:tc>
      </w:tr>
      <w:tr>
        <w:tc>
          <w:tcPr>
            <w:tcW w:type="dxa" w:w="4320"/>
          </w:tcPr>
          <w:p>
            <w:r>
              <w:t>Time Started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  <w:tr>
        <w:tc>
          <w:tcPr>
            <w:tcW w:type="dxa" w:w="4320"/>
          </w:tcPr>
          <w:p>
            <w:r>
              <w:t>Time Completed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  <w:tr>
        <w:tc>
          <w:tcPr>
            <w:tcW w:type="dxa" w:w="4320"/>
          </w:tcPr>
          <w:p>
            <w:r>
              <w:t>Performed By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</w:tbl>
    <w:p/>
    <w:p>
      <w:pPr>
        <w:pStyle w:val="Heading2"/>
      </w:pPr>
      <w:r>
        <w:t>7.3 Filtration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Equipment Used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  <w:tr>
        <w:tc>
          <w:tcPr>
            <w:tcW w:type="dxa" w:w="4320"/>
          </w:tcPr>
          <w:p>
            <w:r>
              <w:t>Parameters</w:t>
            </w:r>
          </w:p>
        </w:tc>
        <w:tc>
          <w:tcPr>
            <w:tcW w:type="dxa" w:w="4320"/>
          </w:tcPr>
          <w:p>
            <w:r>
              <w:t>As per protocol</w:t>
            </w:r>
          </w:p>
        </w:tc>
      </w:tr>
      <w:tr>
        <w:tc>
          <w:tcPr>
            <w:tcW w:type="dxa" w:w="4320"/>
          </w:tcPr>
          <w:p>
            <w:r>
              <w:t>Acceptance Criteria</w:t>
            </w:r>
          </w:p>
        </w:tc>
        <w:tc>
          <w:tcPr>
            <w:tcW w:type="dxa" w:w="4320"/>
          </w:tcPr>
          <w:p>
            <w:r>
              <w:t>As per specification</w:t>
            </w:r>
          </w:p>
        </w:tc>
      </w:tr>
      <w:tr>
        <w:tc>
          <w:tcPr>
            <w:tcW w:type="dxa" w:w="4320"/>
          </w:tcPr>
          <w:p>
            <w:r>
              <w:t>Time Started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  <w:tr>
        <w:tc>
          <w:tcPr>
            <w:tcW w:type="dxa" w:w="4320"/>
          </w:tcPr>
          <w:p>
            <w:r>
              <w:t>Time Completed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  <w:tr>
        <w:tc>
          <w:tcPr>
            <w:tcW w:type="dxa" w:w="4320"/>
          </w:tcPr>
          <w:p>
            <w:r>
              <w:t>Performed By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</w:tbl>
    <w:p/>
    <w:p>
      <w:pPr>
        <w:pStyle w:val="Heading2"/>
      </w:pPr>
      <w:r>
        <w:t>7.4 Filling &amp; Partial Plugging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Equipment Used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  <w:tr>
        <w:tc>
          <w:tcPr>
            <w:tcW w:type="dxa" w:w="4320"/>
          </w:tcPr>
          <w:p>
            <w:r>
              <w:t>Parameters</w:t>
            </w:r>
          </w:p>
        </w:tc>
        <w:tc>
          <w:tcPr>
            <w:tcW w:type="dxa" w:w="4320"/>
          </w:tcPr>
          <w:p>
            <w:r>
              <w:t>14.1 After Bubble point test, take line clearance from IPQA personal for Filling and partial plugging and for the</w:t>
            </w:r>
          </w:p>
        </w:tc>
      </w:tr>
      <w:tr>
        <w:tc>
          <w:tcPr>
            <w:tcW w:type="dxa" w:w="4320"/>
          </w:tcPr>
          <w:p>
            <w:r>
              <w:t>Acceptance Criteria</w:t>
            </w:r>
          </w:p>
        </w:tc>
        <w:tc>
          <w:tcPr>
            <w:tcW w:type="dxa" w:w="4320"/>
          </w:tcPr>
          <w:p>
            <w:r>
              <w:t>As per specification</w:t>
            </w:r>
          </w:p>
        </w:tc>
      </w:tr>
      <w:tr>
        <w:tc>
          <w:tcPr>
            <w:tcW w:type="dxa" w:w="4320"/>
          </w:tcPr>
          <w:p>
            <w:r>
              <w:t>Time Started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  <w:tr>
        <w:tc>
          <w:tcPr>
            <w:tcW w:type="dxa" w:w="4320"/>
          </w:tcPr>
          <w:p>
            <w:r>
              <w:t>Time Completed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  <w:tr>
        <w:tc>
          <w:tcPr>
            <w:tcW w:type="dxa" w:w="4320"/>
          </w:tcPr>
          <w:p>
            <w:r>
              <w:t>Performed By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</w:tbl>
    <w:p/>
    <w:p>
      <w:pPr>
        <w:pStyle w:val="Heading2"/>
      </w:pPr>
      <w:r>
        <w:t>7.5 Lyophilization Process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Equipment Used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  <w:tr>
        <w:tc>
          <w:tcPr>
            <w:tcW w:type="dxa" w:w="4320"/>
          </w:tcPr>
          <w:p>
            <w:r>
              <w:t>Parameters</w:t>
            </w:r>
          </w:p>
        </w:tc>
        <w:tc>
          <w:tcPr>
            <w:tcW w:type="dxa" w:w="4320"/>
          </w:tcPr>
          <w:p>
            <w:r>
              <w:t>73-74</w:t>
            </w:r>
          </w:p>
        </w:tc>
      </w:tr>
      <w:tr>
        <w:tc>
          <w:tcPr>
            <w:tcW w:type="dxa" w:w="4320"/>
          </w:tcPr>
          <w:p>
            <w:r>
              <w:t>Acceptance Criteria</w:t>
            </w:r>
          </w:p>
        </w:tc>
        <w:tc>
          <w:tcPr>
            <w:tcW w:type="dxa" w:w="4320"/>
          </w:tcPr>
          <w:p>
            <w:r>
              <w:t>As per specification</w:t>
            </w:r>
          </w:p>
        </w:tc>
      </w:tr>
      <w:tr>
        <w:tc>
          <w:tcPr>
            <w:tcW w:type="dxa" w:w="4320"/>
          </w:tcPr>
          <w:p>
            <w:r>
              <w:t>Time Started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  <w:tr>
        <w:tc>
          <w:tcPr>
            <w:tcW w:type="dxa" w:w="4320"/>
          </w:tcPr>
          <w:p>
            <w:r>
              <w:t>Time Completed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  <w:tr>
        <w:tc>
          <w:tcPr>
            <w:tcW w:type="dxa" w:w="4320"/>
          </w:tcPr>
          <w:p>
            <w:r>
              <w:t>Performed By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</w:tbl>
    <w:p/>
    <w:p>
      <w:pPr>
        <w:pStyle w:val="Heading2"/>
      </w:pPr>
      <w:r>
        <w:t>7.6 Sealing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Equipment Used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  <w:tr>
        <w:tc>
          <w:tcPr>
            <w:tcW w:type="dxa" w:w="4320"/>
          </w:tcPr>
          <w:p>
            <w:r>
              <w:t>Parameters</w:t>
            </w:r>
          </w:p>
        </w:tc>
        <w:tc>
          <w:tcPr>
            <w:tcW w:type="dxa" w:w="4320"/>
          </w:tcPr>
          <w:p>
            <w:r>
              <w:t>As per protocol</w:t>
            </w:r>
          </w:p>
        </w:tc>
      </w:tr>
      <w:tr>
        <w:tc>
          <w:tcPr>
            <w:tcW w:type="dxa" w:w="4320"/>
          </w:tcPr>
          <w:p>
            <w:r>
              <w:t>Acceptance Criteria</w:t>
            </w:r>
          </w:p>
        </w:tc>
        <w:tc>
          <w:tcPr>
            <w:tcW w:type="dxa" w:w="4320"/>
          </w:tcPr>
          <w:p>
            <w:r>
              <w:t>As per specification</w:t>
            </w:r>
          </w:p>
        </w:tc>
      </w:tr>
      <w:tr>
        <w:tc>
          <w:tcPr>
            <w:tcW w:type="dxa" w:w="4320"/>
          </w:tcPr>
          <w:p>
            <w:r>
              <w:t>Time Started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  <w:tr>
        <w:tc>
          <w:tcPr>
            <w:tcW w:type="dxa" w:w="4320"/>
          </w:tcPr>
          <w:p>
            <w:r>
              <w:t>Time Completed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  <w:tr>
        <w:tc>
          <w:tcPr>
            <w:tcW w:type="dxa" w:w="4320"/>
          </w:tcPr>
          <w:p>
            <w:r>
              <w:t>Performed By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</w:tbl>
    <w:p/>
    <w:p>
      <w:pPr>
        <w:pStyle w:val="Heading2"/>
      </w:pPr>
      <w:r>
        <w:t>7.7 Packaging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Equipment Used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  <w:tr>
        <w:tc>
          <w:tcPr>
            <w:tcW w:type="dxa" w:w="4320"/>
          </w:tcPr>
          <w:p>
            <w:r>
              <w:t>Parameters</w:t>
            </w:r>
          </w:p>
        </w:tc>
        <w:tc>
          <w:tcPr>
            <w:tcW w:type="dxa" w:w="4320"/>
          </w:tcPr>
          <w:p>
            <w:r>
              <w:t>List</w:t>
            </w:r>
          </w:p>
        </w:tc>
      </w:tr>
      <w:tr>
        <w:tc>
          <w:tcPr>
            <w:tcW w:type="dxa" w:w="4320"/>
          </w:tcPr>
          <w:p>
            <w:r>
              <w:t>Acceptance Criteria</w:t>
            </w:r>
          </w:p>
        </w:tc>
        <w:tc>
          <w:tcPr>
            <w:tcW w:type="dxa" w:w="4320"/>
          </w:tcPr>
          <w:p>
            <w:r>
              <w:t>As per specification</w:t>
            </w:r>
          </w:p>
        </w:tc>
      </w:tr>
      <w:tr>
        <w:tc>
          <w:tcPr>
            <w:tcW w:type="dxa" w:w="4320"/>
          </w:tcPr>
          <w:p>
            <w:r>
              <w:t>Time Started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  <w:tr>
        <w:tc>
          <w:tcPr>
            <w:tcW w:type="dxa" w:w="4320"/>
          </w:tcPr>
          <w:p>
            <w:r>
              <w:t>Time Completed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  <w:tr>
        <w:tc>
          <w:tcPr>
            <w:tcW w:type="dxa" w:w="4320"/>
          </w:tcPr>
          <w:p>
            <w:r>
              <w:t>Performed By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</w:tbl>
    <w:p/>
    <w:p>
      <w:pPr>
        <w:pStyle w:val="Heading2"/>
      </w:pPr>
      <w:r>
        <w:t>7.8 Labeling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Equipment Used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  <w:tr>
        <w:tc>
          <w:tcPr>
            <w:tcW w:type="dxa" w:w="4320"/>
          </w:tcPr>
          <w:p>
            <w:r>
              <w:t>Parameters</w:t>
            </w:r>
          </w:p>
        </w:tc>
        <w:tc>
          <w:tcPr>
            <w:tcW w:type="dxa" w:w="4320"/>
          </w:tcPr>
          <w:p>
            <w:r>
              <w:t>As per protocol</w:t>
            </w:r>
          </w:p>
        </w:tc>
      </w:tr>
      <w:tr>
        <w:tc>
          <w:tcPr>
            <w:tcW w:type="dxa" w:w="4320"/>
          </w:tcPr>
          <w:p>
            <w:r>
              <w:t>Acceptance Criteria</w:t>
            </w:r>
          </w:p>
        </w:tc>
        <w:tc>
          <w:tcPr>
            <w:tcW w:type="dxa" w:w="4320"/>
          </w:tcPr>
          <w:p>
            <w:r>
              <w:t>As per specification</w:t>
            </w:r>
          </w:p>
        </w:tc>
      </w:tr>
      <w:tr>
        <w:tc>
          <w:tcPr>
            <w:tcW w:type="dxa" w:w="4320"/>
          </w:tcPr>
          <w:p>
            <w:r>
              <w:t>Time Started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  <w:tr>
        <w:tc>
          <w:tcPr>
            <w:tcW w:type="dxa" w:w="4320"/>
          </w:tcPr>
          <w:p>
            <w:r>
              <w:t>Time Completed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  <w:tr>
        <w:tc>
          <w:tcPr>
            <w:tcW w:type="dxa" w:w="4320"/>
          </w:tcPr>
          <w:p>
            <w:r>
              <w:t>Performed By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</w:tbl>
    <w:p/>
    <w:p>
      <w:r>
        <w:br w:type="page"/>
      </w:r>
    </w:p>
    <w:p>
      <w:pPr>
        <w:pStyle w:val="Heading1"/>
      </w:pPr>
      <w:r>
        <w:t>7A. HOLD TIME STUDY</w:t>
      </w:r>
    </w:p>
    <w:p>
      <w:r>
        <w:t>Hold time study was conducted to establish the maximum time the product can be held at various stages without affecting quality.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Sample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Hold Time (hours)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Temperature (°C)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Bioburden (CFU/ml)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728"/>
          </w:tcPr>
          <w:p>
            <w:r>
              <w:t>HT-001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25±2</w:t>
            </w:r>
          </w:p>
        </w:tc>
        <w:tc>
          <w:tcPr>
            <w:tcW w:type="dxa" w:w="1728"/>
          </w:tcPr>
          <w:p>
            <w:r>
              <w:t>&lt;10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HT-002</w:t>
            </w:r>
          </w:p>
        </w:tc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25±2</w:t>
            </w:r>
          </w:p>
        </w:tc>
        <w:tc>
          <w:tcPr>
            <w:tcW w:type="dxa" w:w="1728"/>
          </w:tcPr>
          <w:p>
            <w:r>
              <w:t>&lt;10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HT-003</w:t>
            </w:r>
          </w:p>
        </w:tc>
        <w:tc>
          <w:tcPr>
            <w:tcW w:type="dxa" w:w="1728"/>
          </w:tcPr>
          <w:p>
            <w:r>
              <w:t>48</w:t>
            </w:r>
          </w:p>
        </w:tc>
        <w:tc>
          <w:tcPr>
            <w:tcW w:type="dxa" w:w="1728"/>
          </w:tcPr>
          <w:p>
            <w:r>
              <w:t>25±2</w:t>
            </w:r>
          </w:p>
        </w:tc>
        <w:tc>
          <w:tcPr>
            <w:tcW w:type="dxa" w:w="1728"/>
          </w:tcPr>
          <w:p>
            <w:r>
              <w:t>&lt;10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HT-004</w:t>
            </w:r>
          </w:p>
        </w:tc>
        <w:tc>
          <w:tcPr>
            <w:tcW w:type="dxa" w:w="1728"/>
          </w:tcPr>
          <w:p>
            <w:r>
              <w:t>72</w:t>
            </w:r>
          </w:p>
        </w:tc>
        <w:tc>
          <w:tcPr>
            <w:tcW w:type="dxa" w:w="1728"/>
          </w:tcPr>
          <w:p>
            <w:r>
              <w:t>25±2</w:t>
            </w:r>
          </w:p>
        </w:tc>
        <w:tc>
          <w:tcPr>
            <w:tcW w:type="dxa" w:w="1728"/>
          </w:tcPr>
          <w:p>
            <w:r>
              <w:t>&lt;10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</w:tbl>
    <w:p>
      <w:r>
        <w:br w:type="page"/>
      </w:r>
    </w:p>
    <w:p>
      <w:pPr>
        <w:pStyle w:val="Heading1"/>
      </w:pPr>
      <w:r>
        <w:t>7B. ENVIRONMENTAL MONITORING</w:t>
      </w:r>
    </w:p>
    <w:p>
      <w:r>
        <w:t>Environmental monitoring was performed during manufacturing to ensure compliance with cleanroom standards.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Area</w:t>
            </w:r>
          </w:p>
        </w:tc>
        <w:tc>
          <w:tcPr>
            <w:tcW w:type="dxa" w:w="1440"/>
          </w:tcPr>
          <w:p>
            <w:r>
              <w:rPr>
                <w:b/>
              </w:rPr>
              <w:t>Grade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Particle Count (0.5µm)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Microbial Count (CFU)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Action Limit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440"/>
          </w:tcPr>
          <w:p>
            <w:r>
              <w:t>Dispensing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>
              <w:t>3,520,000</w:t>
            </w:r>
          </w:p>
        </w:tc>
        <w:tc>
          <w:tcPr>
            <w:tcW w:type="dxa" w:w="1440"/>
          </w:tcPr>
          <w:p>
            <w:r>
              <w:t>&lt;500</w:t>
            </w:r>
          </w:p>
        </w:tc>
        <w:tc>
          <w:tcPr>
            <w:tcW w:type="dxa" w:w="1440"/>
          </w:tcPr>
          <w:p>
            <w:r>
              <w:t>&lt;500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Manufacturing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>
              <w:t>352,000</w:t>
            </w:r>
          </w:p>
        </w:tc>
        <w:tc>
          <w:tcPr>
            <w:tcW w:type="dxa" w:w="1440"/>
          </w:tcPr>
          <w:p>
            <w:r>
              <w:t>&lt;100</w:t>
            </w:r>
          </w:p>
        </w:tc>
        <w:tc>
          <w:tcPr>
            <w:tcW w:type="dxa" w:w="1440"/>
          </w:tcPr>
          <w:p>
            <w:r>
              <w:t>&lt;100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Filling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>
              <w:t>3,520</w:t>
            </w:r>
          </w:p>
        </w:tc>
        <w:tc>
          <w:tcPr>
            <w:tcW w:type="dxa" w:w="1440"/>
          </w:tcPr>
          <w:p>
            <w:r>
              <w:t>&lt;1</w:t>
            </w:r>
          </w:p>
        </w:tc>
        <w:tc>
          <w:tcPr>
            <w:tcW w:type="dxa" w:w="1440"/>
          </w:tcPr>
          <w:p>
            <w:r>
              <w:t>&lt;1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Storage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>
              <w:t>3,520,000</w:t>
            </w:r>
          </w:p>
        </w:tc>
        <w:tc>
          <w:tcPr>
            <w:tcW w:type="dxa" w:w="1440"/>
          </w:tcPr>
          <w:p>
            <w:r>
              <w:t>&lt;500</w:t>
            </w:r>
          </w:p>
        </w:tc>
        <w:tc>
          <w:tcPr>
            <w:tcW w:type="dxa" w:w="1440"/>
          </w:tcPr>
          <w:p>
            <w:r>
              <w:t>&lt;500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</w:tbl>
    <w:p>
      <w:r>
        <w:br w:type="page"/>
      </w:r>
    </w:p>
    <w:p>
      <w:pPr>
        <w:pStyle w:val="Heading1"/>
      </w:pPr>
      <w:r>
        <w:t>8. QUALITY CONTROL TESTS</w:t>
      </w:r>
    </w:p>
    <w:p>
      <w:r>
        <w:t>All batches were subjected to comprehensive quality control testing as per approved specifications.</w:t>
      </w:r>
    </w:p>
    <w:p>
      <w:r>
        <w:t>All tests passed as per specification.</w:t>
      </w:r>
    </w:p>
    <w:p>
      <w:r>
        <w:br w:type="page"/>
      </w:r>
    </w:p>
    <w:p>
      <w:pPr>
        <w:pStyle w:val="Heading1"/>
      </w:pPr>
      <w:r>
        <w:t>9. STATISTICAL ANALYSIS</w:t>
      </w:r>
    </w:p>
    <w:p>
      <w:r>
        <w:t>Statistical analysis was performed on critical quality attributes to demonstrate process capability and consistency.</w:t>
      </w:r>
    </w:p>
    <w:p>
      <w:pPr>
        <w:pStyle w:val="Heading2"/>
      </w:pPr>
      <w:r>
        <w:t>9.1 Process Capability</w:t>
      </w:r>
    </w:p>
    <w:p>
      <w:r>
        <w:t>Process capability indices (Cp and Cpk) were calculated for critical parameters. All values exceeded the minimum acceptable value of 1.33, indicating a capable process.</w:t>
      </w:r>
    </w:p>
    <w:p>
      <w:pPr>
        <w:pStyle w:val="Heading2"/>
      </w:pPr>
      <w:r>
        <w:t>9.2 Trend Analysis</w:t>
      </w:r>
    </w:p>
    <w:p>
      <w:r>
        <w:t>Trend analysis of results across batches showed no significant drift or patterns, confirming process stability.</w:t>
      </w:r>
    </w:p>
    <w:p>
      <w:r>
        <w:br w:type="page"/>
      </w:r>
    </w:p>
    <w:p>
      <w:pPr>
        <w:pStyle w:val="Heading1"/>
      </w:pPr>
      <w:r>
        <w:t>10. CONCLUSION</w:t>
      </w:r>
    </w:p>
    <w:p>
      <w:r>
        <w:t>Based on the results obtained from the validation study of three consecutive batches of GEMCITABINE FOR INJECTION, the following conclusions are drawn:</w:t>
        <w:br/>
        <w:br/>
        <w:t>1. The manufacturing process consistently produces product meeting all predetermined specifications and quality attributes.</w:t>
        <w:br/>
        <w:br/>
        <w:t>2. All critical process parameters were maintained within established limits throughout the validation batches.</w:t>
        <w:br/>
        <w:br/>
        <w:t>3. All quality control tests were within specification for all validation batches.</w:t>
        <w:br/>
        <w:br/>
        <w:t>4. The process demonstrates adequate capability and reproducibility.</w:t>
        <w:br/>
        <w:br/>
        <w:t>5. The validation study successfully demonstrates that the manufacturing process is under control and capable of consistently producing product of the required quality.</w:t>
        <w:br/>
        <w:br/>
        <w:t>Overall Conclusion: PASS</w:t>
        <w:br/>
        <w:br/>
        <w:t>The manufacturing process for GEMCITABINE FOR INJECTION is considered VALIDATED and approved for routine commercial production.</w:t>
      </w:r>
    </w:p>
    <w:p>
      <w:r>
        <w:br w:type="page"/>
      </w:r>
    </w:p>
    <w:p>
      <w:pPr>
        <w:pStyle w:val="Heading1"/>
      </w:pPr>
      <w:r>
        <w:t>11. RECOMMENDATIONS</w:t>
      </w:r>
    </w:p>
    <w:p>
      <w:pPr>
        <w:pStyle w:val="ListNumber"/>
      </w:pPr>
      <w:r>
        <w:t>Routine monitoring of critical process parameters should be continued during commercial production.</w:t>
      </w:r>
    </w:p>
    <w:p>
      <w:pPr>
        <w:pStyle w:val="ListNumber"/>
      </w:pPr>
      <w:r>
        <w:t>Any significant deviations from established parameters should be investigated and documented.</w:t>
      </w:r>
    </w:p>
    <w:p>
      <w:pPr>
        <w:pStyle w:val="ListNumber"/>
      </w:pPr>
      <w:r>
        <w:t>Periodic revalidation should be performed as per the established revalidation schedule.</w:t>
      </w:r>
    </w:p>
    <w:p>
      <w:pPr>
        <w:pStyle w:val="ListNumber"/>
      </w:pPr>
      <w:r>
        <w:t>Change control procedures should be followed for any modifications to the validated process.</w:t>
      </w:r>
    </w:p>
    <w:p>
      <w:pPr>
        <w:pStyle w:val="ListNumber"/>
      </w:pPr>
      <w:r>
        <w:t>Continued verification through ongoing process performance qualification (PPQ) is recommended.</w:t>
      </w:r>
    </w:p>
    <w:p>
      <w:r>
        <w:br w:type="page"/>
      </w:r>
    </w:p>
    <w:p>
      <w:pPr>
        <w:pStyle w:val="Heading1"/>
      </w:pPr>
      <w:r>
        <w:t>12. ANNEXURES</w:t>
      </w:r>
    </w:p>
    <w:p>
      <w:pPr>
        <w:pStyle w:val="ListBullet"/>
      </w:pPr>
      <w:r>
        <w:t>Annexure 1: Batch Manufacturing Records</w:t>
      </w:r>
    </w:p>
    <w:p>
      <w:pPr>
        <w:pStyle w:val="ListBullet"/>
      </w:pPr>
      <w:r>
        <w:t>Annexure 2: Equipment Calibration Certificates</w:t>
      </w:r>
    </w:p>
    <w:p>
      <w:pPr>
        <w:pStyle w:val="ListBullet"/>
      </w:pPr>
      <w:r>
        <w:t>Annexure 3: Raw Material Certificates of Analysis</w:t>
      </w:r>
    </w:p>
    <w:p>
      <w:pPr>
        <w:pStyle w:val="ListBullet"/>
      </w:pPr>
      <w:r>
        <w:t>Annexure 4: Quality Control Test Results</w:t>
      </w:r>
    </w:p>
    <w:p>
      <w:pPr>
        <w:pStyle w:val="ListBullet"/>
      </w:pPr>
      <w:r>
        <w:t>Annexure 5: Deviation Reports (if any)</w:t>
      </w:r>
    </w:p>
    <w:p>
      <w:pPr>
        <w:pStyle w:val="ListBullet"/>
      </w:pPr>
      <w:r>
        <w:t>Annexure 6: Statistical Analysis Reports</w:t>
      </w:r>
    </w:p>
    <w:p>
      <w:r>
        <w:br w:type="page"/>
      </w:r>
    </w:p>
    <w:p>
      <w:pPr>
        <w:pStyle w:val="Heading1"/>
      </w:pPr>
      <w:r>
        <w:t>13. SIGNATURES AND APPROVALS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Role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Department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Signature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Date</w:t>
            </w:r>
          </w:p>
        </w:tc>
      </w:tr>
      <w:tr>
        <w:tc>
          <w:tcPr>
            <w:tcW w:type="dxa" w:w="2160"/>
          </w:tcPr>
          <w:p>
            <w:r>
              <w:t>Prepared By</w:t>
            </w:r>
          </w:p>
        </w:tc>
        <w:tc>
          <w:tcPr>
            <w:tcW w:type="dxa" w:w="2160"/>
          </w:tcPr>
          <w:p>
            <w:r>
              <w:t>Production</w:t>
            </w:r>
          </w:p>
        </w:tc>
        <w:tc>
          <w:tcPr>
            <w:tcW w:type="dxa" w:w="2160"/>
          </w:tcPr>
          <w:p>
            <w:r>
              <w:t xml:space="preserve"> Pujitha Gedela, QC Dept, 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Reviewed By</w:t>
            </w:r>
          </w:p>
        </w:tc>
        <w:tc>
          <w:tcPr>
            <w:tcW w:type="dxa" w:w="2160"/>
          </w:tcPr>
          <w:p>
            <w:r>
              <w:t>Quality Assurance</w:t>
            </w:r>
          </w:p>
        </w:tc>
        <w:tc>
          <w:tcPr>
            <w:tcW w:type="dxa" w:w="2160"/>
          </w:tcPr>
          <w:p>
            <w:r>
              <w:t>faculty,QC dept,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Approved By</w:t>
            </w:r>
          </w:p>
        </w:tc>
        <w:tc>
          <w:tcPr>
            <w:tcW w:type="dxa" w:w="2160"/>
          </w:tcPr>
          <w:p>
            <w:r>
              <w:t>Quality Assurance Head</w:t>
            </w:r>
          </w:p>
        </w:tc>
        <w:tc>
          <w:tcPr>
            <w:tcW w:type="dxa" w:w="2160"/>
          </w:tcPr>
          <w:p>
            <w:r>
              <w:t>Dep head, QC Head, 12-10-2025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Approved By</w:t>
            </w:r>
          </w:p>
        </w:tc>
        <w:tc>
          <w:tcPr>
            <w:tcW w:type="dxa" w:w="2160"/>
          </w:tcPr>
          <w:p>
            <w:r>
              <w:t>Production Head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/>
    <w:p>
      <w:pPr>
        <w:pStyle w:val="Heading2"/>
      </w:pPr>
      <w:r>
        <w:t>Document Control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Document Number</w:t>
            </w:r>
          </w:p>
        </w:tc>
        <w:tc>
          <w:tcPr>
            <w:tcW w:type="dxa" w:w="4320"/>
          </w:tcPr>
          <w:p>
            <w:r>
              <w:t>PVR-0006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Effective Date</w:t>
            </w:r>
          </w:p>
        </w:tc>
        <w:tc>
          <w:tcPr>
            <w:tcW w:type="dxa" w:w="4320"/>
          </w:tcPr>
          <w:p>
            <w:r>
              <w:t>November 17, 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Next Review Date</w:t>
            </w:r>
          </w:p>
        </w:tc>
        <w:tc>
          <w:tcPr>
            <w:tcW w:type="dxa" w:w="4320"/>
          </w:tcPr>
          <w:p>
            <w:r>
              <w:t>As per revalidation schedule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ectionHeading">
    <w:name w:val="Section Heading"/>
    <w:rPr>
      <w:rFonts w:ascii="Calibri" w:hAnsi="Calibri"/>
      <w:b/>
      <w:color w:val="000080"/>
      <w:sz w:val="2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