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D8190" w14:textId="057CA0B3" w:rsidR="00513B88" w:rsidRPr="00513B88" w:rsidRDefault="00513B88" w:rsidP="00513B88">
      <w:pPr>
        <w:spacing w:line="240" w:lineRule="auto"/>
        <w:rPr>
          <w:rFonts w:eastAsia="Times New Roman" w:cs="Times New Roman"/>
          <w:sz w:val="24"/>
          <w:szCs w:val="24"/>
        </w:rPr>
      </w:pPr>
      <w:r w:rsidRPr="74B55102">
        <w:rPr>
          <w:rFonts w:eastAsia="Times New Roman" w:cs="Times New Roman"/>
          <w:b/>
          <w:color w:val="000000" w:themeColor="text1"/>
          <w:sz w:val="24"/>
          <w:szCs w:val="24"/>
        </w:rPr>
        <w:t xml:space="preserve">5 </w:t>
      </w:r>
      <w:r w:rsidR="00883355">
        <w:rPr>
          <w:rFonts w:eastAsia="Times New Roman" w:cs="Times New Roman"/>
          <w:b/>
          <w:color w:val="000000" w:themeColor="text1"/>
          <w:sz w:val="24"/>
          <w:szCs w:val="24"/>
        </w:rPr>
        <w:t xml:space="preserve">Case Study </w:t>
      </w:r>
      <w:r w:rsidRPr="74B55102">
        <w:rPr>
          <w:rFonts w:eastAsia="Times New Roman" w:cs="Times New Roman"/>
          <w:b/>
          <w:color w:val="000000" w:themeColor="text1"/>
          <w:sz w:val="24"/>
          <w:szCs w:val="24"/>
        </w:rPr>
        <w:t>Application</w:t>
      </w:r>
      <w:r w:rsidR="00883355">
        <w:rPr>
          <w:rFonts w:eastAsia="Times New Roman" w:cs="Times New Roman"/>
          <w:b/>
          <w:color w:val="000000" w:themeColor="text1"/>
          <w:sz w:val="24"/>
          <w:szCs w:val="24"/>
        </w:rPr>
        <w:t xml:space="preserve"> – Vibration Isolation Design</w:t>
      </w:r>
    </w:p>
    <w:p w14:paraId="647E3520" w14:textId="2818EA70" w:rsidR="00795AB5" w:rsidRDefault="005C5955" w:rsidP="15AE7D6A">
      <w:pPr>
        <w:spacing w:line="24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T</w:t>
      </w:r>
      <w:r w:rsidR="009D4F67">
        <w:rPr>
          <w:rFonts w:eastAsia="Times New Roman" w:cs="Times New Roman"/>
          <w:color w:val="000000" w:themeColor="text1"/>
        </w:rPr>
        <w:t xml:space="preserve">he application of </w:t>
      </w:r>
      <w:r w:rsidR="00795AB5" w:rsidRPr="15AE7D6A">
        <w:rPr>
          <w:rFonts w:eastAsia="Times New Roman" w:cs="Times New Roman"/>
          <w:color w:val="000000" w:themeColor="text1"/>
        </w:rPr>
        <w:t xml:space="preserve">DCTO </w:t>
      </w:r>
      <w:r w:rsidR="009D4F67">
        <w:rPr>
          <w:rFonts w:eastAsia="Times New Roman" w:cs="Times New Roman"/>
          <w:color w:val="000000" w:themeColor="text1"/>
        </w:rPr>
        <w:t xml:space="preserve">methodology </w:t>
      </w:r>
      <w:r w:rsidR="00795AB5" w:rsidRPr="15AE7D6A">
        <w:rPr>
          <w:rFonts w:eastAsia="Times New Roman" w:cs="Times New Roman"/>
          <w:color w:val="000000" w:themeColor="text1"/>
        </w:rPr>
        <w:t xml:space="preserve">is </w:t>
      </w:r>
      <w:r w:rsidR="009D4F67">
        <w:rPr>
          <w:rFonts w:eastAsia="Times New Roman" w:cs="Times New Roman"/>
          <w:color w:val="000000" w:themeColor="text1"/>
        </w:rPr>
        <w:t>demonstrated on a</w:t>
      </w:r>
      <w:r w:rsidR="00795AB5" w:rsidRPr="15AE7D6A">
        <w:rPr>
          <w:rFonts w:eastAsia="Times New Roman" w:cs="Times New Roman"/>
          <w:color w:val="000000" w:themeColor="text1"/>
        </w:rPr>
        <w:t xml:space="preserve"> vibration isolation design problem. </w:t>
      </w:r>
      <w:r w:rsidR="00DB765B">
        <w:rPr>
          <w:rFonts w:eastAsia="Times New Roman" w:cs="Times New Roman"/>
          <w:color w:val="000000" w:themeColor="text1"/>
        </w:rPr>
        <w:t>Vibration</w:t>
      </w:r>
      <w:r w:rsidR="28F4DC27" w:rsidRPr="15AE7D6A">
        <w:rPr>
          <w:rFonts w:eastAsia="Times New Roman" w:cs="Times New Roman"/>
          <w:color w:val="000000" w:themeColor="text1"/>
        </w:rPr>
        <w:t xml:space="preserve"> isolation </w:t>
      </w:r>
      <w:r w:rsidR="007E3BF9">
        <w:rPr>
          <w:rFonts w:eastAsia="Times New Roman" w:cs="Times New Roman"/>
          <w:color w:val="000000" w:themeColor="text1"/>
        </w:rPr>
        <w:t>relies</w:t>
      </w:r>
      <w:r w:rsidR="28F4DC27" w:rsidRPr="15AE7D6A">
        <w:rPr>
          <w:rFonts w:eastAsia="Times New Roman" w:cs="Times New Roman"/>
          <w:color w:val="000000" w:themeColor="text1"/>
        </w:rPr>
        <w:t xml:space="preserve"> on the balance of inertia, damping</w:t>
      </w:r>
      <w:r w:rsidR="008622B1">
        <w:rPr>
          <w:rFonts w:eastAsia="Times New Roman" w:cs="Times New Roman"/>
          <w:color w:val="000000" w:themeColor="text1"/>
        </w:rPr>
        <w:t>,</w:t>
      </w:r>
      <w:r w:rsidR="28F4DC27" w:rsidRPr="15AE7D6A">
        <w:rPr>
          <w:rFonts w:eastAsia="Times New Roman" w:cs="Times New Roman"/>
          <w:color w:val="000000" w:themeColor="text1"/>
        </w:rPr>
        <w:t xml:space="preserve"> and stiffness properties</w:t>
      </w:r>
      <w:r w:rsidR="007E3BF9">
        <w:rPr>
          <w:rFonts w:eastAsia="Times New Roman" w:cs="Times New Roman"/>
          <w:color w:val="000000" w:themeColor="text1"/>
        </w:rPr>
        <w:t xml:space="preserve"> where, i</w:t>
      </w:r>
      <w:r w:rsidR="6D74E86D" w:rsidRPr="15AE7D6A">
        <w:rPr>
          <w:rFonts w:eastAsia="Times New Roman" w:cs="Times New Roman"/>
          <w:color w:val="000000" w:themeColor="text1"/>
        </w:rPr>
        <w:t xml:space="preserve">n active vibration isolation, an additional active gain factor enhances the </w:t>
      </w:r>
      <w:r w:rsidR="5E947B9B" w:rsidRPr="15AE7D6A">
        <w:rPr>
          <w:rFonts w:eastAsia="Times New Roman" w:cs="Times New Roman"/>
          <w:color w:val="000000" w:themeColor="text1"/>
        </w:rPr>
        <w:t xml:space="preserve">system’s </w:t>
      </w:r>
      <w:r w:rsidR="6D74E86D" w:rsidRPr="15AE7D6A">
        <w:rPr>
          <w:rFonts w:eastAsia="Times New Roman" w:cs="Times New Roman"/>
          <w:color w:val="000000" w:themeColor="text1"/>
        </w:rPr>
        <w:t xml:space="preserve">damping </w:t>
      </w:r>
      <w:r w:rsidR="3D8203C9" w:rsidRPr="15AE7D6A">
        <w:rPr>
          <w:rFonts w:eastAsia="Times New Roman" w:cs="Times New Roman"/>
          <w:color w:val="000000" w:themeColor="text1"/>
        </w:rPr>
        <w:t xml:space="preserve">behavior. </w:t>
      </w:r>
      <w:r w:rsidR="00DB486F">
        <w:rPr>
          <w:rFonts w:eastAsia="Times New Roman" w:cs="Times New Roman"/>
          <w:color w:val="000000" w:themeColor="text1"/>
        </w:rPr>
        <w:t>T</w:t>
      </w:r>
      <w:r w:rsidR="03F4850D" w:rsidRPr="15AE7D6A">
        <w:rPr>
          <w:rFonts w:eastAsia="Times New Roman" w:cs="Times New Roman"/>
          <w:color w:val="000000" w:themeColor="text1"/>
        </w:rPr>
        <w:t>o achieve the optimal vibration isolation</w:t>
      </w:r>
      <w:r w:rsidR="0E98F027" w:rsidRPr="2E2479C7">
        <w:rPr>
          <w:rFonts w:eastAsia="Times New Roman" w:cs="Times New Roman"/>
          <w:color w:val="000000" w:themeColor="text1"/>
        </w:rPr>
        <w:t xml:space="preserve"> outcome</w:t>
      </w:r>
      <w:r w:rsidR="23E64087" w:rsidRPr="15AE7D6A">
        <w:rPr>
          <w:rFonts w:eastAsia="Times New Roman" w:cs="Times New Roman"/>
          <w:color w:val="000000" w:themeColor="text1"/>
        </w:rPr>
        <w:t>,</w:t>
      </w:r>
      <w:r w:rsidR="3D8203C9" w:rsidRPr="15AE7D6A">
        <w:rPr>
          <w:rFonts w:eastAsia="Times New Roman" w:cs="Times New Roman"/>
          <w:color w:val="000000" w:themeColor="text1"/>
        </w:rPr>
        <w:t xml:space="preserve"> </w:t>
      </w:r>
      <w:r w:rsidR="7140B36E" w:rsidRPr="5C5BD02A">
        <w:rPr>
          <w:rFonts w:eastAsia="Times New Roman" w:cs="Times New Roman"/>
          <w:color w:val="000000" w:themeColor="text1"/>
        </w:rPr>
        <w:t xml:space="preserve">the </w:t>
      </w:r>
      <w:r w:rsidR="3D8203C9" w:rsidRPr="15AE7D6A">
        <w:rPr>
          <w:rFonts w:eastAsia="Times New Roman" w:cs="Times New Roman"/>
          <w:color w:val="000000" w:themeColor="text1"/>
        </w:rPr>
        <w:t>design engineer typically specifies the resonanc</w:t>
      </w:r>
      <w:r w:rsidR="7604987B" w:rsidRPr="15AE7D6A">
        <w:rPr>
          <w:rFonts w:eastAsia="Times New Roman" w:cs="Times New Roman"/>
          <w:color w:val="000000" w:themeColor="text1"/>
        </w:rPr>
        <w:t>e and isola</w:t>
      </w:r>
      <w:r w:rsidR="09734E06" w:rsidRPr="15AE7D6A">
        <w:rPr>
          <w:rFonts w:eastAsia="Times New Roman" w:cs="Times New Roman"/>
          <w:color w:val="000000" w:themeColor="text1"/>
        </w:rPr>
        <w:t>tion fr</w:t>
      </w:r>
      <w:r w:rsidR="7289B676" w:rsidRPr="15AE7D6A">
        <w:rPr>
          <w:rFonts w:eastAsia="Times New Roman" w:cs="Times New Roman"/>
          <w:color w:val="000000" w:themeColor="text1"/>
        </w:rPr>
        <w:t xml:space="preserve">equencies </w:t>
      </w:r>
      <w:r w:rsidR="0763E025" w:rsidRPr="15AE7D6A">
        <w:rPr>
          <w:rFonts w:eastAsia="Times New Roman" w:cs="Times New Roman"/>
          <w:color w:val="000000" w:themeColor="text1"/>
        </w:rPr>
        <w:t xml:space="preserve">and </w:t>
      </w:r>
      <w:r w:rsidR="003F34F7">
        <w:rPr>
          <w:rFonts w:eastAsia="Times New Roman" w:cs="Times New Roman"/>
          <w:color w:val="000000" w:themeColor="text1"/>
        </w:rPr>
        <w:t xml:space="preserve">then </w:t>
      </w:r>
      <w:r w:rsidR="0763E025" w:rsidRPr="15AE7D6A">
        <w:rPr>
          <w:rFonts w:eastAsia="Times New Roman" w:cs="Times New Roman"/>
          <w:color w:val="000000" w:themeColor="text1"/>
        </w:rPr>
        <w:t>balances mass, damping, stiffness</w:t>
      </w:r>
      <w:r w:rsidR="008622B1">
        <w:rPr>
          <w:rFonts w:eastAsia="Times New Roman" w:cs="Times New Roman"/>
          <w:color w:val="000000" w:themeColor="text1"/>
        </w:rPr>
        <w:t>,</w:t>
      </w:r>
      <w:r w:rsidR="0763E025" w:rsidRPr="15AE7D6A">
        <w:rPr>
          <w:rFonts w:eastAsia="Times New Roman" w:cs="Times New Roman"/>
          <w:color w:val="000000" w:themeColor="text1"/>
        </w:rPr>
        <w:t xml:space="preserve"> and </w:t>
      </w:r>
      <w:r w:rsidR="008622B1">
        <w:rPr>
          <w:rFonts w:eastAsia="Times New Roman" w:cs="Times New Roman"/>
          <w:color w:val="000000" w:themeColor="text1"/>
        </w:rPr>
        <w:t xml:space="preserve">the </w:t>
      </w:r>
      <w:r w:rsidR="0763E025" w:rsidRPr="15AE7D6A">
        <w:rPr>
          <w:rFonts w:eastAsia="Times New Roman" w:cs="Times New Roman"/>
          <w:color w:val="000000" w:themeColor="text1"/>
        </w:rPr>
        <w:t>gain</w:t>
      </w:r>
      <w:r w:rsidR="7031BECD" w:rsidRPr="2E2479C7">
        <w:rPr>
          <w:rFonts w:eastAsia="Times New Roman" w:cs="Times New Roman"/>
          <w:color w:val="000000" w:themeColor="text1"/>
        </w:rPr>
        <w:t xml:space="preserve"> </w:t>
      </w:r>
      <w:r w:rsidR="007962CE">
        <w:rPr>
          <w:rFonts w:eastAsia="Times New Roman" w:cs="Times New Roman"/>
          <w:color w:val="000000" w:themeColor="text1"/>
        </w:rPr>
        <w:t>factor</w:t>
      </w:r>
      <w:r w:rsidR="0763E025" w:rsidRPr="2E2479C7">
        <w:rPr>
          <w:rFonts w:eastAsia="Times New Roman" w:cs="Times New Roman"/>
          <w:color w:val="000000" w:themeColor="text1"/>
        </w:rPr>
        <w:t>.</w:t>
      </w:r>
      <w:r w:rsidR="0763E025" w:rsidRPr="15AE7D6A">
        <w:rPr>
          <w:rFonts w:eastAsia="Times New Roman" w:cs="Times New Roman"/>
          <w:color w:val="000000" w:themeColor="text1"/>
        </w:rPr>
        <w:t xml:space="preserve"> </w:t>
      </w:r>
    </w:p>
    <w:p w14:paraId="3FD21C27" w14:textId="4F7F1CA9" w:rsidR="6D6DF90D" w:rsidRDefault="6D6DF90D" w:rsidP="6D6DF90D">
      <w:pPr>
        <w:spacing w:line="240" w:lineRule="auto"/>
        <w:rPr>
          <w:rFonts w:eastAsia="Times New Roman" w:cs="Times New Roman"/>
          <w:color w:val="000000" w:themeColor="text1"/>
        </w:rPr>
      </w:pPr>
    </w:p>
    <w:p w14:paraId="66FFD84C" w14:textId="55DB9D41" w:rsidR="00513B88" w:rsidRPr="00513B88" w:rsidRDefault="00513B88" w:rsidP="00513B88">
      <w:pPr>
        <w:spacing w:line="240" w:lineRule="auto"/>
        <w:rPr>
          <w:rFonts w:eastAsia="Times New Roman" w:cs="Times New Roman"/>
          <w:sz w:val="24"/>
          <w:szCs w:val="24"/>
        </w:rPr>
      </w:pPr>
      <w:r w:rsidRPr="1AA9AF37">
        <w:rPr>
          <w:rFonts w:eastAsia="Times New Roman" w:cs="Times New Roman"/>
          <w:b/>
          <w:color w:val="000000" w:themeColor="text1"/>
        </w:rPr>
        <w:t xml:space="preserve">5.1 </w:t>
      </w:r>
      <w:r w:rsidR="00CD38F6">
        <w:rPr>
          <w:rFonts w:eastAsia="Times New Roman" w:cs="Times New Roman"/>
          <w:b/>
          <w:color w:val="000000" w:themeColor="text1"/>
        </w:rPr>
        <w:t>Case Study</w:t>
      </w:r>
      <w:r w:rsidRPr="1AA9AF37">
        <w:rPr>
          <w:rFonts w:eastAsia="Times New Roman" w:cs="Times New Roman"/>
          <w:b/>
          <w:color w:val="000000" w:themeColor="text1"/>
        </w:rPr>
        <w:t xml:space="preserve"> </w:t>
      </w:r>
      <w:r w:rsidR="008A0522">
        <w:rPr>
          <w:rFonts w:eastAsia="Times New Roman" w:cs="Times New Roman"/>
          <w:b/>
          <w:color w:val="000000" w:themeColor="text1"/>
        </w:rPr>
        <w:t>Problem</w:t>
      </w:r>
    </w:p>
    <w:p w14:paraId="31C5908A" w14:textId="24B6E9C5" w:rsidR="008E3F4C" w:rsidRDefault="00795AB5" w:rsidP="004D0CCB">
      <w:pPr>
        <w:spacing w:line="240" w:lineRule="auto"/>
        <w:rPr>
          <w:rFonts w:eastAsia="Times New Roman" w:cs="Times New Roman"/>
          <w:color w:val="000000" w:themeColor="text1"/>
        </w:rPr>
      </w:pPr>
      <w:r w:rsidRPr="1AA9AF37">
        <w:rPr>
          <w:rFonts w:eastAsia="Times New Roman" w:cs="Times New Roman"/>
          <w:color w:val="000000" w:themeColor="text1"/>
        </w:rPr>
        <w:t>The experimental dynamical system studied herein is a one-mass oscillator subjected to passive and active vibration isolation</w:t>
      </w:r>
      <w:r w:rsidR="00DE0463">
        <w:rPr>
          <w:rFonts w:eastAsia="Times New Roman" w:cs="Times New Roman"/>
          <w:color w:val="000000" w:themeColor="text1"/>
        </w:rPr>
        <w:t xml:space="preserve"> (Figure 1)</w:t>
      </w:r>
      <w:r w:rsidRPr="1AA9AF37">
        <w:rPr>
          <w:rFonts w:eastAsia="Times New Roman" w:cs="Times New Roman"/>
          <w:color w:val="000000" w:themeColor="text1"/>
        </w:rPr>
        <w:t xml:space="preserve">. </w:t>
      </w:r>
      <w:r w:rsidR="00DE0463" w:rsidRPr="1AA9AF37">
        <w:rPr>
          <w:rFonts w:eastAsia="Times New Roman" w:cs="Times New Roman"/>
          <w:color w:val="000000" w:themeColor="text1"/>
        </w:rPr>
        <w:t>The system consists of a rigid rectangle frame, a rigid mass oscillator</w:t>
      </w:r>
      <w:r w:rsidR="49658860" w:rsidRPr="35481359">
        <w:rPr>
          <w:rFonts w:eastAsia="Times New Roman" w:cs="Times New Roman"/>
          <w:color w:val="000000" w:themeColor="text1"/>
        </w:rPr>
        <w:t xml:space="preserve"> </w:t>
      </w:r>
      <w:r w:rsidR="446D5D37" w:rsidRPr="35481359">
        <w:rPr>
          <w:rFonts w:eastAsia="Times New Roman" w:cs="Times New Roman"/>
          <w:color w:val="000000" w:themeColor="text1"/>
        </w:rPr>
        <w:t xml:space="preserve">held </w:t>
      </w:r>
      <w:r w:rsidR="49658860" w:rsidRPr="35481359">
        <w:rPr>
          <w:rFonts w:eastAsia="Times New Roman" w:cs="Times New Roman"/>
          <w:color w:val="000000" w:themeColor="text1"/>
        </w:rPr>
        <w:t xml:space="preserve">by four </w:t>
      </w:r>
      <w:r w:rsidR="00D167EE">
        <w:rPr>
          <w:rFonts w:eastAsia="Times New Roman" w:cs="Times New Roman"/>
          <w:color w:val="000000" w:themeColor="text1"/>
        </w:rPr>
        <w:t xml:space="preserve">identical </w:t>
      </w:r>
      <w:r w:rsidR="003A52FB">
        <w:rPr>
          <w:rFonts w:eastAsia="Times New Roman" w:cs="Times New Roman"/>
          <w:color w:val="000000" w:themeColor="text1"/>
        </w:rPr>
        <w:t>orthogonally placed</w:t>
      </w:r>
      <w:r w:rsidR="00D167EE">
        <w:rPr>
          <w:rFonts w:eastAsia="Times New Roman" w:cs="Times New Roman"/>
          <w:color w:val="000000" w:themeColor="text1"/>
        </w:rPr>
        <w:t xml:space="preserve"> </w:t>
      </w:r>
      <w:r w:rsidR="49658860" w:rsidRPr="7536FB7E">
        <w:rPr>
          <w:rFonts w:eastAsia="Times New Roman" w:cs="Times New Roman"/>
          <w:color w:val="000000" w:themeColor="text1"/>
        </w:rPr>
        <w:t>leaf springs</w:t>
      </w:r>
      <w:r w:rsidR="1F010FA2" w:rsidRPr="35481359">
        <w:rPr>
          <w:rFonts w:eastAsia="Times New Roman" w:cs="Times New Roman"/>
          <w:color w:val="000000" w:themeColor="text1"/>
        </w:rPr>
        <w:t xml:space="preserve">, </w:t>
      </w:r>
      <w:r w:rsidR="392084FB" w:rsidRPr="35481359">
        <w:rPr>
          <w:rFonts w:eastAsia="Times New Roman" w:cs="Times New Roman"/>
          <w:color w:val="000000" w:themeColor="text1"/>
        </w:rPr>
        <w:t xml:space="preserve">and </w:t>
      </w:r>
      <w:r w:rsidR="00DE0463" w:rsidRPr="1AA9AF37">
        <w:rPr>
          <w:rFonts w:eastAsia="Times New Roman" w:cs="Times New Roman"/>
          <w:color w:val="000000" w:themeColor="text1"/>
        </w:rPr>
        <w:t>a voice coil actuator</w:t>
      </w:r>
      <w:r w:rsidR="00974FF8">
        <w:rPr>
          <w:rFonts w:eastAsia="Times New Roman" w:cs="Times New Roman"/>
          <w:color w:val="000000" w:themeColor="text1"/>
        </w:rPr>
        <w:t xml:space="preserve"> (VCA)</w:t>
      </w:r>
      <w:r w:rsidR="248BE380" w:rsidRPr="35481359">
        <w:rPr>
          <w:rFonts w:eastAsia="Times New Roman" w:cs="Times New Roman"/>
          <w:color w:val="000000" w:themeColor="text1"/>
        </w:rPr>
        <w:t>.</w:t>
      </w:r>
    </w:p>
    <w:p w14:paraId="228A4E23" w14:textId="77777777" w:rsidR="002D598C" w:rsidRDefault="002D598C" w:rsidP="004D0CCB">
      <w:pPr>
        <w:spacing w:line="240" w:lineRule="auto"/>
        <w:rPr>
          <w:rFonts w:eastAsia="Times New Roman" w:cs="Times New Roman"/>
          <w:color w:val="000000" w:themeColor="text1"/>
        </w:rPr>
      </w:pPr>
    </w:p>
    <w:p w14:paraId="2676D3DF" w14:textId="5EC7A34E" w:rsidR="008E3F4C" w:rsidRDefault="00F63DB1" w:rsidP="008E3F4C">
      <w:pPr>
        <w:pStyle w:val="NoSpacing"/>
      </w:pPr>
      <w:r>
        <w:rPr>
          <w:noProof/>
          <w:lang w:eastAsia="en-US"/>
        </w:rPr>
        <w:drawing>
          <wp:inline distT="0" distB="0" distL="0" distR="0" wp14:anchorId="2BD0C84B" wp14:editId="1873C7E1">
            <wp:extent cx="5797550" cy="2307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2" r="855"/>
                    <a:stretch/>
                  </pic:blipFill>
                  <pic:spPr bwMode="auto">
                    <a:xfrm>
                      <a:off x="0" y="0"/>
                      <a:ext cx="5797550" cy="230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AD812" w14:textId="03917D33" w:rsidR="008E3F4C" w:rsidRPr="005043FF" w:rsidRDefault="008E3F4C" w:rsidP="00532561">
      <w:pPr>
        <w:pStyle w:val="NoSpacing"/>
        <w:rPr>
          <w:sz w:val="22"/>
        </w:rPr>
      </w:pPr>
      <w:r w:rsidRPr="005043FF">
        <w:rPr>
          <w:sz w:val="22"/>
        </w:rPr>
        <w:t>Figure 1</w:t>
      </w:r>
      <w:r w:rsidR="22CC84D3" w:rsidRPr="005043FF">
        <w:rPr>
          <w:sz w:val="22"/>
        </w:rPr>
        <w:t>:</w:t>
      </w:r>
      <w:r w:rsidRPr="005043FF">
        <w:rPr>
          <w:sz w:val="22"/>
        </w:rPr>
        <w:t xml:space="preserve"> The physical test rig for </w:t>
      </w:r>
      <w:r w:rsidR="7F1261F2" w:rsidRPr="005043FF">
        <w:rPr>
          <w:sz w:val="22"/>
        </w:rPr>
        <w:t>the</w:t>
      </w:r>
      <w:r w:rsidR="1740E8FD" w:rsidRPr="005043FF">
        <w:rPr>
          <w:sz w:val="22"/>
        </w:rPr>
        <w:t xml:space="preserve"> </w:t>
      </w:r>
      <w:r w:rsidRPr="005043FF">
        <w:rPr>
          <w:sz w:val="22"/>
        </w:rPr>
        <w:t>dynamic vibration system</w:t>
      </w:r>
      <w:r w:rsidR="00FE456F" w:rsidRPr="005043FF">
        <w:rPr>
          <w:sz w:val="22"/>
        </w:rPr>
        <w:t xml:space="preserve">. </w:t>
      </w:r>
      <w:r w:rsidR="3BAEC20C" w:rsidRPr="005043FF">
        <w:rPr>
          <w:sz w:val="22"/>
        </w:rPr>
        <w:t>Shown above,</w:t>
      </w:r>
      <w:r w:rsidR="00FE456F" w:rsidRPr="005043FF">
        <w:rPr>
          <w:sz w:val="22"/>
        </w:rPr>
        <w:t xml:space="preserve"> the test setup from diﬀerent views</w:t>
      </w:r>
      <w:r w:rsidR="64B86905" w:rsidRPr="005043FF">
        <w:rPr>
          <w:sz w:val="22"/>
        </w:rPr>
        <w:t>.</w:t>
      </w:r>
      <w:r w:rsidR="00FE456F" w:rsidRPr="005043FF">
        <w:rPr>
          <w:sz w:val="22"/>
        </w:rPr>
        <w:t xml:space="preserve"> </w:t>
      </w:r>
      <w:r w:rsidR="757253E9" w:rsidRPr="005043FF">
        <w:rPr>
          <w:sz w:val="22"/>
        </w:rPr>
        <w:t>Depicted here</w:t>
      </w:r>
      <w:r w:rsidR="00E441E6" w:rsidRPr="005043FF">
        <w:rPr>
          <w:sz w:val="22"/>
        </w:rPr>
        <w:t xml:space="preserve"> are </w:t>
      </w:r>
      <w:r w:rsidR="00FE456F" w:rsidRPr="005043FF">
        <w:rPr>
          <w:sz w:val="22"/>
        </w:rPr>
        <w:t xml:space="preserve">the rigid mass </w:t>
      </w:r>
      <w:r w:rsidR="00532561" w:rsidRPr="005043FF">
        <w:rPr>
          <w:sz w:val="22"/>
        </w:rPr>
        <w:t xml:space="preserve"> (1), one leaf spring (2), VCA (3), fixed leaf spring support (4), mount (5) to suspend the frame (8), acceleration sensor </w:t>
      </w:r>
      <w:proofErr w:type="spellStart"/>
      <w:r w:rsidR="00532561" w:rsidRPr="005043FF">
        <w:rPr>
          <w:sz w:val="22"/>
        </w:rPr>
        <w:t>Sa;z</w:t>
      </w:r>
      <w:proofErr w:type="spellEnd"/>
      <w:r w:rsidR="00532561" w:rsidRPr="005043FF">
        <w:rPr>
          <w:sz w:val="22"/>
        </w:rPr>
        <w:t xml:space="preserve"> (6), force sensor SFVCA (7), rigid frame (8), and a modal hammer (9) with a force sensor SF to excite the frame. The sensor </w:t>
      </w:r>
      <w:proofErr w:type="spellStart"/>
      <w:proofErr w:type="gramStart"/>
      <w:r w:rsidR="00532561" w:rsidRPr="005043FF">
        <w:rPr>
          <w:sz w:val="22"/>
        </w:rPr>
        <w:t>Sa;w</w:t>
      </w:r>
      <w:proofErr w:type="spellEnd"/>
      <w:proofErr w:type="gramEnd"/>
      <w:r w:rsidR="00532561" w:rsidRPr="005043FF">
        <w:rPr>
          <w:sz w:val="22"/>
        </w:rPr>
        <w:t xml:space="preserve"> to measure</w:t>
      </w:r>
      <w:r w:rsidR="00E441E6" w:rsidRPr="005043FF">
        <w:rPr>
          <w:sz w:val="22"/>
        </w:rPr>
        <w:t xml:space="preserve"> </w:t>
      </w:r>
      <w:r w:rsidR="00532561" w:rsidRPr="005043FF">
        <w:rPr>
          <w:sz w:val="22"/>
        </w:rPr>
        <w:t>the acceleration of the frame is on the inner side of the frame near the location where the</w:t>
      </w:r>
      <w:r w:rsidR="00E441E6" w:rsidRPr="005043FF">
        <w:rPr>
          <w:sz w:val="22"/>
        </w:rPr>
        <w:t xml:space="preserve"> </w:t>
      </w:r>
      <w:r w:rsidR="00532561" w:rsidRPr="005043FF">
        <w:rPr>
          <w:sz w:val="22"/>
        </w:rPr>
        <w:t>impulse hammer hits (hammer not visible in the figure).</w:t>
      </w:r>
    </w:p>
    <w:p w14:paraId="53D98134" w14:textId="5A3E7CB5" w:rsidR="00532561" w:rsidRDefault="00532561" w:rsidP="008E3F4C">
      <w:pPr>
        <w:pStyle w:val="NoSpacing"/>
      </w:pPr>
    </w:p>
    <w:p w14:paraId="239F239E" w14:textId="2D220304" w:rsidR="004E5899" w:rsidRDefault="0B42B1D4" w:rsidP="004E5899">
      <w:pPr>
        <w:spacing w:line="240" w:lineRule="auto"/>
        <w:rPr>
          <w:rFonts w:eastAsia="Times New Roman" w:cs="Times New Roman"/>
        </w:rPr>
      </w:pPr>
      <w:r w:rsidRPr="7E9C94AB">
        <w:rPr>
          <w:rFonts w:eastAsia="Times New Roman" w:cs="Times New Roman"/>
          <w:color w:val="000000" w:themeColor="text1"/>
          <w:sz w:val="24"/>
          <w:szCs w:val="24"/>
        </w:rPr>
        <w:t xml:space="preserve">In Figure </w:t>
      </w:r>
      <w:r w:rsidR="705BD455" w:rsidRPr="01EE22FC">
        <w:rPr>
          <w:rFonts w:eastAsia="Times New Roman" w:cs="Times New Roman"/>
          <w:color w:val="000000" w:themeColor="text1"/>
          <w:sz w:val="24"/>
          <w:szCs w:val="24"/>
        </w:rPr>
        <w:t>2</w:t>
      </w:r>
      <w:r w:rsidRPr="01EE22FC">
        <w:rPr>
          <w:rFonts w:eastAsia="Times New Roman" w:cs="Times New Roman"/>
          <w:color w:val="000000" w:themeColor="text1"/>
          <w:sz w:val="24"/>
          <w:szCs w:val="24"/>
        </w:rPr>
        <w:t>a</w:t>
      </w:r>
      <w:r w:rsidRPr="7E9C94AB">
        <w:rPr>
          <w:rFonts w:eastAsia="Times New Roman" w:cs="Times New Roman"/>
          <w:color w:val="000000" w:themeColor="text1"/>
          <w:sz w:val="24"/>
          <w:szCs w:val="24"/>
        </w:rPr>
        <w:t xml:space="preserve">, a rigid mass </w:t>
      </w:r>
      <w:r w:rsidRPr="7E9C94AB">
        <w:rPr>
          <w:rFonts w:eastAsia="Times New Roman" w:cs="Times New Roman"/>
          <w:i/>
          <w:iCs/>
          <w:color w:val="000000" w:themeColor="text1"/>
          <w:sz w:val="24"/>
          <w:szCs w:val="24"/>
        </w:rPr>
        <w:t xml:space="preserve">m </w:t>
      </w:r>
      <w:r w:rsidRPr="7E9C94AB">
        <w:rPr>
          <w:rFonts w:eastAsia="Times New Roman" w:cs="Times New Roman"/>
          <w:color w:val="000000" w:themeColor="text1"/>
          <w:sz w:val="24"/>
          <w:szCs w:val="24"/>
        </w:rPr>
        <w:t>oscillates in</w:t>
      </w:r>
      <w:r w:rsidR="00974FF8">
        <w:rPr>
          <w:rFonts w:eastAsia="Times New Roman" w:cs="Times New Roman"/>
          <w:color w:val="000000" w:themeColor="text1"/>
          <w:sz w:val="24"/>
          <w:szCs w:val="24"/>
        </w:rPr>
        <w:t xml:space="preserve"> the</w:t>
      </w:r>
      <w:r w:rsidRPr="7E9C94AB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01EE22FC">
        <w:rPr>
          <w:rFonts w:eastAsia="Times New Roman" w:cs="Times New Roman"/>
          <w:i/>
          <w:color w:val="000000" w:themeColor="text1"/>
          <w:sz w:val="24"/>
          <w:szCs w:val="24"/>
        </w:rPr>
        <w:t>z</w:t>
      </w:r>
      <w:r w:rsidRPr="7E9C94AB">
        <w:rPr>
          <w:rFonts w:eastAsia="Times New Roman" w:cs="Times New Roman"/>
          <w:color w:val="000000" w:themeColor="text1"/>
          <w:sz w:val="24"/>
          <w:szCs w:val="24"/>
        </w:rPr>
        <w:t xml:space="preserve">-direction due to a base point excitation </w:t>
      </w:r>
      <w:r w:rsidRPr="7E9C94AB">
        <w:rPr>
          <w:rFonts w:eastAsia="Times New Roman" w:cs="Times New Roman"/>
          <w:i/>
          <w:iCs/>
          <w:color w:val="000000" w:themeColor="text1"/>
          <w:sz w:val="24"/>
          <w:szCs w:val="24"/>
        </w:rPr>
        <w:t>w</w:t>
      </w:r>
      <w:r w:rsidRPr="7E9C94AB">
        <w:rPr>
          <w:rFonts w:eastAsia="Times New Roman" w:cs="Times New Roman"/>
          <w:color w:val="000000" w:themeColor="text1"/>
          <w:sz w:val="24"/>
          <w:szCs w:val="24"/>
        </w:rPr>
        <w:t>(</w:t>
      </w:r>
      <w:r w:rsidRPr="7E9C94AB">
        <w:rPr>
          <w:rFonts w:eastAsia="Times New Roman" w:cs="Times New Roman"/>
          <w:i/>
          <w:iCs/>
          <w:color w:val="000000" w:themeColor="text1"/>
          <w:sz w:val="24"/>
          <w:szCs w:val="24"/>
        </w:rPr>
        <w:t>t</w:t>
      </w:r>
      <w:r w:rsidRPr="7E9C94AB">
        <w:rPr>
          <w:rFonts w:eastAsia="Times New Roman" w:cs="Times New Roman"/>
          <w:color w:val="000000" w:themeColor="text1"/>
          <w:sz w:val="24"/>
          <w:szCs w:val="24"/>
        </w:rPr>
        <w:t>).</w:t>
      </w:r>
      <w:r w:rsidR="50630DCC" w:rsidRPr="1EECA5BE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7E9C94AB">
        <w:rPr>
          <w:rFonts w:eastAsia="Times New Roman" w:cs="Times New Roman"/>
          <w:color w:val="000000" w:themeColor="text1"/>
          <w:sz w:val="24"/>
          <w:szCs w:val="24"/>
        </w:rPr>
        <w:t xml:space="preserve">A damper </w:t>
      </w:r>
      <w:r w:rsidR="00880562" w:rsidRPr="7E9C94AB">
        <w:rPr>
          <w:rFonts w:eastAsia="Times New Roman" w:cs="Times New Roman"/>
          <w:color w:val="000000" w:themeColor="text1"/>
          <w:sz w:val="24"/>
          <w:szCs w:val="24"/>
        </w:rPr>
        <w:t xml:space="preserve">with the damping coefficient </w:t>
      </w:r>
      <w:r w:rsidR="00880562" w:rsidRPr="00230077">
        <w:rPr>
          <w:rFonts w:eastAsia="Times New Roman" w:cs="Times New Roman"/>
          <w:i/>
          <w:iCs/>
          <w:color w:val="000000" w:themeColor="text1"/>
          <w:sz w:val="24"/>
          <w:szCs w:val="24"/>
        </w:rPr>
        <w:t>b</w:t>
      </w:r>
      <w:r w:rsidR="00880562" w:rsidRPr="699850AC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7E9C94AB">
        <w:rPr>
          <w:rFonts w:eastAsia="Times New Roman" w:cs="Times New Roman"/>
          <w:color w:val="000000" w:themeColor="text1"/>
          <w:sz w:val="24"/>
          <w:szCs w:val="24"/>
        </w:rPr>
        <w:t>and a spring element</w:t>
      </w:r>
      <w:r w:rsidR="00880562">
        <w:rPr>
          <w:rFonts w:eastAsia="Times New Roman" w:cs="Times New Roman"/>
          <w:color w:val="000000" w:themeColor="text1"/>
          <w:sz w:val="24"/>
          <w:szCs w:val="24"/>
        </w:rPr>
        <w:t xml:space="preserve"> with a </w:t>
      </w:r>
      <w:r w:rsidRPr="7E9C94AB">
        <w:rPr>
          <w:rFonts w:eastAsia="Times New Roman" w:cs="Times New Roman"/>
          <w:color w:val="000000" w:themeColor="text1"/>
          <w:sz w:val="24"/>
          <w:szCs w:val="24"/>
        </w:rPr>
        <w:t>stiffness</w:t>
      </w:r>
      <w:r w:rsidR="00880562">
        <w:rPr>
          <w:rFonts w:eastAsia="Times New Roman" w:cs="Times New Roman"/>
          <w:color w:val="000000" w:themeColor="text1"/>
          <w:sz w:val="24"/>
          <w:szCs w:val="24"/>
        </w:rPr>
        <w:t xml:space="preserve"> constant</w:t>
      </w:r>
      <w:r w:rsidRPr="7E9C94AB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00230077">
        <w:rPr>
          <w:rFonts w:eastAsia="Times New Roman" w:cs="Times New Roman"/>
          <w:i/>
          <w:iCs/>
          <w:color w:val="000000" w:themeColor="text1"/>
          <w:sz w:val="24"/>
          <w:szCs w:val="24"/>
        </w:rPr>
        <w:t>k</w:t>
      </w:r>
      <w:r w:rsidRPr="7E9C94AB">
        <w:rPr>
          <w:rFonts w:eastAsia="Times New Roman" w:cs="Times New Roman"/>
          <w:color w:val="000000" w:themeColor="text1"/>
          <w:sz w:val="24"/>
          <w:szCs w:val="24"/>
        </w:rPr>
        <w:t xml:space="preserve"> connect the</w:t>
      </w:r>
      <w:r w:rsidR="003F34F7">
        <w:t xml:space="preserve"> </w:t>
      </w:r>
      <w:r w:rsidRPr="7E9C94AB">
        <w:rPr>
          <w:rFonts w:eastAsia="Times New Roman" w:cs="Times New Roman"/>
          <w:color w:val="000000" w:themeColor="text1"/>
          <w:sz w:val="24"/>
          <w:szCs w:val="24"/>
        </w:rPr>
        <w:t>mass to the base point. The</w:t>
      </w:r>
      <w:r w:rsidR="002D7398">
        <w:rPr>
          <w:rFonts w:eastAsia="Times New Roman" w:cs="Times New Roman"/>
          <w:color w:val="000000" w:themeColor="text1"/>
          <w:sz w:val="24"/>
          <w:szCs w:val="24"/>
        </w:rPr>
        <w:t xml:space="preserve"> damper and spring</w:t>
      </w:r>
      <w:r w:rsidRPr="7E9C94AB">
        <w:rPr>
          <w:rFonts w:eastAsia="Times New Roman" w:cs="Times New Roman"/>
          <w:color w:val="000000" w:themeColor="text1"/>
          <w:sz w:val="24"/>
          <w:szCs w:val="24"/>
        </w:rPr>
        <w:t xml:space="preserve"> provide the system’s internal passive damping force, active</w:t>
      </w:r>
      <w:r w:rsidR="003F34F7">
        <w:t xml:space="preserve"> </w:t>
      </w:r>
      <w:r w:rsidRPr="7E9C94AB">
        <w:rPr>
          <w:rFonts w:eastAsia="Times New Roman" w:cs="Times New Roman"/>
          <w:color w:val="000000" w:themeColor="text1"/>
          <w:sz w:val="24"/>
          <w:szCs w:val="24"/>
        </w:rPr>
        <w:t xml:space="preserve">damping force, and stiffness </w:t>
      </w:r>
      <w:r w:rsidR="1ED78BF2" w:rsidRPr="6813C641">
        <w:rPr>
          <w:rFonts w:eastAsia="Times New Roman" w:cs="Times New Roman"/>
          <w:color w:val="000000" w:themeColor="text1"/>
          <w:sz w:val="24"/>
          <w:szCs w:val="24"/>
        </w:rPr>
        <w:t>forc</w:t>
      </w:r>
      <w:r w:rsidR="6193651C" w:rsidRPr="6813C641">
        <w:rPr>
          <w:rFonts w:eastAsia="Times New Roman" w:cs="Times New Roman"/>
          <w:color w:val="000000" w:themeColor="text1"/>
          <w:sz w:val="24"/>
          <w:szCs w:val="24"/>
        </w:rPr>
        <w:t>e</w:t>
      </w:r>
      <w:r w:rsidR="1ED78BF2" w:rsidRPr="6813C641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</w:p>
    <w:p w14:paraId="5B460FF6" w14:textId="77777777" w:rsidR="0092735E" w:rsidRDefault="0092735E" w:rsidP="7E9C94AB">
      <w:pPr>
        <w:spacing w:line="240" w:lineRule="auto"/>
        <w:rPr>
          <w:rFonts w:eastAsia="Times New Roman" w:cs="Times New Roman"/>
          <w:i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7"/>
        <w:gridCol w:w="913"/>
      </w:tblGrid>
      <w:tr w:rsidR="00E80F12" w14:paraId="3733EE55" w14:textId="77777777" w:rsidTr="00E80F12">
        <w:tc>
          <w:tcPr>
            <w:tcW w:w="8500" w:type="dxa"/>
          </w:tcPr>
          <w:p w14:paraId="274F4544" w14:textId="52E81D92" w:rsidR="00E80F12" w:rsidRDefault="003C4140" w:rsidP="00785994">
            <w:pPr>
              <w:spacing w:after="120"/>
              <w:rPr>
                <w:rFonts w:eastAsia="Times New Roman" w:cs="Times New Roman"/>
                <w:color w:val="00000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b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[</m:t>
              </m:r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z</m:t>
                  </m:r>
                </m:e>
              </m:acc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w</m:t>
                  </m:r>
                </m:e>
              </m:acc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</w:rPr>
                <m:t>]</m:t>
              </m:r>
            </m:oMath>
            <w:r w:rsidR="00E80F12">
              <w:rPr>
                <w:rFonts w:eastAsia="Times New Roman" w:cs="Times New Roman"/>
                <w:color w:val="000000"/>
              </w:rPr>
              <w:t>,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k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[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z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w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</w:rPr>
                <m:t>]</m:t>
              </m:r>
            </m:oMath>
            <w:r w:rsidR="00635020">
              <w:rPr>
                <w:rFonts w:eastAsia="Times New Roman" w:cs="Times New Roman"/>
                <w:color w:val="000000"/>
              </w:rPr>
              <w:t>,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</w:rPr>
                <m:t>=-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g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z</m:t>
                  </m:r>
                </m:e>
              </m:acc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t</m:t>
                  </m:r>
                </m:e>
              </m:d>
            </m:oMath>
          </w:p>
        </w:tc>
        <w:tc>
          <w:tcPr>
            <w:tcW w:w="850" w:type="dxa"/>
          </w:tcPr>
          <w:p w14:paraId="2720FA6D" w14:textId="77777777" w:rsidR="00E80F12" w:rsidRDefault="00E80F12" w:rsidP="001B3050">
            <w:pPr>
              <w:spacing w:after="120"/>
              <w:ind w:right="44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(1)</w:t>
            </w:r>
          </w:p>
        </w:tc>
      </w:tr>
      <w:tr w:rsidR="0092735E" w14:paraId="5A60027A" w14:textId="77777777" w:rsidTr="0092735E">
        <w:tc>
          <w:tcPr>
            <w:tcW w:w="8500" w:type="dxa"/>
          </w:tcPr>
          <w:p w14:paraId="73789A28" w14:textId="77777777" w:rsidR="0092735E" w:rsidRDefault="0092735E" w:rsidP="0092735E">
            <w:pPr>
              <w:spacing w:after="12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74BEE4E4" w14:textId="77777777" w:rsidR="0092735E" w:rsidRDefault="0092735E" w:rsidP="0092735E">
            <w:pPr>
              <w:spacing w:after="120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14:paraId="61B5B8CD" w14:textId="3BB1AA12" w:rsidR="00521A76" w:rsidRDefault="7124D249" w:rsidP="008E3F4C">
      <w:pPr>
        <w:spacing w:line="240" w:lineRule="auto"/>
      </w:pP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with </w:t>
      </w:r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>F</w:t>
      </w:r>
      <w:r w:rsidRPr="1F15BA38">
        <w:rPr>
          <w:rFonts w:eastAsia="Times New Roman" w:cs="Times New Roman"/>
          <w:color w:val="000000" w:themeColor="text1"/>
          <w:sz w:val="16"/>
          <w:szCs w:val="16"/>
        </w:rPr>
        <w:t xml:space="preserve">a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derived from a simple velocity feedback control with the gain factor </w:t>
      </w:r>
      <w:r w:rsidRPr="002D598C">
        <w:rPr>
          <w:rFonts w:eastAsia="Times New Roman" w:cs="Times New Roman"/>
          <w:i/>
          <w:iCs/>
          <w:color w:val="000000" w:themeColor="text1"/>
          <w:sz w:val="24"/>
          <w:szCs w:val="24"/>
        </w:rPr>
        <w:t>g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. </w:t>
      </w:r>
    </w:p>
    <w:p w14:paraId="4B9788D8" w14:textId="429AE628" w:rsidR="000B6253" w:rsidRDefault="00D917B8" w:rsidP="000B6253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4B7C5CEE" wp14:editId="6E4CFAA2">
            <wp:extent cx="5943600" cy="2225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 Application_Platz201019_fig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A076" w14:textId="3DCE52CA" w:rsidR="000B6253" w:rsidRPr="005043FF" w:rsidRDefault="000B6253" w:rsidP="000B6253">
      <w:pPr>
        <w:pStyle w:val="NoSpacing"/>
        <w:rPr>
          <w:sz w:val="22"/>
        </w:rPr>
      </w:pPr>
      <w:r w:rsidRPr="005043FF">
        <w:rPr>
          <w:sz w:val="22"/>
        </w:rPr>
        <w:t>Figure 2</w:t>
      </w:r>
      <w:r w:rsidR="178BA1C6" w:rsidRPr="005043FF">
        <w:rPr>
          <w:sz w:val="22"/>
        </w:rPr>
        <w:t>:</w:t>
      </w:r>
      <w:r w:rsidRPr="005043FF">
        <w:rPr>
          <w:sz w:val="22"/>
        </w:rPr>
        <w:t xml:space="preserve"> </w:t>
      </w:r>
      <w:r w:rsidR="004C6684" w:rsidRPr="005043FF">
        <w:rPr>
          <w:sz w:val="22"/>
        </w:rPr>
        <w:t>S</w:t>
      </w:r>
      <w:r w:rsidRPr="005043FF">
        <w:rPr>
          <w:sz w:val="22"/>
        </w:rPr>
        <w:t xml:space="preserve">chematic diagram of the test rig for </w:t>
      </w:r>
      <w:r w:rsidR="34088714" w:rsidRPr="005043FF">
        <w:rPr>
          <w:sz w:val="22"/>
        </w:rPr>
        <w:t>the</w:t>
      </w:r>
      <w:r w:rsidR="7CA99262" w:rsidRPr="005043FF">
        <w:rPr>
          <w:sz w:val="22"/>
        </w:rPr>
        <w:t xml:space="preserve"> </w:t>
      </w:r>
      <w:r w:rsidRPr="005043FF">
        <w:rPr>
          <w:sz w:val="22"/>
        </w:rPr>
        <w:t>dynamic vibration system</w:t>
      </w:r>
      <w:r w:rsidR="004C6684" w:rsidRPr="005043FF">
        <w:rPr>
          <w:sz w:val="22"/>
        </w:rPr>
        <w:t>:</w:t>
      </w:r>
      <w:r w:rsidRPr="005043FF">
        <w:rPr>
          <w:sz w:val="22"/>
        </w:rPr>
        <w:t xml:space="preserve"> </w:t>
      </w:r>
      <w:r w:rsidR="004C6684" w:rsidRPr="005043FF">
        <w:rPr>
          <w:sz w:val="22"/>
        </w:rPr>
        <w:t>(</w:t>
      </w:r>
      <w:r w:rsidRPr="005043FF">
        <w:rPr>
          <w:sz w:val="22"/>
        </w:rPr>
        <w:t>a) schematic representation of the one</w:t>
      </w:r>
      <w:r w:rsidR="004C6684" w:rsidRPr="005043FF">
        <w:rPr>
          <w:sz w:val="22"/>
        </w:rPr>
        <w:t>-</w:t>
      </w:r>
      <w:r w:rsidRPr="005043FF">
        <w:rPr>
          <w:sz w:val="22"/>
        </w:rPr>
        <w:t>mass</w:t>
      </w:r>
      <w:r w:rsidR="004C6684" w:rsidRPr="005043FF">
        <w:rPr>
          <w:sz w:val="22"/>
        </w:rPr>
        <w:t xml:space="preserve"> </w:t>
      </w:r>
      <w:r w:rsidRPr="005043FF">
        <w:rPr>
          <w:sz w:val="22"/>
        </w:rPr>
        <w:t xml:space="preserve">oscillator, </w:t>
      </w:r>
      <w:r w:rsidR="004C6684" w:rsidRPr="005043FF">
        <w:rPr>
          <w:sz w:val="22"/>
        </w:rPr>
        <w:t>(</w:t>
      </w:r>
      <w:r w:rsidRPr="005043FF">
        <w:rPr>
          <w:sz w:val="22"/>
        </w:rPr>
        <w:t xml:space="preserve">b) one-mass oscillator with an additional frame as the base point, </w:t>
      </w:r>
      <w:r w:rsidR="004C6684" w:rsidRPr="005043FF">
        <w:rPr>
          <w:sz w:val="22"/>
        </w:rPr>
        <w:t>(</w:t>
      </w:r>
      <w:r w:rsidRPr="005043FF">
        <w:rPr>
          <w:sz w:val="22"/>
        </w:rPr>
        <w:t>c) schematic representation of the real test setup</w:t>
      </w:r>
      <w:r w:rsidR="4D787EDB" w:rsidRPr="005043FF">
        <w:rPr>
          <w:sz w:val="22"/>
        </w:rPr>
        <w:t>.</w:t>
      </w:r>
      <w:r w:rsidRPr="005043FF">
        <w:rPr>
          <w:sz w:val="22"/>
        </w:rPr>
        <w:t xml:space="preserve">  </w:t>
      </w:r>
    </w:p>
    <w:p w14:paraId="7FF52160" w14:textId="77777777" w:rsidR="00532561" w:rsidRDefault="00532561" w:rsidP="000B6253">
      <w:pPr>
        <w:pStyle w:val="NoSpacing"/>
      </w:pPr>
    </w:p>
    <w:p w14:paraId="376DBDB7" w14:textId="780CBC60" w:rsidR="00521A76" w:rsidRDefault="7124D249" w:rsidP="008E3F4C">
      <w:pPr>
        <w:spacing w:line="240" w:lineRule="auto"/>
      </w:pPr>
      <w:r w:rsidRPr="1F15BA38">
        <w:rPr>
          <w:rFonts w:eastAsia="Times New Roman" w:cs="Times New Roman"/>
          <w:color w:val="000000" w:themeColor="text1"/>
          <w:sz w:val="24"/>
          <w:szCs w:val="24"/>
        </w:rPr>
        <w:t>The inhomogeneous differential equation of motion of the one</w:t>
      </w:r>
      <w:r w:rsidR="004C6684">
        <w:rPr>
          <w:rFonts w:eastAsia="Times New Roman" w:cs="Times New Roman"/>
          <w:color w:val="000000" w:themeColor="text1"/>
          <w:sz w:val="24"/>
          <w:szCs w:val="24"/>
        </w:rPr>
        <w:t>-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mass oscillator in Figure </w:t>
      </w:r>
      <w:r w:rsidR="003F34F7">
        <w:rPr>
          <w:rFonts w:eastAsia="Times New Roman" w:cs="Times New Roman"/>
          <w:color w:val="000000" w:themeColor="text1"/>
          <w:sz w:val="24"/>
          <w:szCs w:val="24"/>
        </w:rPr>
        <w:t>2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a </w:t>
      </w:r>
      <w:r w:rsidR="005E08E0">
        <w:rPr>
          <w:rFonts w:eastAsia="Times New Roman" w:cs="Times New Roman"/>
          <w:color w:val="000000" w:themeColor="text1"/>
          <w:sz w:val="24"/>
          <w:szCs w:val="24"/>
        </w:rPr>
        <w:t>can be written as</w:t>
      </w:r>
    </w:p>
    <w:p w14:paraId="449AA0F2" w14:textId="396F178B" w:rsidR="00CD38F6" w:rsidRPr="00CD38F6" w:rsidRDefault="00CD38F6" w:rsidP="00CD38F6">
      <w:pPr>
        <w:spacing w:line="240" w:lineRule="auto"/>
      </w:pPr>
    </w:p>
    <w:p w14:paraId="2233D049" w14:textId="7A4B23D3" w:rsidR="00073C32" w:rsidRPr="00CD38F6" w:rsidRDefault="003C4140" w:rsidP="54FA641F">
      <w:pPr>
        <w:spacing w:line="240" w:lineRule="auto"/>
        <w:jc w:val="center"/>
        <w:rPr>
          <w:rFonts w:ascii="Cambria Math" w:eastAsia="Times New Roman" w:hAnsi="Cambria Math" w:cs="Times New Roman"/>
          <w:color w:val="000000"/>
          <w:oMath/>
        </w:rPr>
      </w:pPr>
      <m:oMath>
        <m:acc>
          <m:accPr>
            <m:chr m:val="̈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</w:rPr>
              <m:t>z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+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</w:rPr>
                  <m:t>g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</w:rPr>
                  <m:t>m</m:t>
                </m:r>
              </m:den>
            </m:f>
          </m:e>
        </m:d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</w:rPr>
              <m:t>z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=2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p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0</m:t>
            </m:r>
          </m:sub>
        </m:sSub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</w:rPr>
              <m:t>w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r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t</m:t>
            </m:r>
          </m:e>
        </m:d>
      </m:oMath>
      <w:r w:rsidR="001B3050">
        <w:rPr>
          <w:color w:val="000000"/>
        </w:rPr>
        <w:tab/>
      </w:r>
      <w:r w:rsidR="001B3050">
        <w:rPr>
          <w:color w:val="000000"/>
        </w:rPr>
        <w:tab/>
      </w:r>
      <w:r w:rsidR="001B3050">
        <w:rPr>
          <w:color w:val="000000"/>
        </w:rPr>
        <w:tab/>
        <w:t>(2)</w:t>
      </w:r>
    </w:p>
    <w:p w14:paraId="61777B43" w14:textId="736A25BE" w:rsidR="00AE0A0A" w:rsidRDefault="00AE0A0A" w:rsidP="008E3F4C">
      <w:pPr>
        <w:spacing w:line="240" w:lineRule="auto"/>
        <w:rPr>
          <w:color w:val="000000"/>
        </w:rPr>
      </w:pPr>
    </w:p>
    <w:p w14:paraId="3099CCCD" w14:textId="736A25BE" w:rsidR="00521A76" w:rsidRDefault="7124D249" w:rsidP="008E3F4C">
      <w:pPr>
        <w:spacing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1F15BA38">
        <w:rPr>
          <w:rFonts w:eastAsia="Times New Roman" w:cs="Times New Roman"/>
          <w:color w:val="000000" w:themeColor="text1"/>
          <w:sz w:val="24"/>
          <w:szCs w:val="24"/>
        </w:rPr>
        <w:t>using the abbreviation</w:t>
      </w:r>
    </w:p>
    <w:p w14:paraId="210349C8" w14:textId="759D0065" w:rsidR="00AE0A0A" w:rsidRDefault="000627C0" w:rsidP="54FA641F">
      <w:pPr>
        <w:spacing w:line="240" w:lineRule="auto"/>
        <w:jc w:val="center"/>
      </w:pPr>
      <m:oMath>
        <m:r>
          <w:rPr>
            <w:rFonts w:ascii="Cambria Math" w:eastAsia="Times New Roman" w:hAnsi="Cambria Math" w:cs="Times New Roman"/>
            <w:color w:val="000000"/>
          </w:rPr>
          <m:t>2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p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b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m</m:t>
            </m:r>
          </m:den>
        </m:f>
      </m:oMath>
      <w:r w:rsidR="001B3050">
        <w:rPr>
          <w:color w:val="000000"/>
        </w:rPr>
        <w:t xml:space="preserve">, and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k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m</m:t>
            </m:r>
          </m:den>
        </m:f>
      </m:oMath>
      <w:r w:rsidR="001B3050">
        <w:rPr>
          <w:color w:val="000000"/>
        </w:rPr>
        <w:tab/>
      </w:r>
      <w:r w:rsidR="001B3050">
        <w:rPr>
          <w:color w:val="000000"/>
        </w:rPr>
        <w:tab/>
      </w:r>
      <w:r w:rsidR="001B3050">
        <w:rPr>
          <w:color w:val="000000"/>
        </w:rPr>
        <w:tab/>
      </w:r>
      <w:r w:rsidR="001B3050">
        <w:rPr>
          <w:color w:val="000000"/>
        </w:rPr>
        <w:tab/>
      </w:r>
      <w:r w:rsidR="001B3050">
        <w:rPr>
          <w:color w:val="000000"/>
        </w:rPr>
        <w:tab/>
      </w:r>
      <w:r w:rsidR="001B3050">
        <w:rPr>
          <w:color w:val="000000"/>
        </w:rPr>
        <w:tab/>
      </w:r>
      <w:r w:rsidR="001B3050">
        <w:rPr>
          <w:color w:val="000000"/>
        </w:rPr>
        <w:tab/>
      </w:r>
      <w:r w:rsidR="001B3050">
        <w:rPr>
          <w:color w:val="000000"/>
        </w:rPr>
        <w:tab/>
      </w:r>
      <w:r w:rsidR="001B3050">
        <w:rPr>
          <w:color w:val="000000"/>
        </w:rPr>
        <w:tab/>
        <w:t>(3)</w:t>
      </w:r>
    </w:p>
    <w:p w14:paraId="781A056C" w14:textId="27B8B4AC" w:rsidR="61B91F3B" w:rsidRDefault="61B91F3B" w:rsidP="61B91F3B">
      <w:pPr>
        <w:spacing w:line="257" w:lineRule="auto"/>
      </w:pPr>
    </w:p>
    <w:p w14:paraId="7C0347A4" w14:textId="7096F456" w:rsidR="00521A76" w:rsidRDefault="7D857A3C" w:rsidP="1F15BA38">
      <w:pPr>
        <w:spacing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including the damping ratio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p</m:t>
            </m:r>
          </m:sub>
        </m:sSub>
      </m:oMath>
      <w:r w:rsidRPr="1F15BA38">
        <w:rPr>
          <w:rFonts w:eastAsia="Times New Roman" w:cs="Times New Roman"/>
          <w:color w:val="000000" w:themeColor="text1"/>
          <w:sz w:val="16"/>
          <w:szCs w:val="16"/>
        </w:rPr>
        <w:t xml:space="preserve">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from passive damping, with 0 </w:t>
      </w:r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 xml:space="preserve">&lt;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p</m:t>
            </m:r>
          </m:sub>
        </m:sSub>
      </m:oMath>
      <w:r w:rsidR="54711726" w:rsidRPr="1CE338C9">
        <w:rPr>
          <w:rFonts w:eastAsia="Times New Roman" w:cs="Times New Roman"/>
          <w:i/>
          <w:iCs/>
          <w:color w:val="000000" w:themeColor="text1"/>
          <w:sz w:val="24"/>
          <w:szCs w:val="24"/>
        </w:rPr>
        <w:t>&lt;</w:t>
      </w:r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1, as well as the angular eigenfrequency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0</m:t>
            </m:r>
          </m:sub>
        </m:sSub>
      </m:oMath>
      <w:r w:rsidR="54711726" w:rsidRPr="1CE338C9">
        <w:rPr>
          <w:rFonts w:eastAsia="Times New Roman" w:cs="Times New Roman"/>
          <w:color w:val="000000" w:themeColor="text1"/>
          <w:sz w:val="24"/>
          <w:szCs w:val="24"/>
        </w:rPr>
        <w:t>.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 The term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p>
        </m:sSup>
        <m:r>
          <w:rPr>
            <w:rFonts w:ascii="Cambria Math" w:hAnsi="Cambria Math" w:cs="Times New Roman" w:hint="eastAsia"/>
            <w:color w:val="000000" w:themeColor="text1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(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)</m:t>
        </m:r>
      </m:oMath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 in (2) is the general expression for the</w:t>
      </w:r>
      <w:r w:rsidR="003F34F7">
        <w:t xml:space="preserve">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excitation function, </w:t>
      </w:r>
      <w:r w:rsidR="000E007E">
        <w:rPr>
          <w:rFonts w:eastAsia="Times New Roman" w:cs="Times New Roman"/>
          <w:color w:val="000000" w:themeColor="text1"/>
          <w:sz w:val="24"/>
          <w:szCs w:val="24"/>
        </w:rPr>
        <w:t>which</w:t>
      </w:r>
      <w:r w:rsidR="00974FF8">
        <w:rPr>
          <w:rFonts w:eastAsia="Times New Roman" w:cs="Times New Roman"/>
          <w:color w:val="000000" w:themeColor="text1"/>
          <w:sz w:val="24"/>
          <w:szCs w:val="24"/>
        </w:rPr>
        <w:t>,</w:t>
      </w:r>
      <w:r w:rsidR="000E007E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in this case</w:t>
      </w:r>
      <w:r w:rsidR="000E007E">
        <w:rPr>
          <w:rFonts w:eastAsia="Times New Roman" w:cs="Times New Roman"/>
          <w:color w:val="000000" w:themeColor="text1"/>
          <w:sz w:val="24"/>
          <w:szCs w:val="24"/>
        </w:rPr>
        <w:t xml:space="preserve">,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is the linear combination of damper and spring base point</w:t>
      </w:r>
      <w:r w:rsidR="003F34F7">
        <w:t xml:space="preserve">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excitation</w:t>
      </w:r>
      <w:r w:rsidR="01154BB3"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</w:rPr>
          <m:t>2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p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0</m:t>
            </m:r>
          </m:sub>
        </m:sSub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</w:rPr>
              <m:t>w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t</m:t>
            </m:r>
          </m:e>
        </m:d>
      </m:oMath>
      <w:r w:rsidR="0028662D">
        <w:rPr>
          <w:rFonts w:eastAsia="Times New Roman" w:cs="Times New Roman"/>
          <w:color w:val="000000" w:themeColor="text1"/>
          <w:sz w:val="24"/>
          <w:szCs w:val="24"/>
        </w:rPr>
        <w:t>.</w:t>
      </w:r>
    </w:p>
    <w:p w14:paraId="03A8E0B4" w14:textId="0F8ABCC5" w:rsidR="00073C32" w:rsidRDefault="00073C32" w:rsidP="1F15BA38">
      <w:pPr>
        <w:spacing w:line="240" w:lineRule="auto"/>
        <w:rPr>
          <w:rFonts w:eastAsia="Times New Roman" w:cs="Times New Roman"/>
          <w:color w:val="000000" w:themeColor="text1"/>
          <w:sz w:val="24"/>
          <w:szCs w:val="24"/>
        </w:rPr>
      </w:pPr>
    </w:p>
    <w:p w14:paraId="4E1A19FA" w14:textId="1FF02F7A" w:rsidR="00A8159D" w:rsidRDefault="008841DB" w:rsidP="00073C32">
      <w:pPr>
        <w:spacing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 xml:space="preserve">Figure 2b depicts </w:t>
      </w:r>
      <w:r w:rsidR="00356324">
        <w:rPr>
          <w:rFonts w:eastAsia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eastAsia="Times New Roman" w:cs="Times New Roman"/>
          <w:color w:val="000000" w:themeColor="text1"/>
          <w:sz w:val="24"/>
          <w:szCs w:val="24"/>
        </w:rPr>
        <w:t xml:space="preserve">representation </w:t>
      </w:r>
      <w:r w:rsidR="00356324">
        <w:rPr>
          <w:rFonts w:eastAsia="Times New Roman" w:cs="Times New Roman"/>
          <w:color w:val="000000" w:themeColor="text1"/>
          <w:sz w:val="24"/>
          <w:szCs w:val="24"/>
        </w:rPr>
        <w:t>of the laboratory set-up used in this study,</w:t>
      </w:r>
      <w:r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5BAAC918" w:rsidRPr="35481359">
        <w:rPr>
          <w:rFonts w:eastAsia="Times New Roman" w:cs="Times New Roman"/>
          <w:color w:val="000000" w:themeColor="text1"/>
          <w:sz w:val="24"/>
          <w:szCs w:val="24"/>
        </w:rPr>
        <w:t>in which</w:t>
      </w:r>
      <w:r w:rsidR="7D857A3C"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 a rigid frame with mass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sub>
        </m:sSub>
      </m:oMath>
      <w:r w:rsidR="1BB7B72E" w:rsidRPr="00B584DE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54711726" w:rsidRPr="00B584DE">
        <w:rPr>
          <w:rFonts w:eastAsia="Times New Roman" w:cs="Times New Roman"/>
          <w:color w:val="000000" w:themeColor="text1"/>
          <w:sz w:val="24"/>
          <w:szCs w:val="24"/>
        </w:rPr>
        <w:t>serves</w:t>
      </w:r>
      <w:r w:rsidR="7D857A3C"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 as a base point structure. The frame is </w:t>
      </w:r>
      <w:r w:rsidR="005D3F7C">
        <w:rPr>
          <w:rFonts w:eastAsia="Times New Roman" w:cs="Times New Roman"/>
          <w:color w:val="000000" w:themeColor="text1"/>
          <w:sz w:val="24"/>
          <w:szCs w:val="24"/>
        </w:rPr>
        <w:t>fixed</w:t>
      </w:r>
      <w:r w:rsidR="7D857A3C"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 by a gliding support </w:t>
      </w:r>
      <w:r w:rsidR="000A4ED1">
        <w:rPr>
          <w:rFonts w:eastAsia="Times New Roman" w:cs="Times New Roman"/>
          <w:color w:val="000000" w:themeColor="text1"/>
          <w:sz w:val="24"/>
          <w:szCs w:val="24"/>
        </w:rPr>
        <w:t xml:space="preserve">that is assumed to have no </w:t>
      </w:r>
      <w:r w:rsidR="7D857A3C"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friction perpendicular to the </w:t>
      </w:r>
      <w:r w:rsidR="7D857A3C"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>z</w:t>
      </w:r>
      <w:r w:rsidR="7D857A3C" w:rsidRPr="1F15BA38">
        <w:rPr>
          <w:rFonts w:eastAsia="Times New Roman" w:cs="Times New Roman"/>
          <w:color w:val="000000" w:themeColor="text1"/>
          <w:sz w:val="24"/>
          <w:szCs w:val="24"/>
        </w:rPr>
        <w:t>-direction</w:t>
      </w:r>
      <w:r w:rsidR="7D857A3C" w:rsidRPr="35481359">
        <w:rPr>
          <w:rFonts w:eastAsia="Times New Roman" w:cs="Times New Roman"/>
          <w:color w:val="000000" w:themeColor="text1"/>
          <w:sz w:val="24"/>
          <w:szCs w:val="24"/>
        </w:rPr>
        <w:t>.</w:t>
      </w:r>
      <w:r w:rsidR="7D857A3C"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E23DB0">
        <w:rPr>
          <w:rFonts w:eastAsia="Times New Roman" w:cs="Times New Roman"/>
          <w:color w:val="000000" w:themeColor="text1"/>
          <w:sz w:val="24"/>
          <w:szCs w:val="24"/>
        </w:rPr>
        <w:t xml:space="preserve">The </w:t>
      </w:r>
      <w:r w:rsidR="00D917B8">
        <w:rPr>
          <w:rFonts w:eastAsia="Times New Roman" w:cs="Times New Roman"/>
          <w:color w:val="000000" w:themeColor="text1"/>
          <w:sz w:val="24"/>
          <w:szCs w:val="24"/>
        </w:rPr>
        <w:t xml:space="preserve">frame </w:t>
      </w:r>
      <w:r w:rsidR="7D857A3C"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is constrained by a damper with the damping coefficient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sub>
        </m:sSub>
      </m:oMath>
      <w:r w:rsidR="3FC8C280" w:rsidRPr="50D4B688">
        <w:rPr>
          <w:rFonts w:eastAsia="Times New Roman" w:cs="Times New Roman"/>
          <w:color w:val="000000" w:themeColor="text1"/>
          <w:sz w:val="16"/>
          <w:szCs w:val="16"/>
        </w:rPr>
        <w:t xml:space="preserve"> </w:t>
      </w:r>
      <w:r w:rsidR="7D857A3C" w:rsidRPr="1F15BA38">
        <w:rPr>
          <w:rFonts w:eastAsia="Times New Roman" w:cs="Times New Roman"/>
          <w:color w:val="000000" w:themeColor="text1"/>
          <w:sz w:val="24"/>
          <w:szCs w:val="24"/>
        </w:rPr>
        <w:t>and springs with a total stiffness</w:t>
      </w:r>
      <w:r w:rsidR="00C4296C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sub>
        </m:sSub>
      </m:oMath>
      <w:r w:rsidR="257FB16A" w:rsidRPr="50D4B688">
        <w:rPr>
          <w:rFonts w:eastAsia="Times New Roman" w:cs="Times New Roman"/>
          <w:color w:val="000000" w:themeColor="text1"/>
          <w:sz w:val="16"/>
          <w:szCs w:val="16"/>
        </w:rPr>
        <w:t xml:space="preserve"> </w:t>
      </w:r>
      <w:r w:rsidR="7D857A3C" w:rsidRPr="1F15BA38">
        <w:rPr>
          <w:rFonts w:eastAsia="Times New Roman" w:cs="Times New Roman"/>
          <w:color w:val="000000" w:themeColor="text1"/>
          <w:sz w:val="24"/>
          <w:szCs w:val="24"/>
        </w:rPr>
        <w:t>in</w:t>
      </w:r>
      <w:r w:rsidR="00A8159D">
        <w:rPr>
          <w:rFonts w:eastAsia="Times New Roman" w:cs="Times New Roman"/>
          <w:color w:val="000000" w:themeColor="text1"/>
          <w:sz w:val="24"/>
          <w:szCs w:val="24"/>
        </w:rPr>
        <w:t xml:space="preserve"> the</w:t>
      </w:r>
      <w:r w:rsidR="7D857A3C"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7D857A3C"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>z</w:t>
      </w:r>
      <w:r w:rsidR="7D857A3C"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-direction. </w:t>
      </w:r>
    </w:p>
    <w:p w14:paraId="306E2B05" w14:textId="77777777" w:rsidR="00A8159D" w:rsidRDefault="00A8159D" w:rsidP="00073C32">
      <w:pPr>
        <w:spacing w:line="240" w:lineRule="auto"/>
        <w:rPr>
          <w:rFonts w:eastAsia="Times New Roman" w:cs="Times New Roman"/>
          <w:color w:val="000000" w:themeColor="text1"/>
          <w:sz w:val="24"/>
          <w:szCs w:val="24"/>
        </w:rPr>
      </w:pPr>
    </w:p>
    <w:p w14:paraId="5183B7E0" w14:textId="002B0C6F" w:rsidR="00CA52B6" w:rsidRDefault="7D857A3C" w:rsidP="00CA52B6">
      <w:pPr>
        <w:spacing w:line="240" w:lineRule="auto"/>
      </w:pP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In the </w:t>
      </w:r>
      <w:r w:rsidR="00A8159D">
        <w:rPr>
          <w:rFonts w:eastAsia="Times New Roman" w:cs="Times New Roman"/>
          <w:color w:val="000000" w:themeColor="text1"/>
          <w:sz w:val="24"/>
          <w:szCs w:val="24"/>
        </w:rPr>
        <w:t>laboratory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 application, the frame suspends from a rigid mount via elastic straps vertical to the </w:t>
      </w:r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>z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-direction, allowing the frame to move </w:t>
      </w:r>
      <w:r w:rsidR="00A8159D">
        <w:rPr>
          <w:rFonts w:eastAsia="Times New Roman" w:cs="Times New Roman"/>
          <w:color w:val="000000" w:themeColor="text1"/>
          <w:sz w:val="24"/>
          <w:szCs w:val="24"/>
        </w:rPr>
        <w:t xml:space="preserve">freely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in </w:t>
      </w:r>
      <w:r w:rsidR="00974FF8">
        <w:rPr>
          <w:rFonts w:eastAsia="Times New Roman" w:cs="Times New Roman"/>
          <w:color w:val="000000" w:themeColor="text1"/>
          <w:sz w:val="24"/>
          <w:szCs w:val="24"/>
        </w:rPr>
        <w:t xml:space="preserve">the </w:t>
      </w:r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>z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-direction</w:t>
      </w:r>
      <w:r w:rsidR="00A8159D">
        <w:rPr>
          <w:rFonts w:eastAsia="Times New Roman" w:cs="Times New Roman"/>
          <w:color w:val="000000" w:themeColor="text1"/>
          <w:sz w:val="24"/>
          <w:szCs w:val="24"/>
        </w:rPr>
        <w:t xml:space="preserve"> as shown in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Figure </w:t>
      </w:r>
      <w:r w:rsidR="003F0983">
        <w:rPr>
          <w:rFonts w:eastAsia="Times New Roman" w:cs="Times New Roman"/>
          <w:color w:val="000000" w:themeColor="text1"/>
          <w:sz w:val="24"/>
          <w:szCs w:val="24"/>
        </w:rPr>
        <w:t>2</w:t>
      </w:r>
      <w:r w:rsidR="5AECE034" w:rsidRPr="2E744D81">
        <w:rPr>
          <w:rFonts w:eastAsia="Times New Roman" w:cs="Times New Roman"/>
          <w:color w:val="000000" w:themeColor="text1"/>
          <w:sz w:val="24"/>
          <w:szCs w:val="24"/>
        </w:rPr>
        <w:t>c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. The idealized damping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sub>
        </m:sSub>
      </m:oMath>
      <w:r w:rsidRPr="1F15BA38">
        <w:rPr>
          <w:rFonts w:eastAsia="Times New Roman" w:cs="Times New Roman"/>
          <w:color w:val="000000" w:themeColor="text1"/>
          <w:sz w:val="16"/>
          <w:szCs w:val="16"/>
        </w:rPr>
        <w:t xml:space="preserve">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sub>
        </m:sSub>
      </m:oMath>
      <w:r w:rsidRPr="35481359">
        <w:rPr>
          <w:rFonts w:eastAsia="Times New Roman" w:cs="Times New Roman"/>
          <w:color w:val="000000" w:themeColor="text1"/>
          <w:sz w:val="16"/>
          <w:szCs w:val="16"/>
        </w:rPr>
        <w:t xml:space="preserve"> </w:t>
      </w:r>
      <w:r w:rsidRPr="1F15BA38">
        <w:rPr>
          <w:rFonts w:eastAsia="Times New Roman" w:cs="Times New Roman"/>
          <w:color w:val="000000" w:themeColor="text1"/>
          <w:sz w:val="16"/>
          <w:szCs w:val="16"/>
        </w:rPr>
        <w:t xml:space="preserve">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that constrain this movement are relatively small, compared to</w:t>
      </w:r>
      <w:r w:rsidR="00974FF8">
        <w:rPr>
          <w:rFonts w:eastAsia="Times New Roman" w:cs="Times New Roman"/>
          <w:color w:val="000000" w:themeColor="text1"/>
          <w:sz w:val="24"/>
          <w:szCs w:val="24"/>
        </w:rPr>
        <w:t xml:space="preserve"> the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 xml:space="preserve">b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and 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k </m:t>
        </m:r>
      </m:oMath>
      <w:r w:rsidRPr="1F15BA38">
        <w:rPr>
          <w:rFonts w:eastAsia="Times New Roman" w:cs="Times New Roman"/>
          <w:color w:val="000000" w:themeColor="text1"/>
          <w:sz w:val="24"/>
          <w:szCs w:val="24"/>
        </w:rPr>
        <w:t>of the mass</w:t>
      </w:r>
      <w:r w:rsidR="54711726" w:rsidRPr="08287502">
        <w:rPr>
          <w:rFonts w:eastAsia="Times New Roman" w:cs="Times New Roman"/>
          <w:color w:val="000000" w:themeColor="text1"/>
          <w:sz w:val="24"/>
          <w:szCs w:val="24"/>
        </w:rPr>
        <w:t>.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 The frame moves in</w:t>
      </w:r>
      <w:r w:rsidR="00974FF8">
        <w:rPr>
          <w:rFonts w:eastAsia="Times New Roman" w:cs="Times New Roman"/>
          <w:color w:val="000000" w:themeColor="text1"/>
          <w:sz w:val="24"/>
          <w:szCs w:val="24"/>
        </w:rPr>
        <w:t xml:space="preserve"> a </w:t>
      </w:r>
      <w:r w:rsidRPr="005F59C4">
        <w:rPr>
          <w:rFonts w:eastAsia="Times New Roman" w:cs="Times New Roman"/>
          <w:color w:val="000000" w:themeColor="text1"/>
          <w:sz w:val="24"/>
          <w:szCs w:val="24"/>
        </w:rPr>
        <w:t xml:space="preserve">translational </w:t>
      </w:r>
      <w:r w:rsidRPr="005F59C4">
        <w:rPr>
          <w:rFonts w:eastAsia="Times New Roman" w:cs="Times New Roman"/>
          <w:i/>
          <w:iCs/>
          <w:color w:val="000000" w:themeColor="text1"/>
          <w:sz w:val="24"/>
          <w:szCs w:val="24"/>
        </w:rPr>
        <w:t>z</w:t>
      </w:r>
      <w:r w:rsidRPr="005F59C4">
        <w:rPr>
          <w:rFonts w:eastAsia="Times New Roman" w:cs="Times New Roman"/>
          <w:color w:val="000000" w:themeColor="text1"/>
          <w:sz w:val="24"/>
          <w:szCs w:val="24"/>
        </w:rPr>
        <w:t xml:space="preserve">-direction </w:t>
      </w:r>
      <w:r w:rsidR="00E10F05" w:rsidRPr="005F59C4">
        <w:rPr>
          <w:rFonts w:eastAsia="Times New Roman" w:cs="Times New Roman"/>
          <w:color w:val="000000" w:themeColor="text1"/>
          <w:sz w:val="24"/>
          <w:szCs w:val="24"/>
        </w:rPr>
        <w:t>because of</w:t>
      </w:r>
      <w:r w:rsidRPr="005F59C4">
        <w:rPr>
          <w:rFonts w:eastAsia="Times New Roman" w:cs="Times New Roman"/>
          <w:color w:val="000000" w:themeColor="text1"/>
          <w:sz w:val="24"/>
          <w:szCs w:val="24"/>
        </w:rPr>
        <w:t xml:space="preserve"> a time</w:t>
      </w:r>
      <w:r w:rsidR="6478BD33" w:rsidRPr="005F59C4">
        <w:rPr>
          <w:rFonts w:eastAsia="Times New Roman" w:cs="Times New Roman"/>
          <w:color w:val="000000" w:themeColor="text1"/>
          <w:sz w:val="24"/>
          <w:szCs w:val="24"/>
        </w:rPr>
        <w:t>-</w:t>
      </w:r>
      <w:r w:rsidRPr="005F59C4">
        <w:rPr>
          <w:rFonts w:eastAsia="Times New Roman" w:cs="Times New Roman"/>
          <w:color w:val="000000" w:themeColor="text1"/>
          <w:sz w:val="24"/>
          <w:szCs w:val="24"/>
        </w:rPr>
        <w:t xml:space="preserve">dependent translational excitation displacement </w:t>
      </w:r>
      <w:r w:rsidRPr="005F59C4">
        <w:rPr>
          <w:rFonts w:eastAsia="Times New Roman" w:cs="Times New Roman"/>
          <w:i/>
          <w:iCs/>
          <w:color w:val="000000" w:themeColor="text1"/>
          <w:sz w:val="24"/>
          <w:szCs w:val="24"/>
        </w:rPr>
        <w:t>w</w:t>
      </w:r>
      <w:r w:rsidRPr="005F59C4">
        <w:rPr>
          <w:rFonts w:eastAsia="Times New Roman" w:cs="Times New Roman"/>
          <w:color w:val="000000" w:themeColor="text1"/>
          <w:sz w:val="24"/>
          <w:szCs w:val="24"/>
        </w:rPr>
        <w:t>(</w:t>
      </w:r>
      <w:r w:rsidRPr="005F59C4">
        <w:rPr>
          <w:rFonts w:eastAsia="Times New Roman" w:cs="Times New Roman"/>
          <w:i/>
          <w:iCs/>
          <w:color w:val="000000" w:themeColor="text1"/>
          <w:sz w:val="24"/>
          <w:szCs w:val="24"/>
        </w:rPr>
        <w:t>t</w:t>
      </w:r>
      <w:r w:rsidRPr="005F59C4">
        <w:rPr>
          <w:rFonts w:eastAsia="Times New Roman" w:cs="Times New Roman"/>
          <w:color w:val="000000" w:themeColor="text1"/>
          <w:sz w:val="24"/>
          <w:szCs w:val="24"/>
        </w:rPr>
        <w:t xml:space="preserve">) in </w:t>
      </w:r>
      <w:r w:rsidR="00974FF8">
        <w:rPr>
          <w:rFonts w:eastAsia="Times New Roman" w:cs="Times New Roman"/>
          <w:color w:val="000000" w:themeColor="text1"/>
          <w:sz w:val="24"/>
          <w:szCs w:val="24"/>
        </w:rPr>
        <w:t xml:space="preserve">the </w:t>
      </w:r>
      <w:r w:rsidRPr="005F59C4">
        <w:rPr>
          <w:rFonts w:eastAsia="Times New Roman" w:cs="Times New Roman"/>
          <w:i/>
          <w:iCs/>
          <w:color w:val="000000" w:themeColor="text1"/>
          <w:sz w:val="24"/>
          <w:szCs w:val="24"/>
        </w:rPr>
        <w:t>z</w:t>
      </w:r>
      <w:r w:rsidRPr="005F59C4">
        <w:rPr>
          <w:rFonts w:eastAsia="Times New Roman" w:cs="Times New Roman"/>
          <w:color w:val="000000" w:themeColor="text1"/>
          <w:sz w:val="24"/>
          <w:szCs w:val="24"/>
        </w:rPr>
        <w:t>-direction.</w:t>
      </w:r>
      <w:r w:rsidR="005F59C4" w:rsidRPr="005F59C4">
        <w:rPr>
          <w:rFonts w:eastAsia="Times New Roman" w:cs="Times New Roman"/>
          <w:color w:val="000000" w:themeColor="text1"/>
          <w:sz w:val="24"/>
          <w:szCs w:val="24"/>
        </w:rPr>
        <w:t xml:space="preserve"> As shown in Figure 2c, t</w:t>
      </w:r>
      <w:r w:rsidRPr="005F59C4">
        <w:rPr>
          <w:rFonts w:eastAsia="Times New Roman" w:cs="Times New Roman"/>
          <w:color w:val="000000" w:themeColor="text1"/>
          <w:sz w:val="24"/>
          <w:szCs w:val="24"/>
        </w:rPr>
        <w:t>he</w:t>
      </w:r>
      <w:r w:rsidR="003F0983" w:rsidRPr="005F59C4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005F59C4">
        <w:rPr>
          <w:rFonts w:eastAsia="Times New Roman" w:cs="Times New Roman"/>
          <w:color w:val="000000" w:themeColor="text1"/>
          <w:sz w:val="24"/>
          <w:szCs w:val="24"/>
        </w:rPr>
        <w:t>frame retains two supports that fix a leaf spring at its ends at A and C, with the effective</w:t>
      </w:r>
      <w:r w:rsidR="2B527EE2" w:rsidRPr="005F59C4">
        <w:br/>
      </w:r>
      <w:r w:rsidRPr="005F59C4">
        <w:rPr>
          <w:rFonts w:eastAsia="Times New Roman" w:cs="Times New Roman"/>
          <w:color w:val="000000" w:themeColor="text1"/>
          <w:sz w:val="24"/>
          <w:szCs w:val="24"/>
        </w:rPr>
        <w:t xml:space="preserve">bending length </w:t>
      </w:r>
      <w:r w:rsidRPr="005F59C4">
        <w:rPr>
          <w:rFonts w:eastAsia="Times New Roman" w:cs="Times New Roman"/>
          <w:i/>
          <w:iCs/>
          <w:color w:val="000000" w:themeColor="text1"/>
          <w:sz w:val="24"/>
          <w:szCs w:val="24"/>
        </w:rPr>
        <w:t xml:space="preserve">l </w:t>
      </w:r>
      <w:r w:rsidRPr="005F59C4">
        <w:rPr>
          <w:rFonts w:eastAsia="Times New Roman" w:cs="Times New Roman"/>
          <w:color w:val="000000" w:themeColor="text1"/>
          <w:sz w:val="24"/>
          <w:szCs w:val="24"/>
        </w:rPr>
        <w:t xml:space="preserve">on both sides A-B and B-C, with a rigid mass </w:t>
      </w:r>
      <w:r w:rsidRPr="005F59C4">
        <w:rPr>
          <w:rFonts w:eastAsia="Times New Roman" w:cs="Times New Roman"/>
          <w:i/>
          <w:iCs/>
          <w:color w:val="000000" w:themeColor="text1"/>
          <w:sz w:val="24"/>
          <w:szCs w:val="24"/>
        </w:rPr>
        <w:t xml:space="preserve">m </w:t>
      </w:r>
      <w:r w:rsidRPr="005F59C4">
        <w:rPr>
          <w:rFonts w:eastAsia="Times New Roman" w:cs="Times New Roman"/>
          <w:color w:val="000000" w:themeColor="text1"/>
          <w:sz w:val="24"/>
          <w:szCs w:val="24"/>
        </w:rPr>
        <w:t xml:space="preserve">in </w:t>
      </w:r>
      <w:r w:rsidR="00974FF8">
        <w:rPr>
          <w:rFonts w:eastAsia="Times New Roman" w:cs="Times New Roman"/>
          <w:color w:val="000000" w:themeColor="text1"/>
          <w:sz w:val="24"/>
          <w:szCs w:val="24"/>
        </w:rPr>
        <w:t xml:space="preserve">the </w:t>
      </w:r>
      <w:r w:rsidRPr="005F59C4">
        <w:rPr>
          <w:rFonts w:eastAsia="Times New Roman" w:cs="Times New Roman"/>
          <w:color w:val="000000" w:themeColor="text1"/>
          <w:sz w:val="24"/>
          <w:szCs w:val="24"/>
        </w:rPr>
        <w:t>center position at B.</w:t>
      </w:r>
      <w:r w:rsidR="2B527EE2" w:rsidRPr="005F59C4">
        <w:br/>
      </w:r>
      <w:r w:rsidRPr="005F59C4">
        <w:rPr>
          <w:rFonts w:eastAsia="Times New Roman" w:cs="Times New Roman"/>
          <w:color w:val="000000" w:themeColor="text1"/>
          <w:sz w:val="24"/>
          <w:szCs w:val="24"/>
        </w:rPr>
        <w:t xml:space="preserve">The leaf spring is the practical realization of the spring elements in Figure </w:t>
      </w:r>
      <w:r w:rsidR="6C8A7DFB" w:rsidRPr="35481359">
        <w:rPr>
          <w:rFonts w:eastAsia="Times New Roman" w:cs="Times New Roman"/>
          <w:color w:val="000000" w:themeColor="text1"/>
          <w:sz w:val="24"/>
          <w:szCs w:val="24"/>
        </w:rPr>
        <w:t>2</w:t>
      </w:r>
      <w:r w:rsidRPr="005F59C4">
        <w:rPr>
          <w:rFonts w:eastAsia="Times New Roman" w:cs="Times New Roman"/>
          <w:color w:val="000000" w:themeColor="text1"/>
          <w:sz w:val="24"/>
          <w:szCs w:val="24"/>
        </w:rPr>
        <w:t>a and b. Its</w:t>
      </w:r>
      <w:r w:rsidR="2B527EE2">
        <w:br/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stiffness</w:t>
      </w:r>
      <w:r w:rsidRPr="1F15BA38">
        <w:rPr>
          <w:rFonts w:eastAsia="Times New Roman" w:cs="Times New Roman"/>
        </w:rPr>
        <w:t xml:space="preserve"> </w:t>
      </w:r>
      <w:r w:rsidR="2B527EE2"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7"/>
        <w:gridCol w:w="913"/>
      </w:tblGrid>
      <w:tr w:rsidR="005C37D6" w14:paraId="6362E499" w14:textId="77777777" w:rsidTr="00873F99">
        <w:tc>
          <w:tcPr>
            <w:tcW w:w="8500" w:type="dxa"/>
          </w:tcPr>
          <w:p w14:paraId="0AE15843" w14:textId="654559B3" w:rsidR="005C37D6" w:rsidRDefault="003C4140" w:rsidP="00785994">
            <w:pPr>
              <w:spacing w:after="120"/>
              <w:rPr>
                <w:rFonts w:eastAsia="Times New Roman" w:cs="Times New Roman"/>
                <w:color w:val="000000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k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</w:rPr>
                <m:t xml:space="preserve">=12 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EI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/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l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</m:t>
                  </m:r>
                </m:sup>
              </m:sSup>
            </m:oMath>
            <w:r w:rsidR="005C37D6">
              <w:rPr>
                <w:rFonts w:eastAsia="Times New Roman" w:cs="Times New Roman"/>
                <w:color w:val="000000"/>
              </w:rPr>
              <w:t xml:space="preserve"> </w:t>
            </w:r>
          </w:p>
        </w:tc>
        <w:tc>
          <w:tcPr>
            <w:tcW w:w="850" w:type="dxa"/>
          </w:tcPr>
          <w:p w14:paraId="0203B5D2" w14:textId="77777777" w:rsidR="005C37D6" w:rsidRDefault="005C37D6" w:rsidP="005C37D6">
            <w:pPr>
              <w:spacing w:after="120"/>
              <w:ind w:right="44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(4)</w:t>
            </w:r>
          </w:p>
        </w:tc>
      </w:tr>
    </w:tbl>
    <w:p w14:paraId="370170F5" w14:textId="76FB8996" w:rsidR="61B91F3B" w:rsidRDefault="7D857A3C" w:rsidP="61B91F3B">
      <w:pPr>
        <w:spacing w:line="240" w:lineRule="auto"/>
        <w:rPr>
          <w:rFonts w:eastAsia="Times New Roman" w:cs="Times New Roman"/>
        </w:rPr>
      </w:pPr>
      <w:r w:rsidRPr="1F15BA38">
        <w:rPr>
          <w:rFonts w:eastAsia="Times New Roman" w:cs="Times New Roman"/>
          <w:color w:val="000000" w:themeColor="text1"/>
          <w:sz w:val="24"/>
          <w:szCs w:val="24"/>
        </w:rPr>
        <w:lastRenderedPageBreak/>
        <w:t xml:space="preserve">is a function of the bending stiffness </w:t>
      </w:r>
      <w:r w:rsidR="004A3C13">
        <w:rPr>
          <w:rFonts w:eastAsia="Times New Roman" w:cs="Times New Roman"/>
          <w:i/>
          <w:iCs/>
          <w:color w:val="000000" w:themeColor="text1"/>
          <w:sz w:val="24"/>
          <w:szCs w:val="24"/>
        </w:rPr>
        <w:t>E</w:t>
      </w:r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>I</w:t>
      </w:r>
      <w:r w:rsidR="00974FF8">
        <w:rPr>
          <w:rFonts w:eastAsia="Times New Roman" w:cs="Times New Roman"/>
          <w:color w:val="000000" w:themeColor="text1"/>
          <w:sz w:val="24"/>
          <w:szCs w:val="24"/>
        </w:rPr>
        <w:t>,</w:t>
      </w:r>
      <w:r w:rsidR="54711726" w:rsidRPr="1CE338C9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974FF8">
        <w:rPr>
          <w:rFonts w:eastAsia="Times New Roman" w:cs="Times New Roman"/>
          <w:color w:val="000000" w:themeColor="text1"/>
          <w:sz w:val="24"/>
          <w:szCs w:val="24"/>
        </w:rPr>
        <w:t>w</w:t>
      </w:r>
      <w:r w:rsidR="00636588">
        <w:rPr>
          <w:rFonts w:eastAsia="Times New Roman" w:cs="Times New Roman"/>
          <w:color w:val="000000" w:themeColor="text1"/>
          <w:sz w:val="24"/>
          <w:szCs w:val="24"/>
        </w:rPr>
        <w:t>here</w:t>
      </w:r>
      <w:r w:rsidR="54711726" w:rsidRPr="1CE338C9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</w:rPr>
          <m:t>E</m:t>
        </m:r>
      </m:oMath>
      <w:r w:rsidR="00CB6481" w:rsidRPr="1CE338C9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CB6481">
        <w:rPr>
          <w:rFonts w:eastAsia="Times New Roman" w:cs="Times New Roman"/>
          <w:color w:val="000000" w:themeColor="text1"/>
          <w:sz w:val="24"/>
          <w:szCs w:val="24"/>
        </w:rPr>
        <w:t>is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 the Young’s modulus</w:t>
      </w:r>
      <w:r>
        <w:rPr>
          <w:rFonts w:eastAsia="Times New Roman" w:cs="Times New Roman"/>
          <w:i/>
          <w:color w:val="000000" w:themeColor="text1"/>
          <w:sz w:val="24"/>
          <w:szCs w:val="24"/>
        </w:rPr>
        <w:t xml:space="preserve">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of the leaf spring</w:t>
      </w:r>
      <w:r w:rsidR="00974FF8">
        <w:rPr>
          <w:rFonts w:eastAsia="Times New Roman" w:cs="Times New Roman"/>
          <w:color w:val="000000" w:themeColor="text1"/>
          <w:sz w:val="24"/>
          <w:szCs w:val="24"/>
        </w:rPr>
        <w:t>,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I</m:t>
        </m:r>
      </m:oMath>
      <w:r w:rsidR="00D63519" w:rsidRPr="1CE338C9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4573D3">
        <w:rPr>
          <w:rFonts w:eastAsia="Times New Roman" w:cs="Times New Roman"/>
          <w:color w:val="000000" w:themeColor="text1"/>
          <w:sz w:val="24"/>
          <w:szCs w:val="24"/>
        </w:rPr>
        <w:t xml:space="preserve">is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the geometrical moment of</w:t>
      </w:r>
      <w:r w:rsidR="00C4296C">
        <w:t xml:space="preserve">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inertia</w:t>
      </w:r>
      <w:r w:rsidR="54711726" w:rsidRPr="1CE338C9">
        <w:rPr>
          <w:rFonts w:eastAsia="Times New Roman" w:cs="Times New Roman"/>
          <w:color w:val="000000" w:themeColor="text1"/>
          <w:sz w:val="24"/>
          <w:szCs w:val="24"/>
        </w:rPr>
        <w:t>,</w:t>
      </w:r>
      <w:r w:rsidR="00974FF8">
        <w:rPr>
          <w:rFonts w:eastAsia="Times New Roman" w:cs="Times New Roman"/>
          <w:color w:val="000000" w:themeColor="text1"/>
          <w:sz w:val="24"/>
          <w:szCs w:val="24"/>
        </w:rPr>
        <w:t xml:space="preserve"> and</w:t>
      </w:r>
      <w:r w:rsidR="54711726" w:rsidRPr="1CE338C9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l</m:t>
        </m:r>
      </m:oMath>
      <w:r w:rsidR="004573D3" w:rsidRPr="00AD17EA">
        <w:rPr>
          <w:rFonts w:eastAsia="Times New Roman" w:cs="Times New Roman"/>
          <w:color w:val="000000" w:themeColor="text1"/>
          <w:sz w:val="24"/>
          <w:szCs w:val="24"/>
        </w:rPr>
        <w:t xml:space="preserve"> is</w:t>
      </w:r>
      <w:r w:rsidRPr="00AD17EA">
        <w:rPr>
          <w:rFonts w:eastAsia="Times New Roman" w:cs="Times New Roman"/>
          <w:color w:val="000000" w:themeColor="text1"/>
          <w:sz w:val="24"/>
          <w:szCs w:val="24"/>
        </w:rPr>
        <w:t xml:space="preserve"> the length </w:t>
      </w:r>
      <w:r w:rsidR="00AD17EA" w:rsidRPr="00AD17EA">
        <w:rPr>
          <w:rFonts w:eastAsia="Times New Roman" w:cs="Times New Roman"/>
          <w:color w:val="000000" w:themeColor="text1"/>
          <w:sz w:val="24"/>
          <w:szCs w:val="24"/>
        </w:rPr>
        <w:t xml:space="preserve">of the leaf </w:t>
      </w:r>
      <w:proofErr w:type="gramStart"/>
      <w:r w:rsidR="00AD17EA" w:rsidRPr="00AD17EA">
        <w:rPr>
          <w:rFonts w:eastAsia="Times New Roman" w:cs="Times New Roman"/>
          <w:color w:val="000000" w:themeColor="text1"/>
          <w:sz w:val="24"/>
          <w:szCs w:val="24"/>
        </w:rPr>
        <w:t>spring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.</w:t>
      </w:r>
      <w:proofErr w:type="gramEnd"/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 Two leaf springs are mounted in parallel with length </w:t>
      </w:r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 xml:space="preserve">l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on</w:t>
      </w:r>
      <w:r w:rsidR="00974FF8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each side of A-B and B-C</w:t>
      </w:r>
      <w:r w:rsidR="00974FF8">
        <w:rPr>
          <w:rFonts w:eastAsia="Times New Roman" w:cs="Times New Roman"/>
          <w:color w:val="000000" w:themeColor="text1"/>
          <w:sz w:val="24"/>
          <w:szCs w:val="24"/>
        </w:rPr>
        <w:t xml:space="preserve"> (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see Figure </w:t>
      </w:r>
      <w:r w:rsidR="00482DFB">
        <w:rPr>
          <w:rFonts w:eastAsia="Times New Roman" w:cs="Times New Roman"/>
          <w:color w:val="000000" w:themeColor="text1"/>
          <w:sz w:val="24"/>
          <w:szCs w:val="24"/>
        </w:rPr>
        <w:t>2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c</w:t>
      </w:r>
      <w:r w:rsidR="00974FF8">
        <w:rPr>
          <w:rFonts w:eastAsia="Times New Roman" w:cs="Times New Roman"/>
          <w:color w:val="000000" w:themeColor="text1"/>
          <w:sz w:val="24"/>
          <w:szCs w:val="24"/>
        </w:rPr>
        <w:t>)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. With four leaf springs, the total stiffness</w:t>
      </w:r>
      <w:r w:rsidR="00C4296C">
        <w:t xml:space="preserve">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becomes </w:t>
      </w:r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 xml:space="preserve">k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= 4</w:t>
      </w:r>
      <w:r w:rsidR="00D72435">
        <w:rPr>
          <w:rFonts w:eastAsia="Times New Roman" w:cs="Times New Roman"/>
          <w:i/>
          <w:iCs/>
          <w:color w:val="000000" w:themeColor="text1"/>
          <w:sz w:val="24"/>
          <w:szCs w:val="24"/>
        </w:rPr>
        <w:t>k</w:t>
      </w:r>
      <w:r w:rsidR="00D72435" w:rsidRPr="00D72435">
        <w:rPr>
          <w:rFonts w:eastAsia="Times New Roman" w:cs="Times New Roman"/>
          <w:i/>
          <w:iCs/>
          <w:color w:val="000000" w:themeColor="text1"/>
          <w:sz w:val="24"/>
          <w:szCs w:val="24"/>
          <w:vertAlign w:val="superscript"/>
        </w:rPr>
        <w:t>*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.</w:t>
      </w:r>
      <w:r w:rsidR="3FE50E5C" w:rsidRPr="35481359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The two supports at A and C in Figure </w:t>
      </w:r>
      <w:r w:rsidR="13A448A1" w:rsidRPr="3E795E65">
        <w:rPr>
          <w:rFonts w:eastAsia="Times New Roman" w:cs="Times New Roman"/>
          <w:color w:val="000000" w:themeColor="text1"/>
          <w:sz w:val="24"/>
          <w:szCs w:val="24"/>
        </w:rPr>
        <w:t>2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c are adjustable along </w:t>
      </w:r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 xml:space="preserve">l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to tune</w:t>
      </w:r>
      <w:r w:rsidR="00C4296C">
        <w:t xml:space="preserve">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the leaf spring’s bending deflection and therefore its effective stiffness </w:t>
      </w:r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>k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.</w:t>
      </w:r>
      <w:r w:rsidRPr="1F15BA38">
        <w:rPr>
          <w:rFonts w:eastAsia="Times New Roman" w:cs="Times New Roman"/>
        </w:rPr>
        <w:t xml:space="preserve"> </w:t>
      </w:r>
      <w:r w:rsidR="2B527EE2">
        <w:br/>
      </w:r>
    </w:p>
    <w:p w14:paraId="1723D587" w14:textId="22A8E89F" w:rsidR="00521A76" w:rsidRPr="00D775F1" w:rsidRDefault="7D857A3C" w:rsidP="1F15BA38">
      <w:pPr>
        <w:spacing w:line="240" w:lineRule="auto"/>
        <w:rPr>
          <w:rFonts w:eastAsia="Times New Roman" w:cs="Times New Roman"/>
        </w:rPr>
      </w:pPr>
      <w:r w:rsidRPr="00D775F1">
        <w:rPr>
          <w:rFonts w:eastAsia="Times New Roman" w:cs="Times New Roman"/>
          <w:sz w:val="24"/>
          <w:szCs w:val="24"/>
        </w:rPr>
        <w:t xml:space="preserve">A voice coil actuator </w:t>
      </w:r>
      <w:r w:rsidR="59777BF5" w:rsidRPr="00D775F1">
        <w:rPr>
          <w:rFonts w:eastAsia="Times New Roman" w:cs="Times New Roman"/>
          <w:sz w:val="24"/>
          <w:szCs w:val="24"/>
        </w:rPr>
        <w:t xml:space="preserve">(VCA) </w:t>
      </w:r>
      <w:r w:rsidRPr="00D775F1">
        <w:rPr>
          <w:rFonts w:eastAsia="Times New Roman" w:cs="Times New Roman"/>
          <w:sz w:val="24"/>
          <w:szCs w:val="24"/>
        </w:rPr>
        <w:t xml:space="preserve">realizes an electromotive force </w:t>
      </w:r>
      <w:r w:rsidRPr="00D775F1">
        <w:rPr>
          <w:rFonts w:eastAsia="Times New Roman" w:cs="Times New Roman"/>
          <w:i/>
          <w:iCs/>
          <w:sz w:val="24"/>
          <w:szCs w:val="24"/>
        </w:rPr>
        <w:t>F</w:t>
      </w:r>
      <w:r w:rsidRPr="00D775F1">
        <w:rPr>
          <w:rFonts w:eastAsia="Times New Roman" w:cs="Times New Roman"/>
          <w:sz w:val="16"/>
          <w:szCs w:val="16"/>
        </w:rPr>
        <w:t xml:space="preserve">VCA </w:t>
      </w:r>
      <w:r w:rsidRPr="00D775F1">
        <w:rPr>
          <w:rFonts w:eastAsia="Times New Roman" w:cs="Times New Roman"/>
          <w:sz w:val="24"/>
          <w:szCs w:val="24"/>
        </w:rPr>
        <w:t>as the passive damping</w:t>
      </w:r>
      <w:r w:rsidR="2B527EE2" w:rsidRPr="00D775F1">
        <w:br/>
      </w:r>
      <w:r w:rsidRPr="00D775F1">
        <w:rPr>
          <w:rFonts w:eastAsia="Times New Roman" w:cs="Times New Roman"/>
          <w:sz w:val="24"/>
          <w:szCs w:val="24"/>
        </w:rPr>
        <w:t xml:space="preserve">and the active force </w:t>
      </w:r>
      <w:r w:rsidRPr="00D775F1">
        <w:rPr>
          <w:rFonts w:eastAsia="Times New Roman" w:cs="Times New Roman"/>
          <w:i/>
          <w:iCs/>
          <w:sz w:val="24"/>
          <w:szCs w:val="24"/>
        </w:rPr>
        <w:t>F</w:t>
      </w:r>
      <w:r w:rsidRPr="00D775F1">
        <w:rPr>
          <w:rFonts w:eastAsia="Times New Roman" w:cs="Times New Roman"/>
          <w:i/>
          <w:iCs/>
          <w:sz w:val="16"/>
          <w:szCs w:val="16"/>
        </w:rPr>
        <w:t xml:space="preserve">b </w:t>
      </w:r>
      <w:r w:rsidRPr="00D775F1">
        <w:rPr>
          <w:rFonts w:eastAsia="Times New Roman" w:cs="Times New Roman"/>
          <w:sz w:val="24"/>
          <w:szCs w:val="24"/>
        </w:rPr>
        <w:t xml:space="preserve">and </w:t>
      </w:r>
      <w:r w:rsidRPr="00D775F1">
        <w:rPr>
          <w:rFonts w:eastAsia="Times New Roman" w:cs="Times New Roman"/>
          <w:i/>
          <w:iCs/>
          <w:sz w:val="24"/>
          <w:szCs w:val="24"/>
        </w:rPr>
        <w:t>F</w:t>
      </w:r>
      <w:r w:rsidRPr="00D775F1">
        <w:rPr>
          <w:rFonts w:eastAsia="Times New Roman" w:cs="Times New Roman"/>
          <w:i/>
          <w:iCs/>
          <w:sz w:val="16"/>
          <w:szCs w:val="16"/>
        </w:rPr>
        <w:t>a</w:t>
      </w:r>
      <w:r w:rsidR="00974FF8" w:rsidRPr="00D775F1">
        <w:rPr>
          <w:rFonts w:eastAsia="Times New Roman" w:cs="Times New Roman"/>
          <w:sz w:val="24"/>
          <w:szCs w:val="24"/>
        </w:rPr>
        <w:t xml:space="preserve"> (</w:t>
      </w:r>
      <w:r w:rsidRPr="00D775F1">
        <w:rPr>
          <w:rFonts w:eastAsia="Times New Roman" w:cs="Times New Roman"/>
          <w:sz w:val="24"/>
          <w:szCs w:val="24"/>
        </w:rPr>
        <w:t xml:space="preserve">Figure </w:t>
      </w:r>
      <w:r w:rsidR="2EC2BAE0" w:rsidRPr="00D775F1">
        <w:rPr>
          <w:rFonts w:eastAsia="Times New Roman" w:cs="Times New Roman"/>
          <w:sz w:val="24"/>
          <w:szCs w:val="24"/>
        </w:rPr>
        <w:t>2</w:t>
      </w:r>
      <w:r w:rsidRPr="00D775F1">
        <w:rPr>
          <w:rFonts w:eastAsia="Times New Roman" w:cs="Times New Roman"/>
          <w:sz w:val="24"/>
          <w:szCs w:val="24"/>
        </w:rPr>
        <w:t>c</w:t>
      </w:r>
      <w:r w:rsidR="00974FF8" w:rsidRPr="00D775F1">
        <w:rPr>
          <w:rFonts w:eastAsia="Times New Roman" w:cs="Times New Roman"/>
          <w:sz w:val="24"/>
          <w:szCs w:val="24"/>
        </w:rPr>
        <w:t>)</w:t>
      </w:r>
      <w:r w:rsidRPr="00D775F1">
        <w:rPr>
          <w:rFonts w:eastAsia="Times New Roman" w:cs="Times New Roman"/>
          <w:sz w:val="24"/>
          <w:szCs w:val="24"/>
        </w:rPr>
        <w:t>. The force sensor S</w:t>
      </w:r>
      <w:r w:rsidRPr="00D775F1">
        <w:rPr>
          <w:rFonts w:eastAsia="Times New Roman" w:cs="Times New Roman"/>
          <w:i/>
          <w:iCs/>
          <w:sz w:val="16"/>
          <w:szCs w:val="16"/>
        </w:rPr>
        <w:t>F</w:t>
      </w:r>
      <w:r w:rsidRPr="00D775F1">
        <w:rPr>
          <w:rFonts w:eastAsia="Times New Roman" w:cs="Times New Roman"/>
          <w:sz w:val="12"/>
          <w:szCs w:val="12"/>
        </w:rPr>
        <w:t xml:space="preserve">VCA </w:t>
      </w:r>
      <w:r w:rsidRPr="00D775F1">
        <w:rPr>
          <w:rFonts w:eastAsia="Times New Roman" w:cs="Times New Roman"/>
          <w:sz w:val="24"/>
          <w:szCs w:val="24"/>
        </w:rPr>
        <w:t xml:space="preserve">at B </w:t>
      </w:r>
      <w:r w:rsidR="1171CFB3" w:rsidRPr="00D775F1">
        <w:rPr>
          <w:rFonts w:eastAsia="Times New Roman" w:cs="Times New Roman"/>
          <w:sz w:val="24"/>
          <w:szCs w:val="24"/>
        </w:rPr>
        <w:t xml:space="preserve">in Figure 2c </w:t>
      </w:r>
      <w:r w:rsidRPr="00D775F1">
        <w:rPr>
          <w:rFonts w:eastAsia="Times New Roman" w:cs="Times New Roman"/>
          <w:sz w:val="24"/>
          <w:szCs w:val="24"/>
        </w:rPr>
        <w:t>measures the sum of</w:t>
      </w:r>
      <w:r w:rsidR="00974FF8" w:rsidRPr="00D775F1">
        <w:rPr>
          <w:rFonts w:eastAsia="Times New Roman" w:cs="Times New Roman"/>
          <w:sz w:val="24"/>
          <w:szCs w:val="24"/>
        </w:rPr>
        <w:t xml:space="preserve"> </w:t>
      </w:r>
      <w:r w:rsidRPr="00D775F1">
        <w:rPr>
          <w:rFonts w:eastAsia="Times New Roman" w:cs="Times New Roman"/>
          <w:sz w:val="24"/>
          <w:szCs w:val="24"/>
        </w:rPr>
        <w:t xml:space="preserve">forces </w:t>
      </w:r>
      <w:r w:rsidRPr="00D775F1">
        <w:rPr>
          <w:rFonts w:eastAsia="Times New Roman" w:cs="Times New Roman"/>
          <w:i/>
          <w:iCs/>
          <w:sz w:val="24"/>
          <w:szCs w:val="24"/>
        </w:rPr>
        <w:t>F</w:t>
      </w:r>
      <w:r w:rsidRPr="00D775F1">
        <w:rPr>
          <w:rFonts w:eastAsia="Times New Roman" w:cs="Times New Roman"/>
          <w:i/>
          <w:iCs/>
          <w:sz w:val="16"/>
          <w:szCs w:val="16"/>
        </w:rPr>
        <w:t xml:space="preserve">b </w:t>
      </w:r>
      <w:r w:rsidRPr="00D775F1">
        <w:rPr>
          <w:rFonts w:eastAsia="Times New Roman" w:cs="Times New Roman"/>
          <w:sz w:val="24"/>
          <w:szCs w:val="24"/>
        </w:rPr>
        <w:t xml:space="preserve">and </w:t>
      </w:r>
      <w:r w:rsidRPr="00D775F1">
        <w:rPr>
          <w:rFonts w:eastAsia="Times New Roman" w:cs="Times New Roman"/>
          <w:i/>
          <w:iCs/>
          <w:sz w:val="24"/>
          <w:szCs w:val="24"/>
        </w:rPr>
        <w:t>F</w:t>
      </w:r>
      <w:r w:rsidRPr="00D775F1">
        <w:rPr>
          <w:rFonts w:eastAsia="Times New Roman" w:cs="Times New Roman"/>
          <w:i/>
          <w:iCs/>
          <w:sz w:val="16"/>
          <w:szCs w:val="16"/>
        </w:rPr>
        <w:t xml:space="preserve">a </w:t>
      </w:r>
      <w:r w:rsidRPr="00D775F1">
        <w:rPr>
          <w:rFonts w:eastAsia="Times New Roman" w:cs="Times New Roman"/>
          <w:sz w:val="24"/>
          <w:szCs w:val="24"/>
        </w:rPr>
        <w:t xml:space="preserve">acting on the moving mass. The acceleration sensors </w:t>
      </w:r>
      <w:proofErr w:type="spellStart"/>
      <w:proofErr w:type="gramStart"/>
      <w:r w:rsidRPr="00D775F1">
        <w:rPr>
          <w:rFonts w:eastAsia="Times New Roman" w:cs="Times New Roman"/>
          <w:sz w:val="24"/>
          <w:szCs w:val="24"/>
        </w:rPr>
        <w:t>S</w:t>
      </w:r>
      <w:r w:rsidRPr="00D775F1">
        <w:rPr>
          <w:rFonts w:eastAsia="Times New Roman" w:cs="Times New Roman"/>
          <w:sz w:val="16"/>
          <w:szCs w:val="16"/>
        </w:rPr>
        <w:t>a</w:t>
      </w:r>
      <w:r w:rsidRPr="00D775F1">
        <w:rPr>
          <w:rFonts w:eastAsia="Times New Roman" w:cs="Times New Roman"/>
          <w:i/>
          <w:iCs/>
          <w:sz w:val="16"/>
          <w:szCs w:val="16"/>
        </w:rPr>
        <w:t>;z</w:t>
      </w:r>
      <w:proofErr w:type="spellEnd"/>
      <w:proofErr w:type="gramEnd"/>
      <w:r w:rsidRPr="00D775F1">
        <w:rPr>
          <w:rFonts w:eastAsia="Times New Roman" w:cs="Times New Roman"/>
          <w:i/>
          <w:iCs/>
          <w:sz w:val="16"/>
          <w:szCs w:val="16"/>
        </w:rPr>
        <w:t xml:space="preserve"> </w:t>
      </w:r>
      <w:r w:rsidRPr="00D775F1">
        <w:rPr>
          <w:rFonts w:eastAsia="Times New Roman" w:cs="Times New Roman"/>
          <w:sz w:val="24"/>
          <w:szCs w:val="24"/>
        </w:rPr>
        <w:t xml:space="preserve">and </w:t>
      </w:r>
      <w:proofErr w:type="spellStart"/>
      <w:r w:rsidRPr="00D775F1">
        <w:rPr>
          <w:rFonts w:eastAsia="Times New Roman" w:cs="Times New Roman"/>
          <w:sz w:val="24"/>
          <w:szCs w:val="24"/>
        </w:rPr>
        <w:t>S</w:t>
      </w:r>
      <w:r w:rsidRPr="00D775F1">
        <w:rPr>
          <w:rFonts w:eastAsia="Times New Roman" w:cs="Times New Roman"/>
          <w:sz w:val="16"/>
          <w:szCs w:val="16"/>
        </w:rPr>
        <w:t>a</w:t>
      </w:r>
      <w:r w:rsidRPr="00D775F1">
        <w:rPr>
          <w:rFonts w:eastAsia="Times New Roman" w:cs="Times New Roman"/>
          <w:i/>
          <w:iCs/>
          <w:sz w:val="16"/>
          <w:szCs w:val="16"/>
        </w:rPr>
        <w:t>;w</w:t>
      </w:r>
      <w:proofErr w:type="spellEnd"/>
      <w:r w:rsidRPr="00D775F1">
        <w:rPr>
          <w:rFonts w:eastAsia="Times New Roman" w:cs="Times New Roman"/>
          <w:i/>
          <w:iCs/>
          <w:sz w:val="16"/>
          <w:szCs w:val="16"/>
        </w:rPr>
        <w:t xml:space="preserve"> </w:t>
      </w:r>
      <w:r w:rsidRPr="00D775F1">
        <w:rPr>
          <w:rFonts w:eastAsia="Times New Roman" w:cs="Times New Roman"/>
          <w:sz w:val="24"/>
          <w:szCs w:val="24"/>
        </w:rPr>
        <w:t>measure</w:t>
      </w:r>
      <w:r w:rsidR="00974FF8" w:rsidRPr="00D775F1">
        <w:rPr>
          <w:rFonts w:eastAsia="Times New Roman" w:cs="Times New Roman"/>
          <w:sz w:val="24"/>
          <w:szCs w:val="24"/>
        </w:rPr>
        <w:t xml:space="preserve"> </w:t>
      </w:r>
      <w:r w:rsidRPr="00D775F1">
        <w:rPr>
          <w:rFonts w:eastAsia="Times New Roman" w:cs="Times New Roman"/>
          <w:sz w:val="24"/>
          <w:szCs w:val="24"/>
        </w:rPr>
        <w:t>directly the accelerations of mass and frame</w:t>
      </w:r>
      <w:r w:rsidR="00E47C2A" w:rsidRPr="00D775F1">
        <w:rPr>
          <w:rFonts w:eastAsia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</w:rPr>
          <m:t xml:space="preserve"> </m:t>
        </m:r>
        <m:acc>
          <m:accPr>
            <m:chr m:val="̈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z</m:t>
            </m:r>
          </m:e>
        </m:acc>
      </m:oMath>
      <w:r w:rsidR="00E47C2A" w:rsidRPr="00D775F1">
        <w:t xml:space="preserve"> and </w:t>
      </w:r>
      <m:oMath>
        <m:acc>
          <m:accPr>
            <m:chr m:val="̈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 w:hint="eastAsia"/>
              </w:rPr>
              <m:t>w</m:t>
            </m:r>
          </m:e>
        </m:acc>
      </m:oMath>
      <w:r w:rsidR="54711726" w:rsidRPr="00D775F1">
        <w:rPr>
          <w:rFonts w:eastAsia="Times New Roman" w:cs="Times New Roman"/>
          <w:sz w:val="24"/>
          <w:szCs w:val="24"/>
        </w:rPr>
        <w:t>.</w:t>
      </w:r>
      <w:r w:rsidRPr="00D775F1">
        <w:rPr>
          <w:rFonts w:eastAsia="Times New Roman" w:cs="Times New Roman"/>
          <w:sz w:val="24"/>
          <w:szCs w:val="24"/>
        </w:rPr>
        <w:t xml:space="preserve"> The accelerations are transformed</w:t>
      </w:r>
      <w:r w:rsidR="2B527EE2" w:rsidRPr="00D775F1">
        <w:br/>
      </w:r>
      <w:r w:rsidRPr="00D775F1">
        <w:rPr>
          <w:rFonts w:eastAsia="Times New Roman" w:cs="Times New Roman"/>
          <w:sz w:val="24"/>
          <w:szCs w:val="24"/>
        </w:rPr>
        <w:t xml:space="preserve">into velocities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w</m:t>
            </m:r>
          </m:e>
        </m:acc>
      </m:oMath>
      <w:r w:rsidRPr="00D775F1">
        <w:rPr>
          <w:rFonts w:eastAsia="Times New Roman" w:cs="Times New Roman"/>
        </w:rPr>
        <w:t xml:space="preserve"> and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z</m:t>
            </m:r>
          </m:e>
        </m:acc>
      </m:oMath>
      <w:r w:rsidRPr="00D775F1">
        <w:rPr>
          <w:rFonts w:eastAsia="Times New Roman" w:cs="Times New Roman"/>
          <w:i/>
          <w:iCs/>
          <w:sz w:val="24"/>
          <w:szCs w:val="24"/>
        </w:rPr>
        <w:t xml:space="preserve"> </w:t>
      </w:r>
      <w:r w:rsidRPr="00D775F1">
        <w:rPr>
          <w:rFonts w:eastAsia="Times New Roman" w:cs="Times New Roman"/>
          <w:sz w:val="24"/>
          <w:szCs w:val="24"/>
        </w:rPr>
        <w:t>by numerical integration in the Simulink-</w:t>
      </w:r>
      <w:proofErr w:type="spellStart"/>
      <w:r w:rsidRPr="00D775F1">
        <w:rPr>
          <w:rFonts w:eastAsia="Times New Roman" w:cs="Times New Roman"/>
          <w:sz w:val="24"/>
          <w:szCs w:val="24"/>
        </w:rPr>
        <w:t>dSpace</w:t>
      </w:r>
      <w:proofErr w:type="spellEnd"/>
      <w:r w:rsidRPr="00D775F1">
        <w:rPr>
          <w:rFonts w:eastAsia="Times New Roman" w:cs="Times New Roman"/>
          <w:sz w:val="24"/>
          <w:szCs w:val="24"/>
        </w:rPr>
        <w:t xml:space="preserve"> environment. The</w:t>
      </w:r>
      <w:r w:rsidR="2B527EE2" w:rsidRPr="00D775F1">
        <w:br/>
      </w:r>
      <w:r w:rsidR="6AE448DA" w:rsidRPr="00D775F1">
        <w:t>m</w:t>
      </w:r>
      <w:r w:rsidRPr="00D775F1">
        <w:rPr>
          <w:rFonts w:eastAsia="Times New Roman" w:cs="Times New Roman"/>
          <w:sz w:val="24"/>
          <w:szCs w:val="24"/>
        </w:rPr>
        <w:t xml:space="preserve">asses of </w:t>
      </w:r>
      <w:proofErr w:type="spellStart"/>
      <w:proofErr w:type="gramStart"/>
      <w:r w:rsidRPr="00D775F1">
        <w:rPr>
          <w:rFonts w:eastAsia="Times New Roman" w:cs="Times New Roman"/>
          <w:sz w:val="24"/>
          <w:szCs w:val="24"/>
        </w:rPr>
        <w:t>S</w:t>
      </w:r>
      <w:r w:rsidRPr="00D775F1">
        <w:rPr>
          <w:rFonts w:eastAsia="Times New Roman" w:cs="Times New Roman"/>
          <w:sz w:val="16"/>
          <w:szCs w:val="16"/>
        </w:rPr>
        <w:t>a</w:t>
      </w:r>
      <w:r w:rsidRPr="00D775F1">
        <w:rPr>
          <w:rFonts w:eastAsia="Times New Roman" w:cs="Times New Roman"/>
          <w:i/>
          <w:iCs/>
          <w:sz w:val="16"/>
          <w:szCs w:val="16"/>
        </w:rPr>
        <w:t>;z</w:t>
      </w:r>
      <w:proofErr w:type="spellEnd"/>
      <w:proofErr w:type="gramEnd"/>
      <w:r w:rsidRPr="00D775F1">
        <w:rPr>
          <w:rFonts w:eastAsia="Times New Roman" w:cs="Times New Roman"/>
          <w:sz w:val="24"/>
          <w:szCs w:val="24"/>
        </w:rPr>
        <w:t>, S</w:t>
      </w:r>
      <w:r w:rsidRPr="00D775F1">
        <w:rPr>
          <w:rFonts w:eastAsia="Times New Roman" w:cs="Times New Roman"/>
          <w:i/>
          <w:iCs/>
          <w:sz w:val="16"/>
          <w:szCs w:val="16"/>
        </w:rPr>
        <w:t>F</w:t>
      </w:r>
      <w:r w:rsidRPr="00D775F1">
        <w:rPr>
          <w:rFonts w:eastAsia="Times New Roman" w:cs="Times New Roman"/>
          <w:sz w:val="12"/>
          <w:szCs w:val="12"/>
        </w:rPr>
        <w:t xml:space="preserve">VCA </w:t>
      </w:r>
      <w:r w:rsidRPr="00D775F1">
        <w:rPr>
          <w:rFonts w:eastAsia="Times New Roman" w:cs="Times New Roman"/>
          <w:sz w:val="24"/>
          <w:szCs w:val="24"/>
        </w:rPr>
        <w:t xml:space="preserve">and parts of the leaf spring are included in mass </w:t>
      </w:r>
      <w:r w:rsidRPr="00D775F1">
        <w:rPr>
          <w:rFonts w:eastAsia="Times New Roman" w:cs="Times New Roman"/>
          <w:i/>
          <w:iCs/>
          <w:sz w:val="24"/>
          <w:szCs w:val="24"/>
        </w:rPr>
        <w:t>m</w:t>
      </w:r>
      <w:r w:rsidR="00974FF8" w:rsidRPr="00D775F1">
        <w:rPr>
          <w:rFonts w:eastAsia="Times New Roman" w:cs="Times New Roman"/>
          <w:sz w:val="24"/>
          <w:szCs w:val="24"/>
        </w:rPr>
        <w:t xml:space="preserve"> (</w:t>
      </w:r>
      <w:r w:rsidRPr="00D775F1">
        <w:rPr>
          <w:rFonts w:eastAsia="Times New Roman" w:cs="Times New Roman"/>
          <w:sz w:val="24"/>
          <w:szCs w:val="24"/>
        </w:rPr>
        <w:t>Table 1</w:t>
      </w:r>
      <w:r w:rsidR="00974FF8" w:rsidRPr="00D775F1">
        <w:rPr>
          <w:rFonts w:eastAsia="Times New Roman" w:cs="Times New Roman"/>
          <w:sz w:val="24"/>
          <w:szCs w:val="24"/>
        </w:rPr>
        <w:t>)</w:t>
      </w:r>
      <w:r w:rsidRPr="00D775F1">
        <w:rPr>
          <w:rFonts w:eastAsia="Times New Roman" w:cs="Times New Roman"/>
          <w:sz w:val="24"/>
          <w:szCs w:val="24"/>
        </w:rPr>
        <w:t>.</w:t>
      </w:r>
    </w:p>
    <w:p w14:paraId="13F8068F" w14:textId="3BC416B4" w:rsidR="00521A76" w:rsidRDefault="00521A76" w:rsidP="1F15BA38">
      <w:pPr>
        <w:spacing w:line="240" w:lineRule="auto"/>
        <w:rPr>
          <w:rFonts w:eastAsia="Times New Roman" w:cs="Times New Roman"/>
          <w:color w:val="000000" w:themeColor="text1"/>
          <w:sz w:val="24"/>
          <w:szCs w:val="24"/>
        </w:rPr>
      </w:pPr>
    </w:p>
    <w:p w14:paraId="34559CFA" w14:textId="44F0E69D" w:rsidR="00CA52B6" w:rsidRPr="00CA52B6" w:rsidRDefault="7D857A3C" w:rsidP="00CA52B6">
      <w:pPr>
        <w:spacing w:line="240" w:lineRule="auto"/>
        <w:rPr>
          <w:rFonts w:eastAsia="Times New Roman" w:cs="Times New Roman"/>
        </w:rPr>
      </w:pP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Figure </w:t>
      </w:r>
      <w:r w:rsidR="6DB525AF" w:rsidRPr="2F56677B">
        <w:rPr>
          <w:rFonts w:eastAsia="Times New Roman" w:cs="Times New Roman"/>
          <w:color w:val="000000" w:themeColor="text1"/>
          <w:sz w:val="24"/>
          <w:szCs w:val="24"/>
        </w:rPr>
        <w:t>2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c also shows a modal hammer with a force sensor S</w:t>
      </w:r>
      <w:r w:rsidRPr="1F15BA38">
        <w:rPr>
          <w:rFonts w:eastAsia="Times New Roman" w:cs="Times New Roman"/>
          <w:i/>
          <w:iCs/>
          <w:color w:val="000000" w:themeColor="text1"/>
          <w:sz w:val="16"/>
          <w:szCs w:val="16"/>
        </w:rPr>
        <w:t xml:space="preserve">F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to excite the frame. It creates</w:t>
      </w:r>
      <w:r w:rsidR="2B527EE2">
        <w:br/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the impulse force</w:t>
      </w:r>
      <w:r w:rsidRPr="1F15BA38">
        <w:rPr>
          <w:rFonts w:eastAsia="Times New Roman" w:cs="Times New Roma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7"/>
        <w:gridCol w:w="913"/>
      </w:tblGrid>
      <w:tr w:rsidR="007F525E" w14:paraId="4D1BF8BF" w14:textId="77777777" w:rsidTr="00873F99">
        <w:tc>
          <w:tcPr>
            <w:tcW w:w="8500" w:type="dxa"/>
            <w:vAlign w:val="center"/>
          </w:tcPr>
          <w:p w14:paraId="39F4C14F" w14:textId="77777777" w:rsidR="007F525E" w:rsidRPr="00785994" w:rsidRDefault="003C4140" w:rsidP="00873F99">
            <w:pPr>
              <w:spacing w:after="120"/>
              <w:jc w:val="center"/>
              <w:rPr>
                <w:rFonts w:eastAsia="Times New Roman" w:cs="Times New Roman"/>
                <w:color w:val="000000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-∞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∞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∙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t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dt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 xml:space="preserve">, </m:t>
                    </m:r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14:paraId="7DA8BB07" w14:textId="173C6CA8" w:rsidR="007F525E" w:rsidRDefault="006F7168" w:rsidP="006F7168">
            <w:pPr>
              <w:spacing w:after="120"/>
              <w:ind w:right="44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  </w:t>
            </w:r>
            <w:r w:rsidR="007F525E">
              <w:rPr>
                <w:rFonts w:eastAsia="Times New Roman" w:cs="Times New Roman"/>
                <w:color w:val="000000"/>
              </w:rPr>
              <w:t>(5)</w:t>
            </w:r>
          </w:p>
        </w:tc>
      </w:tr>
    </w:tbl>
    <w:p w14:paraId="0F94CE0C" w14:textId="02626AD8" w:rsidR="00D40E05" w:rsidRPr="00873F99" w:rsidRDefault="7D857A3C" w:rsidP="00873F99">
      <w:pPr>
        <w:spacing w:line="240" w:lineRule="auto"/>
        <w:rPr>
          <w:rFonts w:eastAsia="Times New Roman" w:cs="Times New Roman"/>
          <w:color w:val="000000"/>
        </w:rPr>
      </w:pP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including the Dirac-impulse function </w:t>
      </w:r>
      <w:proofErr w:type="gramStart"/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>δ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(</w:t>
      </w:r>
      <w:proofErr w:type="gramEnd"/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>t - t</w:t>
      </w:r>
      <w:r w:rsidRPr="00D72435">
        <w:rPr>
          <w:rFonts w:eastAsia="Times New Roman" w:cs="Times New Roman"/>
          <w:color w:val="000000" w:themeColor="text1"/>
          <w:sz w:val="16"/>
          <w:szCs w:val="16"/>
          <w:vertAlign w:val="subscript"/>
        </w:rPr>
        <w:t>0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) that leads to the vibrational response of the</w:t>
      </w:r>
      <w:r w:rsidR="2B527EE2">
        <w:br/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frame</w:t>
      </w:r>
      <w:r w:rsidRPr="1F15BA38">
        <w:rPr>
          <w:rFonts w:eastAsia="Times New Roman" w:cs="Times New Roma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50"/>
      </w:tblGrid>
      <w:tr w:rsidR="00873F99" w14:paraId="51412F79" w14:textId="77777777" w:rsidTr="00873F99">
        <w:tc>
          <w:tcPr>
            <w:tcW w:w="8500" w:type="dxa"/>
            <w:vAlign w:val="center"/>
          </w:tcPr>
          <w:p w14:paraId="56B98E40" w14:textId="0F96BB1A" w:rsidR="00873F99" w:rsidRPr="00785994" w:rsidRDefault="000627C0" w:rsidP="00873F99">
            <w:pPr>
              <w:spacing w:after="120"/>
              <w:jc w:val="center"/>
              <w:rPr>
                <w:rFonts w:eastAsia="Times New Roman" w:cs="Times New Roman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w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D,f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0,f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 xml:space="preserve"> t 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D,f</m:t>
                        </m:r>
                      </m:sub>
                    </m:sSub>
                  </m:e>
                </m:func>
                <m:r>
                  <w:rPr>
                    <w:rFonts w:ascii="Cambria Math" w:eastAsia="Times New Roman" w:hAnsi="Cambria Math" w:cs="Times New Roman"/>
                    <w:color w:val="000000"/>
                  </w:rPr>
                  <m:t>t,</m:t>
                </m:r>
              </m:oMath>
            </m:oMathPara>
          </w:p>
        </w:tc>
        <w:tc>
          <w:tcPr>
            <w:tcW w:w="850" w:type="dxa"/>
            <w:vAlign w:val="center"/>
          </w:tcPr>
          <w:p w14:paraId="27931960" w14:textId="55D3C720" w:rsidR="00873F99" w:rsidRDefault="00873F99" w:rsidP="006F7168">
            <w:pPr>
              <w:spacing w:after="120"/>
              <w:ind w:right="33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(6)</w:t>
            </w:r>
          </w:p>
        </w:tc>
      </w:tr>
    </w:tbl>
    <w:p w14:paraId="33BAC515" w14:textId="17C880D4" w:rsidR="00321405" w:rsidRPr="00321405" w:rsidRDefault="7D857A3C" w:rsidP="00321405">
      <w:pPr>
        <w:spacing w:after="160" w:line="240" w:lineRule="auto"/>
        <w:rPr>
          <w:rFonts w:eastAsia="Times New Roman" w:cs="Times New Roman"/>
        </w:rPr>
      </w:pP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in </w:t>
      </w:r>
      <w:r w:rsidR="00974FF8">
        <w:rPr>
          <w:rFonts w:eastAsia="Times New Roman" w:cs="Times New Roman"/>
          <w:color w:val="000000" w:themeColor="text1"/>
          <w:sz w:val="24"/>
          <w:szCs w:val="24"/>
        </w:rPr>
        <w:t xml:space="preserve">the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time domain, with the damping ratio </w:t>
      </w:r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>D</w:t>
      </w:r>
      <w:r w:rsidRPr="1F15BA38">
        <w:rPr>
          <w:rFonts w:eastAsia="Times New Roman" w:cs="Times New Roman"/>
          <w:color w:val="000000" w:themeColor="text1"/>
          <w:sz w:val="16"/>
          <w:szCs w:val="16"/>
        </w:rPr>
        <w:t>f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, angular eigenfrequency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0,f</m:t>
            </m:r>
          </m:sub>
        </m:sSub>
      </m:oMath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 and the damped</w:t>
      </w:r>
      <w:r w:rsidR="00D40E05">
        <w:br/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angular eigenfrequency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0,f</m:t>
            </m:r>
          </m:sub>
        </m:sSub>
      </m:oMath>
      <w:r w:rsidR="54711726" w:rsidRPr="1CE338C9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of the frame</w:t>
      </w:r>
      <w:r w:rsidR="00D72435">
        <w:rPr>
          <w:rFonts w:eastAsia="Times New Roman" w:cs="Times New Roman"/>
          <w:color w:val="000000" w:themeColor="text1"/>
          <w:sz w:val="24"/>
          <w:szCs w:val="24"/>
        </w:rPr>
        <w:t xml:space="preserve">’s movement in </w:t>
      </w:r>
      <w:r w:rsidR="00D72435" w:rsidRPr="00D72435">
        <w:rPr>
          <w:rFonts w:eastAsia="Times New Roman" w:cs="Times New Roman"/>
          <w:i/>
          <w:color w:val="000000" w:themeColor="text1"/>
          <w:sz w:val="24"/>
          <w:szCs w:val="24"/>
        </w:rPr>
        <w:t>z</w:t>
      </w:r>
      <w:r w:rsidR="00D72435">
        <w:rPr>
          <w:rFonts w:eastAsia="Times New Roman" w:cs="Times New Roman"/>
          <w:color w:val="000000" w:themeColor="text1"/>
          <w:sz w:val="24"/>
          <w:szCs w:val="24"/>
        </w:rPr>
        <w:t>-direction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. (6) is only valid for low damping 0 </w:t>
      </w:r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>&lt; D</w:t>
      </w:r>
      <w:r w:rsidRPr="1F15BA38">
        <w:rPr>
          <w:rFonts w:eastAsia="Times New Roman" w:cs="Times New Roman"/>
          <w:color w:val="000000" w:themeColor="text1"/>
          <w:sz w:val="16"/>
          <w:szCs w:val="16"/>
        </w:rPr>
        <w:t xml:space="preserve">f </w:t>
      </w:r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 xml:space="preserve">&lt;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1. This</w:t>
      </w:r>
      <w:r w:rsidR="00D72435">
        <w:t xml:space="preserve">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leads to the total vibration response</w:t>
      </w:r>
      <w:r w:rsidRPr="1F15BA38">
        <w:rPr>
          <w:rFonts w:eastAsia="Times New Roman" w:cs="Times New Roman"/>
        </w:rPr>
        <w:t xml:space="preserve"> </w:t>
      </w:r>
    </w:p>
    <w:p w14:paraId="10477610" w14:textId="01CEFE8D" w:rsidR="00D40E05" w:rsidRPr="006F7168" w:rsidRDefault="006F7168" w:rsidP="006F7168">
      <w:pPr>
        <w:spacing w:after="120"/>
        <w:rPr>
          <w:rFonts w:eastAsia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{1-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-D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[cos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D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t-D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D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</w:rPr>
          <m:t>sin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D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t]}</m:t>
        </m:r>
      </m:oMath>
      <w:r w:rsidRPr="006F7168">
        <w:rPr>
          <w:rFonts w:eastAsia="Times New Roman" w:cs="Times New Roman"/>
          <w:color w:val="000000"/>
        </w:rPr>
        <w:t xml:space="preserve"> </w:t>
      </w:r>
      <w:r w:rsidR="00933ACD">
        <w:rPr>
          <w:rFonts w:eastAsia="Times New Roman" w:cs="Times New Roman"/>
          <w:color w:val="000000"/>
        </w:rPr>
        <w:t>.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  <w:t>(7)</w:t>
      </w:r>
    </w:p>
    <w:p w14:paraId="5450ED94" w14:textId="5046E5A6" w:rsidR="006F7168" w:rsidRDefault="1E7899D1" w:rsidP="1F15BA38">
      <w:pPr>
        <w:spacing w:after="160" w:line="240" w:lineRule="auto"/>
        <w:rPr>
          <w:rFonts w:eastAsia="Times New Roman" w:cs="Times New Roman"/>
        </w:rPr>
      </w:pPr>
      <w:r w:rsidRPr="6054C15E">
        <w:rPr>
          <w:rFonts w:eastAsia="Times New Roman" w:cs="Times New Roman"/>
          <w:color w:val="000000" w:themeColor="text1"/>
          <w:sz w:val="24"/>
          <w:szCs w:val="24"/>
        </w:rPr>
        <w:t>The</w:t>
      </w:r>
      <w:r w:rsidR="54711726" w:rsidRPr="1CE338C9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54711726" w:rsidRPr="00D775F1">
        <w:rPr>
          <w:rFonts w:eastAsia="Times New Roman" w:cs="Times New Roman"/>
          <w:i/>
          <w:iCs/>
          <w:color w:val="000000" w:themeColor="text1"/>
          <w:sz w:val="24"/>
          <w:szCs w:val="24"/>
        </w:rPr>
        <w:t>particular</w:t>
      </w:r>
      <w:r w:rsidR="62ED0B15" w:rsidRPr="00D775F1">
        <w:rPr>
          <w:rFonts w:eastAsia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54711726" w:rsidRPr="00D775F1">
        <w:rPr>
          <w:rFonts w:eastAsia="Times New Roman" w:cs="Times New Roman"/>
          <w:i/>
          <w:iCs/>
          <w:color w:val="000000" w:themeColor="text1"/>
          <w:sz w:val="24"/>
          <w:szCs w:val="24"/>
        </w:rPr>
        <w:t>solution</w:t>
      </w:r>
      <w:proofErr w:type="gramEnd"/>
      <w:r w:rsidR="54711726" w:rsidRPr="00D775F1">
        <w:rPr>
          <w:rFonts w:eastAsia="Times New Roman" w:cs="Times New Roman"/>
          <w:i/>
          <w:iCs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0</m:t>
            </m:r>
          </m:sub>
        </m:sSub>
      </m:oMath>
      <w:r w:rsidR="54711726" w:rsidRPr="1CE338C9">
        <w:rPr>
          <w:rFonts w:eastAsia="Times New Roman" w:cs="Times New Roman"/>
          <w:color w:val="000000" w:themeColor="text1"/>
          <w:sz w:val="16"/>
          <w:szCs w:val="16"/>
        </w:rPr>
        <w:t xml:space="preserve"> </w:t>
      </w:r>
      <w:r w:rsidR="54711726" w:rsidRPr="1CE338C9">
        <w:rPr>
          <w:rFonts w:eastAsia="Times New Roman" w:cs="Times New Roman"/>
          <w:color w:val="000000" w:themeColor="text1"/>
          <w:sz w:val="24"/>
          <w:szCs w:val="24"/>
        </w:rPr>
        <w:t xml:space="preserve">is part of the general excitation function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r(t)</m:t>
        </m:r>
      </m:oMath>
      <w:r w:rsidR="54711726" w:rsidRPr="1CE338C9">
        <w:rPr>
          <w:rFonts w:eastAsia="Times New Roman" w:cs="Times New Roman"/>
          <w:color w:val="000000" w:themeColor="text1"/>
          <w:sz w:val="24"/>
          <w:szCs w:val="24"/>
        </w:rPr>
        <w:t xml:space="preserve"> in (2), which takes</w:t>
      </w:r>
      <w:r w:rsidR="62C2F520" w:rsidRPr="03B82568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54711726" w:rsidRPr="1CE338C9">
        <w:rPr>
          <w:rFonts w:eastAsia="Times New Roman" w:cs="Times New Roman"/>
          <w:color w:val="000000" w:themeColor="text1"/>
          <w:sz w:val="24"/>
          <w:szCs w:val="24"/>
        </w:rPr>
        <w:t>the form of an excitation step function</w:t>
      </w:r>
      <w:r w:rsidR="54711726" w:rsidRPr="1CE338C9">
        <w:rPr>
          <w:rFonts w:eastAsia="Times New Roman" w:cs="Times New Roman"/>
        </w:rPr>
        <w:t xml:space="preserve"> </w:t>
      </w:r>
    </w:p>
    <w:p w14:paraId="4C71C627" w14:textId="7D0810CE" w:rsidR="00D40E05" w:rsidRDefault="006F7168" w:rsidP="1F15BA38">
      <w:pPr>
        <w:spacing w:after="160" w:line="240" w:lineRule="auto"/>
        <w:rPr>
          <w:highlight w:val="cyan"/>
        </w:rPr>
      </w:pPr>
      <m:oMath>
        <m:r>
          <w:rPr>
            <w:rFonts w:ascii="Cambria Math" w:eastAsia="Times New Roman" w:hAnsi="Cambria Math" w:cs="Times New Roman"/>
            <w:color w:val="000000"/>
          </w:rPr>
          <m:t>r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 σ(t-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)</m:t>
        </m:r>
      </m:oMath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eastAsia="Times New Roman" w:cs="Times New Roman"/>
          <w:color w:val="000000"/>
        </w:rPr>
        <w:t>(8)</w:t>
      </w:r>
    </w:p>
    <w:p w14:paraId="6DA1D68B" w14:textId="3D022B91" w:rsidR="00D40E05" w:rsidRDefault="7D857A3C" w:rsidP="1F15BA38">
      <w:pPr>
        <w:spacing w:after="160" w:line="240" w:lineRule="auto"/>
        <w:rPr>
          <w:rFonts w:eastAsia="Times New Roman" w:cs="Times New Roman"/>
        </w:rPr>
      </w:pP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when multiplied with the unit step function </w:t>
      </w:r>
      <w:proofErr w:type="gramStart"/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>σ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(</w:t>
      </w:r>
      <w:proofErr w:type="gramEnd"/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>t - t</w:t>
      </w:r>
      <w:r w:rsidRPr="00933ACD">
        <w:rPr>
          <w:rFonts w:eastAsia="Times New Roman" w:cs="Times New Roman"/>
          <w:color w:val="000000" w:themeColor="text1"/>
          <w:sz w:val="16"/>
          <w:szCs w:val="16"/>
          <w:vertAlign w:val="subscript"/>
        </w:rPr>
        <w:t>0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) as the integral of the Dirac-impulse</w:t>
      </w:r>
      <w:r w:rsidR="00D40E05">
        <w:br/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function </w:t>
      </w:r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>δ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>(</w:t>
      </w:r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>t - t</w:t>
      </w:r>
      <w:r w:rsidRPr="00933ACD">
        <w:rPr>
          <w:rFonts w:eastAsia="Times New Roman" w:cs="Times New Roman"/>
          <w:color w:val="000000" w:themeColor="text1"/>
          <w:sz w:val="16"/>
          <w:szCs w:val="16"/>
          <w:vertAlign w:val="subscript"/>
        </w:rPr>
        <w:t>0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) in (5). From the relation </w:t>
      </w:r>
      <m:oMath>
        <m:r>
          <w:rPr>
            <w:rFonts w:ascii="Cambria Math" w:eastAsia="Times New Roman" w:hAnsi="Cambria Math" w:cs="Times New Roman"/>
            <w:color w:val="000000"/>
          </w:rPr>
          <m:t>2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p</m:t>
            </m:r>
          </m:sub>
        </m:sSub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</m:sub>
            </m:sSub>
          </m:e>
        </m:acc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</w:rPr>
              <m:t>w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w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r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t</m:t>
            </m:r>
          </m:e>
        </m:d>
      </m:oMath>
      <w:r w:rsidR="00E106CD">
        <w:rPr>
          <w:rFonts w:eastAsia="Times New Roman" w:cs="Times New Roman"/>
          <w:color w:val="000000"/>
        </w:rPr>
        <w:t xml:space="preserve"> </w:t>
      </w:r>
      <w:r w:rsidR="54711726" w:rsidRPr="1CE338C9">
        <w:rPr>
          <w:rFonts w:eastAsia="Times New Roman" w:cs="Times New Roman"/>
          <w:color w:val="000000" w:themeColor="text1"/>
          <w:sz w:val="24"/>
          <w:szCs w:val="24"/>
        </w:rPr>
        <w:t>in (2),</w:t>
      </w:r>
      <w:r w:rsidR="54711726" w:rsidRPr="1CE338C9">
        <w:rPr>
          <w:rFonts w:eastAsia="Times New Roman" w:cs="Times New Roman"/>
        </w:rPr>
        <w:t xml:space="preserve"> </w:t>
      </w:r>
    </w:p>
    <w:p w14:paraId="63ABD642" w14:textId="77777777" w:rsidR="00974FF8" w:rsidRPr="00D97A02" w:rsidRDefault="003C4140" w:rsidP="00974FF8">
      <w:pPr>
        <w:spacing w:before="160" w:after="160" w:line="240" w:lineRule="auto"/>
        <w:rPr>
          <w:rFonts w:eastAsia="Times New Roman" w:cs="Times New Roman"/>
          <w:color w:val="000000" w:themeColor="text1"/>
          <w:sz w:val="8"/>
          <w:szCs w:val="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</w:rPr>
          <m:t>2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p</m:t>
            </m:r>
          </m:sub>
        </m:sSub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0</m:t>
            </m:r>
          </m:sub>
        </m:sSub>
      </m:oMath>
      <w:r w:rsidR="006F7168">
        <w:rPr>
          <w:color w:val="000000"/>
        </w:rPr>
        <w:tab/>
      </w:r>
      <w:r w:rsidR="006F7168">
        <w:rPr>
          <w:color w:val="000000"/>
        </w:rPr>
        <w:tab/>
      </w:r>
      <w:r w:rsidR="006F7168">
        <w:rPr>
          <w:color w:val="000000"/>
        </w:rPr>
        <w:tab/>
      </w:r>
      <w:r w:rsidR="006F7168">
        <w:rPr>
          <w:color w:val="000000"/>
        </w:rPr>
        <w:tab/>
      </w:r>
      <w:r w:rsidR="006F7168">
        <w:rPr>
          <w:color w:val="000000"/>
        </w:rPr>
        <w:tab/>
      </w:r>
      <w:r w:rsidR="006F7168">
        <w:rPr>
          <w:color w:val="000000"/>
        </w:rPr>
        <w:tab/>
      </w:r>
      <w:r w:rsidR="006F7168">
        <w:rPr>
          <w:color w:val="000000"/>
        </w:rPr>
        <w:tab/>
      </w:r>
      <w:r w:rsidR="006F7168">
        <w:rPr>
          <w:color w:val="000000"/>
        </w:rPr>
        <w:tab/>
      </w:r>
      <w:r w:rsidR="006F7168">
        <w:rPr>
          <w:color w:val="000000"/>
        </w:rPr>
        <w:tab/>
      </w:r>
      <w:r w:rsidR="006F7168">
        <w:rPr>
          <w:color w:val="000000"/>
        </w:rPr>
        <w:tab/>
        <w:t>(</w:t>
      </w:r>
      <w:r w:rsidR="7D857A3C">
        <w:rPr>
          <w:color w:val="000000"/>
        </w:rPr>
        <w:t>9</w:t>
      </w:r>
      <w:r w:rsidR="006F7168">
        <w:rPr>
          <w:color w:val="000000"/>
        </w:rPr>
        <w:t>)</w:t>
      </w:r>
      <w:r w:rsidR="00D40E05">
        <w:br/>
      </w:r>
    </w:p>
    <w:p w14:paraId="51DDE397" w14:textId="45C3393A" w:rsidR="00D40E05" w:rsidRDefault="7D857A3C" w:rsidP="00D97A02">
      <w:pPr>
        <w:spacing w:before="160" w:after="16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with the velocity </w:t>
      </w:r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>w</w:t>
      </w:r>
      <w:r w:rsidRPr="00933ACD">
        <w:rPr>
          <w:rFonts w:eastAsia="Times New Roman" w:cs="Times New Roman"/>
          <w:color w:val="000000" w:themeColor="text1"/>
          <w:sz w:val="16"/>
          <w:szCs w:val="16"/>
          <w:vertAlign w:val="subscript"/>
        </w:rPr>
        <w:t>0</w:t>
      </w:r>
      <w:r w:rsidRPr="1F15BA38">
        <w:rPr>
          <w:rFonts w:eastAsia="Times New Roman" w:cs="Times New Roman"/>
          <w:color w:val="000000" w:themeColor="text1"/>
          <w:sz w:val="16"/>
          <w:szCs w:val="16"/>
        </w:rPr>
        <w:t xml:space="preserve">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and displacement </w:t>
      </w:r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>w</w:t>
      </w:r>
      <w:r w:rsidRPr="00933ACD">
        <w:rPr>
          <w:rFonts w:eastAsia="Times New Roman" w:cs="Times New Roman"/>
          <w:color w:val="000000" w:themeColor="text1"/>
          <w:sz w:val="16"/>
          <w:szCs w:val="16"/>
          <w:vertAlign w:val="subscript"/>
        </w:rPr>
        <w:t>0</w:t>
      </w:r>
      <w:r w:rsidRPr="1F15BA38">
        <w:rPr>
          <w:rFonts w:eastAsia="Times New Roman" w:cs="Times New Roman"/>
          <w:color w:val="000000" w:themeColor="text1"/>
          <w:sz w:val="16"/>
          <w:szCs w:val="16"/>
        </w:rPr>
        <w:t xml:space="preserve">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at </w:t>
      </w:r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 xml:space="preserve">t </w:t>
      </w:r>
      <w:r w:rsidRPr="1F15BA38">
        <w:rPr>
          <w:rFonts w:eastAsia="Times New Roman" w:cs="Times New Roman"/>
          <w:color w:val="000000" w:themeColor="text1"/>
          <w:sz w:val="24"/>
          <w:szCs w:val="24"/>
        </w:rPr>
        <w:t xml:space="preserve">= </w:t>
      </w:r>
      <w:r w:rsidRPr="1F15BA38">
        <w:rPr>
          <w:rFonts w:eastAsia="Times New Roman" w:cs="Times New Roman"/>
          <w:i/>
          <w:iCs/>
          <w:color w:val="000000" w:themeColor="text1"/>
          <w:sz w:val="24"/>
          <w:szCs w:val="24"/>
        </w:rPr>
        <w:t>t</w:t>
      </w:r>
      <w:r w:rsidRPr="00933ACD">
        <w:rPr>
          <w:rFonts w:eastAsia="Times New Roman" w:cs="Times New Roman"/>
          <w:color w:val="000000" w:themeColor="text1"/>
          <w:sz w:val="16"/>
          <w:szCs w:val="16"/>
          <w:vertAlign w:val="subscript"/>
        </w:rPr>
        <w:t>0</w:t>
      </w:r>
      <w:r w:rsidR="00933ACD">
        <w:rPr>
          <w:rFonts w:eastAsia="Times New Roman" w:cs="Times New Roman"/>
          <w:color w:val="000000" w:themeColor="text1"/>
          <w:sz w:val="24"/>
          <w:szCs w:val="24"/>
        </w:rPr>
        <w:t xml:space="preserve"> that are derived from (6).</w:t>
      </w:r>
    </w:p>
    <w:p w14:paraId="5ED08509" w14:textId="2E2D2180" w:rsidR="004D0500" w:rsidRDefault="004D0500" w:rsidP="00924889">
      <w:pPr>
        <w:spacing w:after="16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 w:rsidRPr="30D57A61">
        <w:rPr>
          <w:rFonts w:eastAsia="Times New Roman" w:cs="Times New Roman"/>
          <w:color w:val="000000" w:themeColor="text1"/>
          <w:sz w:val="24"/>
          <w:szCs w:val="24"/>
        </w:rPr>
        <w:t>In this demonstration,</w:t>
      </w:r>
      <w:r w:rsidR="00974FF8">
        <w:rPr>
          <w:rFonts w:eastAsia="Times New Roman" w:cs="Times New Roman"/>
          <w:color w:val="000000" w:themeColor="text1"/>
          <w:sz w:val="24"/>
          <w:szCs w:val="24"/>
        </w:rPr>
        <w:t xml:space="preserve"> the</w:t>
      </w:r>
      <w:r w:rsidRPr="30D57A61">
        <w:rPr>
          <w:rFonts w:eastAsia="Times New Roman" w:cs="Times New Roman"/>
          <w:color w:val="000000" w:themeColor="text1"/>
          <w:sz w:val="24"/>
          <w:szCs w:val="24"/>
        </w:rPr>
        <w:t xml:space="preserve"> design problem is formulated with the gain factor </w:t>
      </w:r>
      <w:r w:rsidR="00933ACD" w:rsidRPr="00933ACD">
        <w:rPr>
          <w:rFonts w:eastAsia="Times New Roman" w:cs="Times New Roman"/>
          <w:i/>
          <w:color w:val="000000" w:themeColor="text1"/>
          <w:sz w:val="24"/>
          <w:szCs w:val="24"/>
        </w:rPr>
        <w:t>g</w:t>
      </w:r>
      <w:r w:rsidR="00933AC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30D57A61">
        <w:rPr>
          <w:rFonts w:eastAsia="Times New Roman" w:cs="Times New Roman"/>
          <w:color w:val="000000" w:themeColor="text1"/>
          <w:sz w:val="24"/>
          <w:szCs w:val="24"/>
        </w:rPr>
        <w:t xml:space="preserve">being the design parameter; the </w:t>
      </w:r>
      <w:r>
        <w:rPr>
          <w:rFonts w:eastAsia="Times New Roman" w:cs="Times New Roman"/>
          <w:color w:val="000000" w:themeColor="text1"/>
          <w:sz w:val="24"/>
          <w:szCs w:val="24"/>
        </w:rPr>
        <w:t xml:space="preserve">constant </w:t>
      </w:r>
      <w:r w:rsidR="00933ACD" w:rsidRPr="00933ACD">
        <w:rPr>
          <w:rFonts w:eastAsia="Times New Roman" w:cs="Times New Roman"/>
          <w:i/>
          <w:color w:val="000000" w:themeColor="text1"/>
          <w:sz w:val="24"/>
          <w:szCs w:val="24"/>
        </w:rPr>
        <w:t>k</w:t>
      </w:r>
      <w:r w:rsidR="00933AC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 w:val="24"/>
          <w:szCs w:val="24"/>
        </w:rPr>
        <w:t xml:space="preserve">for the four leaf springs </w:t>
      </w:r>
      <w:r w:rsidRPr="30D57A61">
        <w:rPr>
          <w:rFonts w:eastAsia="Times New Roman" w:cs="Times New Roman"/>
          <w:color w:val="000000" w:themeColor="text1"/>
          <w:sz w:val="24"/>
          <w:szCs w:val="24"/>
        </w:rPr>
        <w:t>is assumed to be poorly known and assigned as the calibration parameter</w:t>
      </w:r>
      <w:r w:rsidR="00974FF8">
        <w:rPr>
          <w:rFonts w:eastAsia="Times New Roman" w:cs="Times New Roman"/>
          <w:color w:val="000000" w:themeColor="text1"/>
          <w:sz w:val="24"/>
          <w:szCs w:val="24"/>
        </w:rPr>
        <w:t>,</w:t>
      </w:r>
      <w:r w:rsidRPr="30D57A61">
        <w:rPr>
          <w:rFonts w:eastAsia="Times New Roman" w:cs="Times New Roman"/>
          <w:color w:val="000000" w:themeColor="text1"/>
          <w:sz w:val="24"/>
          <w:szCs w:val="24"/>
        </w:rPr>
        <w:t xml:space="preserve"> and the mass</w:t>
      </w:r>
      <w:r w:rsidR="00933ACD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933ACD" w:rsidRPr="00933ACD">
        <w:rPr>
          <w:rFonts w:eastAsia="Times New Roman" w:cs="Times New Roman"/>
          <w:i/>
          <w:color w:val="000000" w:themeColor="text1"/>
          <w:sz w:val="24"/>
          <w:szCs w:val="24"/>
        </w:rPr>
        <w:t>m</w:t>
      </w:r>
      <w:r w:rsidRPr="30D57A61">
        <w:rPr>
          <w:rFonts w:eastAsia="Times New Roman" w:cs="Times New Roman"/>
          <w:color w:val="000000" w:themeColor="text1"/>
          <w:sz w:val="24"/>
          <w:szCs w:val="24"/>
        </w:rPr>
        <w:t xml:space="preserve"> of the system </w:t>
      </w:r>
      <w:r w:rsidR="005043FF">
        <w:rPr>
          <w:rFonts w:eastAsia="Times New Roman" w:cs="Times New Roman"/>
          <w:color w:val="000000" w:themeColor="text1"/>
          <w:sz w:val="24"/>
          <w:szCs w:val="24"/>
        </w:rPr>
        <w:t>that need to</w:t>
      </w:r>
      <w:r w:rsidRPr="30D57A61">
        <w:rPr>
          <w:rFonts w:eastAsia="Times New Roman" w:cs="Times New Roman"/>
          <w:color w:val="000000" w:themeColor="text1"/>
          <w:sz w:val="24"/>
          <w:szCs w:val="24"/>
        </w:rPr>
        <w:t xml:space="preserve"> be </w:t>
      </w:r>
      <w:r w:rsidR="005043FF">
        <w:rPr>
          <w:rFonts w:eastAsia="Times New Roman" w:cs="Times New Roman"/>
          <w:color w:val="000000" w:themeColor="text1"/>
          <w:sz w:val="24"/>
          <w:szCs w:val="24"/>
        </w:rPr>
        <w:t xml:space="preserve">vibration </w:t>
      </w:r>
      <w:r w:rsidRPr="30D57A61">
        <w:rPr>
          <w:rFonts w:eastAsia="Times New Roman" w:cs="Times New Roman"/>
          <w:color w:val="000000" w:themeColor="text1"/>
          <w:sz w:val="24"/>
          <w:szCs w:val="24"/>
        </w:rPr>
        <w:t xml:space="preserve">isolated </w:t>
      </w:r>
      <w:r w:rsidR="6A4D17DC" w:rsidRPr="4E172F9B">
        <w:rPr>
          <w:rFonts w:eastAsia="Times New Roman" w:cs="Times New Roman"/>
          <w:color w:val="000000" w:themeColor="text1"/>
          <w:sz w:val="24"/>
          <w:szCs w:val="24"/>
        </w:rPr>
        <w:t>is</w:t>
      </w:r>
      <w:r w:rsidRPr="30D57A61">
        <w:rPr>
          <w:rFonts w:eastAsia="Times New Roman" w:cs="Times New Roman"/>
          <w:color w:val="000000" w:themeColor="text1"/>
          <w:sz w:val="24"/>
          <w:szCs w:val="24"/>
        </w:rPr>
        <w:t xml:space="preserve"> treated as the control parameter. The control parameter varies within a predetermined range, the calibration parameter is tuned with respect to the experimental data</w:t>
      </w:r>
      <w:r w:rsidR="00974FF8">
        <w:rPr>
          <w:rFonts w:eastAsia="Times New Roman" w:cs="Times New Roman"/>
          <w:color w:val="000000" w:themeColor="text1"/>
          <w:sz w:val="24"/>
          <w:szCs w:val="24"/>
        </w:rPr>
        <w:t>,</w:t>
      </w:r>
      <w:r w:rsidRPr="30D57A61">
        <w:rPr>
          <w:rFonts w:eastAsia="Times New Roman" w:cs="Times New Roman"/>
          <w:color w:val="000000" w:themeColor="text1"/>
          <w:sz w:val="24"/>
          <w:szCs w:val="24"/>
        </w:rPr>
        <w:t xml:space="preserve"> and the design parameter is </w:t>
      </w:r>
      <w:r w:rsidR="003A52FB">
        <w:rPr>
          <w:rFonts w:eastAsia="Times New Roman" w:cs="Times New Roman"/>
          <w:color w:val="000000" w:themeColor="text1"/>
          <w:sz w:val="24"/>
          <w:szCs w:val="24"/>
        </w:rPr>
        <w:t>sought</w:t>
      </w:r>
      <w:r w:rsidRPr="30D57A61">
        <w:rPr>
          <w:rFonts w:eastAsia="Times New Roman" w:cs="Times New Roman"/>
          <w:color w:val="000000" w:themeColor="text1"/>
          <w:sz w:val="24"/>
          <w:szCs w:val="24"/>
        </w:rPr>
        <w:t xml:space="preserve"> during the design process for the optimal vibration isolation outcome.</w:t>
      </w:r>
    </w:p>
    <w:p w14:paraId="271B5FA9" w14:textId="378AC71A" w:rsidR="004F2EA4" w:rsidRPr="00025674" w:rsidRDefault="0CC566D7" w:rsidP="00025674">
      <w:pPr>
        <w:pStyle w:val="NoSpacing"/>
        <w:jc w:val="left"/>
        <w:rPr>
          <w:rFonts w:eastAsia="Times New Roman" w:cs="Times New Roman"/>
          <w:sz w:val="22"/>
        </w:rPr>
      </w:pPr>
      <w:r w:rsidRPr="00025674">
        <w:rPr>
          <w:rFonts w:eastAsia="Times New Roman" w:cs="Times New Roman"/>
          <w:sz w:val="22"/>
        </w:rPr>
        <w:lastRenderedPageBreak/>
        <w:t>Table 1</w:t>
      </w:r>
      <w:r w:rsidR="00974FF8">
        <w:rPr>
          <w:rFonts w:eastAsia="Times New Roman" w:cs="Times New Roman"/>
          <w:sz w:val="22"/>
        </w:rPr>
        <w:t>.</w:t>
      </w:r>
      <w:r w:rsidRPr="00025674">
        <w:rPr>
          <w:rFonts w:eastAsia="Times New Roman" w:cs="Times New Roman"/>
          <w:sz w:val="22"/>
        </w:rPr>
        <w:t xml:space="preserve"> </w:t>
      </w:r>
      <w:r w:rsidR="00974FF8">
        <w:rPr>
          <w:rFonts w:eastAsia="Times New Roman" w:cs="Times New Roman"/>
          <w:sz w:val="22"/>
        </w:rPr>
        <w:t>G</w:t>
      </w:r>
      <w:r w:rsidRPr="00025674">
        <w:rPr>
          <w:rFonts w:eastAsia="Times New Roman" w:cs="Times New Roman"/>
          <w:sz w:val="22"/>
        </w:rPr>
        <w:t>eometrical</w:t>
      </w:r>
      <w:r w:rsidR="00974FF8">
        <w:rPr>
          <w:rFonts w:eastAsia="Times New Roman" w:cs="Times New Roman"/>
          <w:sz w:val="22"/>
        </w:rPr>
        <w:t xml:space="preserve">, </w:t>
      </w:r>
      <w:r w:rsidRPr="00025674">
        <w:rPr>
          <w:rFonts w:eastAsia="Times New Roman" w:cs="Times New Roman"/>
          <w:sz w:val="22"/>
        </w:rPr>
        <w:t>mass</w:t>
      </w:r>
      <w:r w:rsidR="00974FF8">
        <w:rPr>
          <w:rFonts w:eastAsia="Times New Roman" w:cs="Times New Roman"/>
          <w:sz w:val="22"/>
        </w:rPr>
        <w:t>,</w:t>
      </w:r>
      <w:r w:rsidRPr="00025674">
        <w:rPr>
          <w:rFonts w:eastAsia="Times New Roman" w:cs="Times New Roman"/>
          <w:sz w:val="22"/>
        </w:rPr>
        <w:t xml:space="preserve"> and material values of each component in the </w:t>
      </w:r>
      <w:r w:rsidR="00260990">
        <w:rPr>
          <w:rFonts w:eastAsia="Times New Roman" w:cs="Times New Roman"/>
          <w:sz w:val="22"/>
        </w:rPr>
        <w:t xml:space="preserve">vibration isolation </w:t>
      </w:r>
      <w:r w:rsidRPr="00025674">
        <w:rPr>
          <w:rFonts w:eastAsia="Times New Roman" w:cs="Times New Roman"/>
          <w:sz w:val="22"/>
        </w:rPr>
        <w:t>test rig</w:t>
      </w:r>
    </w:p>
    <w:tbl>
      <w:tblPr>
        <w:tblStyle w:val="ListTable7Colorful-Accent3"/>
        <w:tblW w:w="8190" w:type="dxa"/>
        <w:jc w:val="center"/>
        <w:tblLayout w:type="fixed"/>
        <w:tblLook w:val="04A0" w:firstRow="1" w:lastRow="0" w:firstColumn="1" w:lastColumn="0" w:noHBand="0" w:noVBand="1"/>
      </w:tblPr>
      <w:tblGrid>
        <w:gridCol w:w="2070"/>
        <w:gridCol w:w="2880"/>
        <w:gridCol w:w="1170"/>
        <w:gridCol w:w="762"/>
        <w:gridCol w:w="498"/>
        <w:gridCol w:w="810"/>
      </w:tblGrid>
      <w:tr w:rsidR="009E1E92" w:rsidRPr="00DC72E8" w14:paraId="09D7A322" w14:textId="674235C8" w:rsidTr="00083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82" w:type="dxa"/>
            <w:gridSpan w:val="4"/>
            <w:tcBorders>
              <w:bottom w:val="single" w:sz="4" w:space="0" w:color="auto"/>
            </w:tcBorders>
            <w:noWrap/>
            <w:hideMark/>
          </w:tcPr>
          <w:p w14:paraId="6976B3AB" w14:textId="49C29F7B" w:rsidR="009E1E92" w:rsidRPr="003512E3" w:rsidRDefault="009E1E92" w:rsidP="00A27BA2">
            <w:pPr>
              <w:pStyle w:val="NoSpacing"/>
              <w:jc w:val="left"/>
              <w:rPr>
                <w:i/>
                <w:iCs w:val="0"/>
              </w:rPr>
            </w:pPr>
          </w:p>
        </w:tc>
        <w:tc>
          <w:tcPr>
            <w:tcW w:w="1308" w:type="dxa"/>
            <w:gridSpan w:val="2"/>
            <w:tcBorders>
              <w:bottom w:val="single" w:sz="4" w:space="0" w:color="auto"/>
            </w:tcBorders>
          </w:tcPr>
          <w:p w14:paraId="7216356F" w14:textId="77777777" w:rsidR="009E1E92" w:rsidRPr="004F2EA4" w:rsidRDefault="009E1E92" w:rsidP="008622B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</w:rPr>
            </w:pPr>
          </w:p>
        </w:tc>
      </w:tr>
      <w:tr w:rsidR="002263F4" w:rsidRPr="00DC72E8" w14:paraId="4FEE2E15" w14:textId="2B90A0CE" w:rsidTr="00DE4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double" w:sz="4" w:space="0" w:color="auto"/>
              <w:right w:val="none" w:sz="0" w:space="0" w:color="auto"/>
            </w:tcBorders>
            <w:noWrap/>
            <w:hideMark/>
          </w:tcPr>
          <w:p w14:paraId="3099F411" w14:textId="3F23D977" w:rsidR="009E1E92" w:rsidRPr="007B29AF" w:rsidRDefault="009E1E92" w:rsidP="00B62F36">
            <w:pPr>
              <w:jc w:val="left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Category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FFFFFF" w:themeFill="background1"/>
            <w:noWrap/>
            <w:hideMark/>
          </w:tcPr>
          <w:p w14:paraId="1D350A2B" w14:textId="12F8D953" w:rsidR="009E1E92" w:rsidRPr="007B29AF" w:rsidRDefault="009E1E92" w:rsidP="00B62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Property</w:t>
            </w:r>
          </w:p>
        </w:tc>
        <w:tc>
          <w:tcPr>
            <w:tcW w:w="1170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noWrap/>
            <w:hideMark/>
          </w:tcPr>
          <w:p w14:paraId="16D3CCDF" w14:textId="2E4E77A1" w:rsidR="009E1E92" w:rsidRPr="007B29AF" w:rsidRDefault="009E1E92" w:rsidP="00B62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Variable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noWrap/>
            <w:hideMark/>
          </w:tcPr>
          <w:p w14:paraId="566731CB" w14:textId="52CC8C23" w:rsidR="009E1E92" w:rsidRPr="007B29AF" w:rsidRDefault="009E1E92" w:rsidP="00B62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Value</w:t>
            </w:r>
          </w:p>
        </w:tc>
        <w:tc>
          <w:tcPr>
            <w:tcW w:w="810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</w:tcPr>
          <w:p w14:paraId="6675D66D" w14:textId="05658840" w:rsidR="009E1E92" w:rsidRPr="007B29AF" w:rsidRDefault="009E1E92" w:rsidP="00B62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Unite</w:t>
            </w:r>
          </w:p>
        </w:tc>
      </w:tr>
      <w:tr w:rsidR="0008310E" w:rsidRPr="00DC72E8" w14:paraId="2939B846" w14:textId="376738E6" w:rsidTr="00E441E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double" w:sz="4" w:space="0" w:color="auto"/>
              <w:bottom w:val="single" w:sz="4" w:space="0" w:color="auto"/>
              <w:right w:val="none" w:sz="0" w:space="0" w:color="auto"/>
            </w:tcBorders>
            <w:noWrap/>
            <w:hideMark/>
          </w:tcPr>
          <w:p w14:paraId="7F6AC6B3" w14:textId="0ED74C0C" w:rsidR="009E1E92" w:rsidRPr="007B29AF" w:rsidRDefault="00643B0D" w:rsidP="00B62F36">
            <w:pPr>
              <w:jc w:val="left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Rigid frame</w:t>
            </w:r>
            <w:r w:rsidR="009E1E92"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 </w:t>
            </w:r>
            <w:r w:rsidR="00C42634"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structure</w:t>
            </w:r>
          </w:p>
        </w:tc>
        <w:tc>
          <w:tcPr>
            <w:tcW w:w="2880" w:type="dxa"/>
            <w:tcBorders>
              <w:top w:val="doub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861C2F1" w14:textId="1C9C7957" w:rsidR="009E1E92" w:rsidRPr="007B29AF" w:rsidRDefault="0008310E" w:rsidP="00B62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s</w:t>
            </w:r>
            <w:r w:rsidR="00643B0D" w:rsidRPr="007B29AF">
              <w:rPr>
                <w:rFonts w:eastAsia="Times New Roman" w:cs="Times New Roman"/>
                <w:color w:val="000000"/>
              </w:rPr>
              <w:t>um mass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4F73CB0" w14:textId="021968A8" w:rsidR="009E1E92" w:rsidRPr="007B29AF" w:rsidRDefault="00643B0D" w:rsidP="00933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933ACD">
              <w:rPr>
                <w:rFonts w:eastAsia="Times New Roman" w:cs="Times New Roman"/>
                <w:i/>
                <w:color w:val="000000"/>
              </w:rPr>
              <w:t>m</w:t>
            </w:r>
            <w:r w:rsidR="00933ACD">
              <w:rPr>
                <w:rFonts w:eastAsia="Times New Roman" w:cs="Times New Roman"/>
                <w:color w:val="000000"/>
                <w:vertAlign w:val="subscript"/>
              </w:rPr>
              <w:t>f</w:t>
            </w:r>
          </w:p>
        </w:tc>
        <w:tc>
          <w:tcPr>
            <w:tcW w:w="1260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BDFF153" w14:textId="7A814CE1" w:rsidR="009E1E92" w:rsidRPr="007B29AF" w:rsidRDefault="00643B0D" w:rsidP="00B62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6.2073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FE91DF" w14:textId="40C0AFA5" w:rsidR="009E1E92" w:rsidRPr="007B29AF" w:rsidRDefault="00643B0D" w:rsidP="00B62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kg</w:t>
            </w:r>
          </w:p>
        </w:tc>
      </w:tr>
      <w:tr w:rsidR="00D4591C" w:rsidRPr="00DC72E8" w14:paraId="2CA75E84" w14:textId="5F2212FA" w:rsidTr="00E44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 w:val="restart"/>
            <w:tcBorders>
              <w:top w:val="single" w:sz="4" w:space="0" w:color="auto"/>
              <w:right w:val="none" w:sz="0" w:space="0" w:color="auto"/>
            </w:tcBorders>
            <w:noWrap/>
            <w:hideMark/>
          </w:tcPr>
          <w:p w14:paraId="265F14F9" w14:textId="5BC31C92" w:rsidR="00D4591C" w:rsidRPr="007B29AF" w:rsidRDefault="00D4591C" w:rsidP="00B62F36">
            <w:pPr>
              <w:jc w:val="left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Vibrating rigid mass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</w:tcBorders>
            <w:shd w:val="clear" w:color="auto" w:fill="FFFFFF" w:themeFill="background1"/>
            <w:noWrap/>
            <w:hideMark/>
          </w:tcPr>
          <w:p w14:paraId="28B44922" w14:textId="0CA41365" w:rsidR="00D4591C" w:rsidRPr="007B29AF" w:rsidRDefault="0008310E" w:rsidP="00B62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s</w:t>
            </w:r>
            <w:r w:rsidR="00D4591C" w:rsidRPr="007B29AF">
              <w:rPr>
                <w:rFonts w:eastAsia="Times New Roman" w:cs="Times New Roman"/>
                <w:color w:val="000000"/>
              </w:rPr>
              <w:t xml:space="preserve">um mass, </w:t>
            </w:r>
            <w:r w:rsidR="00D4591C" w:rsidRPr="007B29AF">
              <w:rPr>
                <w:rFonts w:eastAsia="Times New Roman" w:cs="Times New Roman"/>
                <w:b/>
                <w:bCs/>
                <w:color w:val="000000"/>
                <w:u w:val="single"/>
              </w:rPr>
              <w:t>min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27666B6E" w14:textId="7F82A355" w:rsidR="00D4591C" w:rsidRPr="007B29AF" w:rsidRDefault="5932B880" w:rsidP="00B62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7B29AF">
              <w:rPr>
                <w:rFonts w:eastAsia="Times New Roman" w:cs="Times New Roman"/>
                <w:i/>
                <w:iCs/>
                <w:color w:val="000000" w:themeColor="text1"/>
              </w:rPr>
              <w:t>m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1F3418C7" w14:textId="4815593C" w:rsidR="00D4591C" w:rsidRPr="007B29AF" w:rsidRDefault="00D4591C" w:rsidP="00B62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0.7853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93EF33D" w14:textId="4BBB1B48" w:rsidR="00D4591C" w:rsidRPr="007B29AF" w:rsidRDefault="00D4591C" w:rsidP="00B62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kg</w:t>
            </w:r>
          </w:p>
        </w:tc>
      </w:tr>
      <w:tr w:rsidR="00036833" w:rsidRPr="00DC72E8" w14:paraId="5B74B239" w14:textId="77777777" w:rsidTr="00E441E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/>
            <w:tcBorders>
              <w:right w:val="none" w:sz="0" w:space="0" w:color="auto"/>
            </w:tcBorders>
            <w:noWrap/>
          </w:tcPr>
          <w:p w14:paraId="2064A8BF" w14:textId="77777777" w:rsidR="000460EB" w:rsidRPr="007B29AF" w:rsidRDefault="000460EB" w:rsidP="00B62F36">
            <w:pPr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880" w:type="dxa"/>
            <w:shd w:val="clear" w:color="auto" w:fill="FFFFFF" w:themeFill="background1"/>
            <w:noWrap/>
          </w:tcPr>
          <w:p w14:paraId="50AA6BB8" w14:textId="2D07CF6A" w:rsidR="000460EB" w:rsidRPr="007B29AF" w:rsidRDefault="000460EB" w:rsidP="00B62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20x add. Weights, small</w:t>
            </w:r>
          </w:p>
        </w:tc>
        <w:tc>
          <w:tcPr>
            <w:tcW w:w="1170" w:type="dxa"/>
            <w:shd w:val="clear" w:color="auto" w:fill="FFFFFF" w:themeFill="background1"/>
            <w:noWrap/>
          </w:tcPr>
          <w:p w14:paraId="34F364DC" w14:textId="0A965784" w:rsidR="000460EB" w:rsidRPr="007B29AF" w:rsidRDefault="000460EB" w:rsidP="00B62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proofErr w:type="spellStart"/>
            <w:r w:rsidRPr="007B29AF">
              <w:rPr>
                <w:rFonts w:eastAsia="Times New Roman" w:cs="Times New Roman"/>
                <w:i/>
                <w:iCs/>
                <w:color w:val="000000"/>
              </w:rPr>
              <w:t>m</w:t>
            </w:r>
            <w:r w:rsidRPr="007B29AF">
              <w:rPr>
                <w:rFonts w:eastAsia="Times New Roman" w:cs="Times New Roman"/>
                <w:i/>
                <w:iCs/>
                <w:color w:val="000000"/>
                <w:vertAlign w:val="subscript"/>
              </w:rPr>
              <w:t>ws</w:t>
            </w:r>
            <w:proofErr w:type="spellEnd"/>
          </w:p>
        </w:tc>
        <w:tc>
          <w:tcPr>
            <w:tcW w:w="1260" w:type="dxa"/>
            <w:gridSpan w:val="2"/>
            <w:shd w:val="clear" w:color="auto" w:fill="FFFFFF" w:themeFill="background1"/>
            <w:noWrap/>
          </w:tcPr>
          <w:p w14:paraId="78711ECA" w14:textId="3A6E692C" w:rsidR="000460EB" w:rsidRPr="007B29AF" w:rsidRDefault="00CB237A" w:rsidP="00B62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0.0760</w:t>
            </w:r>
          </w:p>
        </w:tc>
        <w:tc>
          <w:tcPr>
            <w:tcW w:w="810" w:type="dxa"/>
            <w:shd w:val="clear" w:color="auto" w:fill="FFFFFF" w:themeFill="background1"/>
          </w:tcPr>
          <w:p w14:paraId="26B7278A" w14:textId="101DE3FB" w:rsidR="000460EB" w:rsidRPr="007B29AF" w:rsidRDefault="00CB237A" w:rsidP="00B62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kg</w:t>
            </w:r>
          </w:p>
        </w:tc>
      </w:tr>
      <w:tr w:rsidR="00036833" w:rsidRPr="00DC72E8" w14:paraId="1BEBEF2B" w14:textId="77777777" w:rsidTr="00E44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/>
            <w:tcBorders>
              <w:right w:val="none" w:sz="0" w:space="0" w:color="auto"/>
            </w:tcBorders>
            <w:noWrap/>
          </w:tcPr>
          <w:p w14:paraId="04305105" w14:textId="77777777" w:rsidR="00CB237A" w:rsidRPr="007B29AF" w:rsidRDefault="00CB237A" w:rsidP="00CB237A">
            <w:pPr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880" w:type="dxa"/>
            <w:shd w:val="clear" w:color="auto" w:fill="FFFFFF" w:themeFill="background1"/>
            <w:noWrap/>
          </w:tcPr>
          <w:p w14:paraId="4CA0F19A" w14:textId="56CAB9B7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24x add. Weights, large</w:t>
            </w:r>
          </w:p>
        </w:tc>
        <w:tc>
          <w:tcPr>
            <w:tcW w:w="1170" w:type="dxa"/>
            <w:shd w:val="clear" w:color="auto" w:fill="FFFFFF" w:themeFill="background1"/>
            <w:noWrap/>
          </w:tcPr>
          <w:p w14:paraId="5561710B" w14:textId="4B405A8E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proofErr w:type="spellStart"/>
            <w:r w:rsidRPr="007B29AF">
              <w:rPr>
                <w:rFonts w:eastAsia="Times New Roman" w:cs="Times New Roman"/>
                <w:i/>
                <w:iCs/>
                <w:color w:val="000000"/>
              </w:rPr>
              <w:t>m</w:t>
            </w:r>
            <w:r w:rsidRPr="007B29AF">
              <w:rPr>
                <w:rFonts w:eastAsia="Times New Roman" w:cs="Times New Roman"/>
                <w:i/>
                <w:iCs/>
                <w:color w:val="000000"/>
                <w:vertAlign w:val="subscript"/>
              </w:rPr>
              <w:t>wl</w:t>
            </w:r>
            <w:proofErr w:type="spellEnd"/>
          </w:p>
        </w:tc>
        <w:tc>
          <w:tcPr>
            <w:tcW w:w="1260" w:type="dxa"/>
            <w:gridSpan w:val="2"/>
            <w:shd w:val="clear" w:color="auto" w:fill="FFFFFF" w:themeFill="background1"/>
            <w:noWrap/>
          </w:tcPr>
          <w:p w14:paraId="163A9382" w14:textId="0B4DC380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0.2880</w:t>
            </w:r>
          </w:p>
        </w:tc>
        <w:tc>
          <w:tcPr>
            <w:tcW w:w="810" w:type="dxa"/>
            <w:shd w:val="clear" w:color="auto" w:fill="FFFFFF" w:themeFill="background1"/>
          </w:tcPr>
          <w:p w14:paraId="603993E7" w14:textId="2AFD5187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kg</w:t>
            </w:r>
          </w:p>
        </w:tc>
      </w:tr>
      <w:tr w:rsidR="00036833" w:rsidRPr="00DC72E8" w14:paraId="1D030680" w14:textId="6E4D4B68" w:rsidTr="00E441E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/>
            <w:tcBorders>
              <w:bottom w:val="single" w:sz="4" w:space="0" w:color="auto"/>
              <w:right w:val="none" w:sz="0" w:space="0" w:color="auto"/>
            </w:tcBorders>
            <w:noWrap/>
            <w:hideMark/>
          </w:tcPr>
          <w:p w14:paraId="2BE1A7B9" w14:textId="32FEA356" w:rsidR="00CB237A" w:rsidRPr="007B29AF" w:rsidRDefault="00CB237A" w:rsidP="00CB237A">
            <w:pPr>
              <w:jc w:val="left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AEC3FC6" w14:textId="50F655FE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 xml:space="preserve">sum mass, </w:t>
            </w:r>
            <w:r w:rsidRPr="007B29AF">
              <w:rPr>
                <w:rFonts w:eastAsia="Times New Roman" w:cs="Times New Roman"/>
                <w:b/>
                <w:bCs/>
                <w:color w:val="000000"/>
                <w:u w:val="single"/>
              </w:rPr>
              <w:t>max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457410F" w14:textId="51C0FB59" w:rsidR="00CB237A" w:rsidRPr="007B29AF" w:rsidRDefault="6A80514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7B29AF">
              <w:rPr>
                <w:rFonts w:eastAsia="Times New Roman" w:cs="Times New Roman"/>
                <w:i/>
                <w:iCs/>
                <w:color w:val="000000" w:themeColor="text1"/>
              </w:rPr>
              <w:t>m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267A3C8" w14:textId="77422524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1.1493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52C2B4" w14:textId="276C26B9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kg</w:t>
            </w:r>
          </w:p>
        </w:tc>
      </w:tr>
      <w:tr w:rsidR="00CB237A" w:rsidRPr="00DC72E8" w14:paraId="577C8F52" w14:textId="716E3CEF" w:rsidTr="00DE4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 w:val="restart"/>
            <w:tcBorders>
              <w:top w:val="single" w:sz="4" w:space="0" w:color="auto"/>
              <w:right w:val="none" w:sz="0" w:space="0" w:color="auto"/>
            </w:tcBorders>
            <w:noWrap/>
            <w:hideMark/>
          </w:tcPr>
          <w:p w14:paraId="4E4F4055" w14:textId="77777777" w:rsidR="00CB237A" w:rsidRPr="007B29AF" w:rsidRDefault="00CB237A" w:rsidP="00CB237A">
            <w:pPr>
              <w:jc w:val="left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Geometry</w:t>
            </w:r>
          </w:p>
          <w:p w14:paraId="181D23FC" w14:textId="3BA1C14C" w:rsidR="00CB237A" w:rsidRPr="007B29AF" w:rsidRDefault="00CB237A" w:rsidP="00CB237A">
            <w:pPr>
              <w:jc w:val="left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</w:tcBorders>
            <w:shd w:val="clear" w:color="auto" w:fill="FFFFFF" w:themeFill="background1"/>
            <w:noWrap/>
            <w:hideMark/>
          </w:tcPr>
          <w:p w14:paraId="30FA38F7" w14:textId="64B8063B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 xml:space="preserve">leaf spring length, </w:t>
            </w:r>
            <w:r w:rsidRPr="007B29AF">
              <w:rPr>
                <w:rFonts w:eastAsia="Times New Roman" w:cs="Times New Roman"/>
                <w:b/>
                <w:bCs/>
                <w:color w:val="000000"/>
                <w:u w:val="single"/>
              </w:rPr>
              <w:t>min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0A681AF9" w14:textId="3E2208C1" w:rsidR="00CB237A" w:rsidRPr="007B29AF" w:rsidRDefault="007725A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7B29AF">
              <w:rPr>
                <w:rFonts w:eastAsia="Times New Roman" w:cs="Times New Roman"/>
                <w:i/>
                <w:iCs/>
                <w:color w:val="000000"/>
              </w:rPr>
              <w:t>l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56DF819F" w14:textId="55096FF1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4.00E-02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D249E9A" w14:textId="3390BC0B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m</w:t>
            </w:r>
          </w:p>
        </w:tc>
      </w:tr>
      <w:tr w:rsidR="00CB237A" w:rsidRPr="00DC72E8" w14:paraId="7147D4AE" w14:textId="58995925" w:rsidTr="0008310E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/>
            <w:tcBorders>
              <w:right w:val="none" w:sz="0" w:space="0" w:color="auto"/>
            </w:tcBorders>
            <w:noWrap/>
            <w:hideMark/>
          </w:tcPr>
          <w:p w14:paraId="60931F78" w14:textId="2719B030" w:rsidR="00CB237A" w:rsidRPr="007B29AF" w:rsidRDefault="00CB237A" w:rsidP="00CB237A">
            <w:pPr>
              <w:jc w:val="left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left w:val="nil"/>
            </w:tcBorders>
            <w:shd w:val="clear" w:color="auto" w:fill="FFFFFF" w:themeFill="background1"/>
            <w:noWrap/>
            <w:hideMark/>
          </w:tcPr>
          <w:p w14:paraId="072B20E7" w14:textId="18230FD5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 xml:space="preserve">leaf spring length, </w:t>
            </w:r>
            <w:r w:rsidRPr="007B29AF">
              <w:rPr>
                <w:rFonts w:eastAsia="Times New Roman" w:cs="Times New Roman"/>
                <w:b/>
                <w:bCs/>
                <w:color w:val="000000"/>
                <w:u w:val="single"/>
              </w:rPr>
              <w:t>max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14:paraId="1C99FD62" w14:textId="73776EC1" w:rsidR="00CB237A" w:rsidRPr="007B29AF" w:rsidRDefault="0AAFA9DB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7B29AF">
              <w:rPr>
                <w:rFonts w:eastAsia="Times New Roman" w:cs="Times New Roman"/>
                <w:i/>
                <w:iCs/>
                <w:color w:val="000000" w:themeColor="text1"/>
              </w:rPr>
              <w:t>l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noWrap/>
            <w:hideMark/>
          </w:tcPr>
          <w:p w14:paraId="5A9A6CAB" w14:textId="4DC5262C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8.00E-02</w:t>
            </w:r>
          </w:p>
        </w:tc>
        <w:tc>
          <w:tcPr>
            <w:tcW w:w="810" w:type="dxa"/>
            <w:shd w:val="clear" w:color="auto" w:fill="FFFFFF" w:themeFill="background1"/>
          </w:tcPr>
          <w:p w14:paraId="0DFDBCE8" w14:textId="5B37DAB8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m</w:t>
            </w:r>
          </w:p>
        </w:tc>
      </w:tr>
      <w:tr w:rsidR="00CB237A" w:rsidRPr="00DC72E8" w14:paraId="6BA1A347" w14:textId="3271161B" w:rsidTr="00083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/>
            <w:tcBorders>
              <w:right w:val="none" w:sz="0" w:space="0" w:color="auto"/>
            </w:tcBorders>
            <w:noWrap/>
            <w:hideMark/>
          </w:tcPr>
          <w:p w14:paraId="6BB6FB03" w14:textId="0DEEE3A5" w:rsidR="00CB237A" w:rsidRPr="007B29AF" w:rsidRDefault="00CB237A" w:rsidP="00CB237A">
            <w:pPr>
              <w:jc w:val="left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left w:val="nil"/>
            </w:tcBorders>
            <w:shd w:val="clear" w:color="auto" w:fill="FFFFFF" w:themeFill="background1"/>
            <w:noWrap/>
            <w:hideMark/>
          </w:tcPr>
          <w:p w14:paraId="65C8A031" w14:textId="237064B5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leaf spring cross section, width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14:paraId="5CB66C9D" w14:textId="1D553B3A" w:rsidR="00CB237A" w:rsidRPr="007B29AF" w:rsidRDefault="007725A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7B29AF">
              <w:rPr>
                <w:rFonts w:eastAsia="Times New Roman" w:cs="Times New Roman"/>
                <w:i/>
                <w:iCs/>
                <w:color w:val="000000"/>
              </w:rPr>
              <w:t>d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noWrap/>
            <w:hideMark/>
          </w:tcPr>
          <w:p w14:paraId="5D71A3B1" w14:textId="2D2BE3EB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4.00E-02</w:t>
            </w:r>
          </w:p>
        </w:tc>
        <w:tc>
          <w:tcPr>
            <w:tcW w:w="810" w:type="dxa"/>
            <w:shd w:val="clear" w:color="auto" w:fill="FFFFFF" w:themeFill="background1"/>
          </w:tcPr>
          <w:p w14:paraId="3769CD65" w14:textId="07D376D5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m</w:t>
            </w:r>
          </w:p>
        </w:tc>
      </w:tr>
      <w:tr w:rsidR="00036833" w:rsidRPr="00DC72E8" w14:paraId="5C21A82D" w14:textId="3B61519F" w:rsidTr="00E441E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/>
            <w:tcBorders>
              <w:bottom w:val="single" w:sz="4" w:space="0" w:color="auto"/>
              <w:right w:val="none" w:sz="0" w:space="0" w:color="auto"/>
            </w:tcBorders>
            <w:noWrap/>
            <w:hideMark/>
          </w:tcPr>
          <w:p w14:paraId="3301BCCD" w14:textId="044C3574" w:rsidR="00CB237A" w:rsidRPr="007B29AF" w:rsidRDefault="00CB237A" w:rsidP="00CB237A">
            <w:pPr>
              <w:jc w:val="left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4B4CE6D" w14:textId="4B594F73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leaf spring cross section, height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7601028" w14:textId="18113558" w:rsidR="00CB237A" w:rsidRPr="007B29AF" w:rsidRDefault="007725A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7B29AF">
              <w:rPr>
                <w:rFonts w:eastAsia="Times New Roman" w:cs="Times New Roman"/>
                <w:i/>
                <w:iCs/>
                <w:color w:val="000000"/>
              </w:rPr>
              <w:t>h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B5878DF" w14:textId="10888167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0.11E-02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F8516A2" w14:textId="4DB852F2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m</w:t>
            </w:r>
          </w:p>
        </w:tc>
      </w:tr>
      <w:tr w:rsidR="00CB237A" w:rsidRPr="00DC72E8" w14:paraId="2C3FC799" w14:textId="66B075DC" w:rsidTr="00E44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right w:val="none" w:sz="0" w:space="0" w:color="auto"/>
            </w:tcBorders>
            <w:noWrap/>
            <w:hideMark/>
          </w:tcPr>
          <w:p w14:paraId="123DA3C9" w14:textId="339EC985" w:rsidR="00CB237A" w:rsidRPr="007B29AF" w:rsidRDefault="00CB237A" w:rsidP="00CB237A">
            <w:pPr>
              <w:jc w:val="left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Material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</w:tcBorders>
            <w:shd w:val="clear" w:color="auto" w:fill="FFFFFF" w:themeFill="background1"/>
            <w:noWrap/>
            <w:hideMark/>
          </w:tcPr>
          <w:p w14:paraId="61C11CE6" w14:textId="012CA3CD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Young’s modulus (flexural) CFRP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87E9D50" w14:textId="47E0D1C2" w:rsidR="00CB237A" w:rsidRPr="007B29AF" w:rsidRDefault="25E79F70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7B29AF">
              <w:rPr>
                <w:rFonts w:eastAsia="Times New Roman" w:cs="Times New Roman"/>
                <w:i/>
                <w:iCs/>
                <w:color w:val="000000" w:themeColor="text1"/>
              </w:rPr>
              <w:t>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3C65E645" w14:textId="35917713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62.00E+09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AA665DF" w14:textId="5F5EC61F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N/m</w:t>
            </w:r>
            <w:r w:rsidRPr="007B29AF"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</w:tr>
      <w:tr w:rsidR="00CB237A" w:rsidRPr="00DC72E8" w14:paraId="1C9862EF" w14:textId="6FD2151D" w:rsidTr="0008310E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right w:val="none" w:sz="0" w:space="0" w:color="auto"/>
            </w:tcBorders>
            <w:noWrap/>
            <w:hideMark/>
          </w:tcPr>
          <w:p w14:paraId="25D90CF4" w14:textId="275B9F75" w:rsidR="00CB237A" w:rsidRPr="007B29AF" w:rsidRDefault="00CB237A" w:rsidP="00CB237A">
            <w:pPr>
              <w:jc w:val="left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left w:val="nil"/>
            </w:tcBorders>
            <w:shd w:val="clear" w:color="auto" w:fill="FFFFFF" w:themeFill="background1"/>
            <w:noWrap/>
            <w:hideMark/>
          </w:tcPr>
          <w:p w14:paraId="12D2B45A" w14:textId="76545F0D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 xml:space="preserve">stiffness CFRP, </w:t>
            </w:r>
            <w:r w:rsidRPr="007B29AF">
              <w:rPr>
                <w:rFonts w:eastAsia="Times New Roman" w:cs="Times New Roman"/>
                <w:b/>
                <w:bCs/>
                <w:color w:val="000000"/>
                <w:u w:val="single"/>
              </w:rPr>
              <w:t>min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14:paraId="385D8DA7" w14:textId="796ACE9F" w:rsidR="00CB237A" w:rsidRPr="007B29AF" w:rsidRDefault="007725A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7B29AF">
              <w:rPr>
                <w:rFonts w:eastAsia="Times New Roman" w:cs="Times New Roman"/>
                <w:i/>
                <w:iCs/>
                <w:color w:val="000000"/>
              </w:rPr>
              <w:t>k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noWrap/>
            <w:hideMark/>
          </w:tcPr>
          <w:p w14:paraId="781018E8" w14:textId="17010D59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25,788.1</w:t>
            </w:r>
          </w:p>
        </w:tc>
        <w:tc>
          <w:tcPr>
            <w:tcW w:w="810" w:type="dxa"/>
            <w:shd w:val="clear" w:color="auto" w:fill="FFFFFF" w:themeFill="background1"/>
          </w:tcPr>
          <w:p w14:paraId="6980DC10" w14:textId="41C3C00F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N/m</w:t>
            </w:r>
          </w:p>
        </w:tc>
      </w:tr>
      <w:tr w:rsidR="00CB237A" w:rsidRPr="00DC72E8" w14:paraId="0744D372" w14:textId="2FCF1DE3" w:rsidTr="00DE4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  <w:right w:val="none" w:sz="0" w:space="0" w:color="auto"/>
            </w:tcBorders>
            <w:noWrap/>
            <w:hideMark/>
          </w:tcPr>
          <w:p w14:paraId="1D183EF9" w14:textId="48BA1F9D" w:rsidR="00CB237A" w:rsidRPr="007B29AF" w:rsidRDefault="00CB237A" w:rsidP="00CB237A">
            <w:pPr>
              <w:jc w:val="left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6348942" w14:textId="370F0355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 xml:space="preserve">stiffness CFRP, </w:t>
            </w:r>
            <w:r w:rsidRPr="007B29AF">
              <w:rPr>
                <w:rFonts w:eastAsia="Times New Roman" w:cs="Times New Roman"/>
                <w:b/>
                <w:bCs/>
                <w:color w:val="000000"/>
                <w:u w:val="single"/>
              </w:rPr>
              <w:t>max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88288A8" w14:textId="57D3F4FF" w:rsidR="00CB237A" w:rsidRPr="007B29AF" w:rsidRDefault="007725A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7B29AF">
              <w:rPr>
                <w:rFonts w:eastAsia="Times New Roman" w:cs="Times New Roman"/>
                <w:i/>
                <w:iCs/>
                <w:color w:val="000000"/>
              </w:rPr>
              <w:t>k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2C19382" w14:textId="51C93E9E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206,305.0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BA6714" w14:textId="13F2869C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N/m</w:t>
            </w:r>
          </w:p>
        </w:tc>
      </w:tr>
      <w:tr w:rsidR="00CB237A" w:rsidRPr="00DC72E8" w14:paraId="5677C2DA" w14:textId="50EB3F84" w:rsidTr="00DE4F8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  <w:right w:val="none" w:sz="0" w:space="0" w:color="auto"/>
            </w:tcBorders>
            <w:noWrap/>
            <w:hideMark/>
          </w:tcPr>
          <w:p w14:paraId="76708192" w14:textId="241B0BFD" w:rsidR="00CB237A" w:rsidRPr="007B29AF" w:rsidRDefault="00CB237A" w:rsidP="00CB237A">
            <w:pPr>
              <w:jc w:val="left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VCA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</w:tcBorders>
            <w:shd w:val="clear" w:color="auto" w:fill="FFFFFF" w:themeFill="background1"/>
            <w:noWrap/>
            <w:hideMark/>
          </w:tcPr>
          <w:p w14:paraId="5527B0FA" w14:textId="4D6D555E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force constant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6EBD593C" w14:textId="08941C9F" w:rsidR="00CB237A" w:rsidRPr="007B29AF" w:rsidRDefault="007725A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7B29AF">
              <w:rPr>
                <w:rFonts w:eastAsia="Times New Roman" w:cs="Times New Roman"/>
                <w:i/>
                <w:iCs/>
                <w:color w:val="000000"/>
              </w:rPr>
              <w:t>f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71153AA5" w14:textId="6E2B3EE6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17.5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BF08145" w14:textId="4F983652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N/A</w:t>
            </w:r>
          </w:p>
        </w:tc>
      </w:tr>
      <w:tr w:rsidR="00CB237A" w:rsidRPr="00DC72E8" w14:paraId="7F6D8E3A" w14:textId="35EF91E8" w:rsidTr="00DE4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right w:val="none" w:sz="0" w:space="0" w:color="auto"/>
            </w:tcBorders>
            <w:noWrap/>
            <w:hideMark/>
          </w:tcPr>
          <w:p w14:paraId="4B7B0939" w14:textId="0602A14F" w:rsidR="00CB237A" w:rsidRPr="007B29AF" w:rsidRDefault="00CB237A" w:rsidP="00CB237A">
            <w:pPr>
              <w:jc w:val="left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left w:val="nil"/>
            </w:tcBorders>
            <w:shd w:val="clear" w:color="auto" w:fill="FFFFFF" w:themeFill="background1"/>
            <w:noWrap/>
            <w:hideMark/>
          </w:tcPr>
          <w:p w14:paraId="4A1DBC5A" w14:textId="62531CF7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voltage amplification constant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14:paraId="71CFB111" w14:textId="78170AAA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7B29AF">
              <w:rPr>
                <w:rFonts w:eastAsia="Times New Roman" w:cs="Times New Roman"/>
                <w:i/>
                <w:iCs/>
                <w:color w:val="000000"/>
              </w:rPr>
              <w:t>c</w:t>
            </w:r>
            <w:r w:rsidRPr="007B29AF">
              <w:rPr>
                <w:rFonts w:eastAsia="Times New Roman" w:cs="Times New Roman"/>
                <w:i/>
                <w:iCs/>
                <w:color w:val="000000"/>
                <w:vertAlign w:val="subscript"/>
              </w:rPr>
              <w:t>v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noWrap/>
            <w:hideMark/>
          </w:tcPr>
          <w:p w14:paraId="47C8DA5A" w14:textId="1AF0DC95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810" w:type="dxa"/>
            <w:shd w:val="clear" w:color="auto" w:fill="FFFFFF" w:themeFill="background1"/>
          </w:tcPr>
          <w:p w14:paraId="42BD4520" w14:textId="254AFF38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CB237A" w:rsidRPr="00DC72E8" w14:paraId="611A7521" w14:textId="5D43DB0F" w:rsidTr="00DE4F8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right w:val="none" w:sz="0" w:space="0" w:color="auto"/>
            </w:tcBorders>
            <w:noWrap/>
            <w:hideMark/>
          </w:tcPr>
          <w:p w14:paraId="28F6379D" w14:textId="1EAA3034" w:rsidR="00CB237A" w:rsidRPr="007B29AF" w:rsidRDefault="00CB237A" w:rsidP="00CB237A">
            <w:pPr>
              <w:jc w:val="left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880" w:type="dxa"/>
            <w:shd w:val="clear" w:color="auto" w:fill="FFFFFF" w:themeFill="background1"/>
            <w:noWrap/>
            <w:hideMark/>
          </w:tcPr>
          <w:p w14:paraId="08C05549" w14:textId="5AE03F53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 xml:space="preserve">passive damping coefficient, </w:t>
            </w:r>
            <w:r w:rsidRPr="007B29AF">
              <w:rPr>
                <w:rFonts w:eastAsia="Times New Roman" w:cs="Times New Roman"/>
                <w:b/>
                <w:bCs/>
                <w:color w:val="000000"/>
                <w:u w:val="single"/>
              </w:rPr>
              <w:t>min</w:t>
            </w:r>
          </w:p>
        </w:tc>
        <w:tc>
          <w:tcPr>
            <w:tcW w:w="1170" w:type="dxa"/>
            <w:shd w:val="clear" w:color="auto" w:fill="FFFFFF" w:themeFill="background1"/>
            <w:noWrap/>
            <w:hideMark/>
          </w:tcPr>
          <w:p w14:paraId="55947D6D" w14:textId="0E75DD71" w:rsidR="00CB237A" w:rsidRPr="007B29AF" w:rsidRDefault="007725A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7B29AF">
              <w:rPr>
                <w:rFonts w:eastAsia="Times New Roman" w:cs="Times New Roman"/>
                <w:i/>
                <w:iCs/>
                <w:color w:val="000000"/>
              </w:rPr>
              <w:t>b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noWrap/>
            <w:hideMark/>
          </w:tcPr>
          <w:p w14:paraId="3C9CA95F" w14:textId="05EA64B9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810" w:type="dxa"/>
            <w:shd w:val="clear" w:color="auto" w:fill="FFFFFF" w:themeFill="background1"/>
          </w:tcPr>
          <w:p w14:paraId="0F37AE5C" w14:textId="59C82EE8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Ns/m</w:t>
            </w:r>
          </w:p>
        </w:tc>
      </w:tr>
      <w:tr w:rsidR="00CB237A" w:rsidRPr="00DC72E8" w14:paraId="1BDD91BE" w14:textId="77777777" w:rsidTr="00DE4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right w:val="none" w:sz="0" w:space="0" w:color="auto"/>
            </w:tcBorders>
            <w:noWrap/>
          </w:tcPr>
          <w:p w14:paraId="0E3A8F2A" w14:textId="77777777" w:rsidR="00CB237A" w:rsidRPr="007B29AF" w:rsidRDefault="00CB237A" w:rsidP="00CB237A">
            <w:pPr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880" w:type="dxa"/>
            <w:shd w:val="clear" w:color="auto" w:fill="FFFFFF" w:themeFill="background1"/>
            <w:noWrap/>
          </w:tcPr>
          <w:p w14:paraId="7792E7B1" w14:textId="68BB63F6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 xml:space="preserve">passive damping coefficient, </w:t>
            </w:r>
            <w:r w:rsidRPr="007B29AF">
              <w:rPr>
                <w:rFonts w:eastAsia="Times New Roman" w:cs="Times New Roman"/>
                <w:b/>
                <w:bCs/>
                <w:color w:val="000000"/>
                <w:u w:val="single"/>
              </w:rPr>
              <w:t>max</w:t>
            </w:r>
          </w:p>
        </w:tc>
        <w:tc>
          <w:tcPr>
            <w:tcW w:w="1170" w:type="dxa"/>
            <w:shd w:val="clear" w:color="auto" w:fill="FFFFFF" w:themeFill="background1"/>
            <w:noWrap/>
          </w:tcPr>
          <w:p w14:paraId="59CF5C4C" w14:textId="346B2BA3" w:rsidR="00CB237A" w:rsidRPr="007B29AF" w:rsidRDefault="007725A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7B29AF">
              <w:rPr>
                <w:rFonts w:eastAsia="Times New Roman" w:cs="Times New Roman"/>
                <w:i/>
                <w:iCs/>
                <w:color w:val="000000"/>
              </w:rPr>
              <w:t>b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noWrap/>
          </w:tcPr>
          <w:p w14:paraId="0314B823" w14:textId="6E8811AC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130</w:t>
            </w:r>
          </w:p>
        </w:tc>
        <w:tc>
          <w:tcPr>
            <w:tcW w:w="810" w:type="dxa"/>
            <w:shd w:val="clear" w:color="auto" w:fill="FFFFFF" w:themeFill="background1"/>
          </w:tcPr>
          <w:p w14:paraId="4CE8D91A" w14:textId="6CB17B1B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Ns/m</w:t>
            </w:r>
          </w:p>
        </w:tc>
      </w:tr>
      <w:tr w:rsidR="00CB237A" w:rsidRPr="00DC72E8" w14:paraId="76F782CF" w14:textId="77777777" w:rsidTr="00DE4F8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right w:val="none" w:sz="0" w:space="0" w:color="auto"/>
            </w:tcBorders>
            <w:noWrap/>
          </w:tcPr>
          <w:p w14:paraId="79D0CD9E" w14:textId="77777777" w:rsidR="00CB237A" w:rsidRPr="007B29AF" w:rsidRDefault="00CB237A" w:rsidP="00CB237A">
            <w:pPr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880" w:type="dxa"/>
            <w:shd w:val="clear" w:color="auto" w:fill="FFFFFF" w:themeFill="background1"/>
            <w:noWrap/>
          </w:tcPr>
          <w:p w14:paraId="5A6D30CA" w14:textId="39D12E46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 xml:space="preserve">passive damping ratio, </w:t>
            </w:r>
            <w:r w:rsidRPr="007B29AF">
              <w:rPr>
                <w:rFonts w:eastAsia="Times New Roman" w:cs="Times New Roman"/>
                <w:b/>
                <w:bCs/>
                <w:color w:val="000000"/>
                <w:u w:val="single"/>
              </w:rPr>
              <w:t>min</w:t>
            </w:r>
          </w:p>
        </w:tc>
        <w:tc>
          <w:tcPr>
            <w:tcW w:w="1170" w:type="dxa"/>
            <w:shd w:val="clear" w:color="auto" w:fill="FFFFFF" w:themeFill="background1"/>
            <w:noWrap/>
          </w:tcPr>
          <w:p w14:paraId="29F5A21B" w14:textId="6931BEA2" w:rsidR="00CB237A" w:rsidRPr="007B29AF" w:rsidRDefault="007725A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7B29AF">
              <w:rPr>
                <w:rFonts w:eastAsia="Times New Roman" w:cs="Times New Roman"/>
                <w:i/>
                <w:iCs/>
                <w:color w:val="000000"/>
              </w:rPr>
              <w:t>d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noWrap/>
          </w:tcPr>
          <w:p w14:paraId="4F58AECA" w14:textId="0A42B8E9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0.055</w:t>
            </w:r>
          </w:p>
        </w:tc>
        <w:tc>
          <w:tcPr>
            <w:tcW w:w="810" w:type="dxa"/>
            <w:shd w:val="clear" w:color="auto" w:fill="FFFFFF" w:themeFill="background1"/>
          </w:tcPr>
          <w:p w14:paraId="18365214" w14:textId="22AAF05A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CB237A" w:rsidRPr="00DC72E8" w14:paraId="3EF41AE1" w14:textId="77777777" w:rsidTr="00DE4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right w:val="none" w:sz="0" w:space="0" w:color="auto"/>
            </w:tcBorders>
            <w:noWrap/>
          </w:tcPr>
          <w:p w14:paraId="4A814733" w14:textId="77777777" w:rsidR="00CB237A" w:rsidRPr="007B29AF" w:rsidRDefault="00CB237A" w:rsidP="00CB237A">
            <w:pPr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880" w:type="dxa"/>
            <w:shd w:val="clear" w:color="auto" w:fill="FFFFFF" w:themeFill="background1"/>
            <w:noWrap/>
          </w:tcPr>
          <w:p w14:paraId="5C954BB0" w14:textId="102BEB93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 xml:space="preserve">passive damping ratio, </w:t>
            </w:r>
            <w:r w:rsidRPr="007B29AF">
              <w:rPr>
                <w:rFonts w:eastAsia="Times New Roman" w:cs="Times New Roman"/>
                <w:b/>
                <w:bCs/>
                <w:color w:val="000000"/>
                <w:u w:val="single"/>
              </w:rPr>
              <w:t>max</w:t>
            </w:r>
          </w:p>
        </w:tc>
        <w:tc>
          <w:tcPr>
            <w:tcW w:w="1170" w:type="dxa"/>
            <w:shd w:val="clear" w:color="auto" w:fill="FFFFFF" w:themeFill="background1"/>
            <w:noWrap/>
          </w:tcPr>
          <w:p w14:paraId="668588CF" w14:textId="70BEF7B5" w:rsidR="00CB237A" w:rsidRPr="007B29AF" w:rsidRDefault="007725A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7B29AF">
              <w:rPr>
                <w:rFonts w:eastAsia="Times New Roman" w:cs="Times New Roman"/>
                <w:i/>
                <w:iCs/>
                <w:color w:val="000000"/>
              </w:rPr>
              <w:t>d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noWrap/>
          </w:tcPr>
          <w:p w14:paraId="2BDE604A" w14:textId="5F3AE080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0.46</w:t>
            </w:r>
          </w:p>
        </w:tc>
        <w:tc>
          <w:tcPr>
            <w:tcW w:w="810" w:type="dxa"/>
            <w:shd w:val="clear" w:color="auto" w:fill="FFFFFF" w:themeFill="background1"/>
          </w:tcPr>
          <w:p w14:paraId="0D20D0BA" w14:textId="6F42DED8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CB237A" w:rsidRPr="00DC72E8" w14:paraId="7D268CFF" w14:textId="77777777" w:rsidTr="00405E40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right w:val="none" w:sz="0" w:space="0" w:color="auto"/>
            </w:tcBorders>
            <w:noWrap/>
          </w:tcPr>
          <w:p w14:paraId="1CBF8A67" w14:textId="77777777" w:rsidR="00CB237A" w:rsidRPr="007B29AF" w:rsidRDefault="00CB237A" w:rsidP="00CB237A">
            <w:pPr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880" w:type="dxa"/>
            <w:shd w:val="clear" w:color="auto" w:fill="FFFFFF" w:themeFill="background1"/>
            <w:noWrap/>
          </w:tcPr>
          <w:p w14:paraId="7B2D566C" w14:textId="57B410E5" w:rsidR="00CB237A" w:rsidRPr="007B29AF" w:rsidRDefault="00974FF8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</w:t>
            </w:r>
            <w:r w:rsidR="00CB237A" w:rsidRPr="007B29AF">
              <w:rPr>
                <w:rFonts w:eastAsia="Times New Roman" w:cs="Times New Roman"/>
                <w:color w:val="000000"/>
              </w:rPr>
              <w:t xml:space="preserve">ctive gain factor, </w:t>
            </w:r>
            <w:r w:rsidR="00CB237A" w:rsidRPr="007B29AF">
              <w:rPr>
                <w:rFonts w:eastAsia="Times New Roman" w:cs="Times New Roman"/>
                <w:b/>
                <w:bCs/>
                <w:color w:val="000000"/>
                <w:u w:val="single"/>
              </w:rPr>
              <w:t>min</w:t>
            </w:r>
          </w:p>
        </w:tc>
        <w:tc>
          <w:tcPr>
            <w:tcW w:w="1170" w:type="dxa"/>
            <w:shd w:val="clear" w:color="auto" w:fill="FFFFFF" w:themeFill="background1"/>
            <w:noWrap/>
          </w:tcPr>
          <w:p w14:paraId="1559789B" w14:textId="622CEE4D" w:rsidR="00CB237A" w:rsidRPr="007B29AF" w:rsidRDefault="007725A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7B29AF">
              <w:rPr>
                <w:rFonts w:eastAsia="Times New Roman" w:cs="Times New Roman"/>
                <w:i/>
                <w:iCs/>
                <w:color w:val="000000"/>
              </w:rPr>
              <w:t>g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noWrap/>
          </w:tcPr>
          <w:p w14:paraId="24748017" w14:textId="785779B6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810" w:type="dxa"/>
            <w:shd w:val="clear" w:color="auto" w:fill="FFFFFF" w:themeFill="background1"/>
          </w:tcPr>
          <w:p w14:paraId="2462CB86" w14:textId="3635743D" w:rsidR="00CB237A" w:rsidRPr="007B29AF" w:rsidRDefault="00CB237A" w:rsidP="00CB2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Ns/m</w:t>
            </w:r>
          </w:p>
        </w:tc>
      </w:tr>
      <w:tr w:rsidR="00CB237A" w:rsidRPr="00DC72E8" w14:paraId="445E4C2F" w14:textId="77777777" w:rsidTr="00405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single" w:sz="4" w:space="0" w:color="auto"/>
              <w:right w:val="none" w:sz="0" w:space="0" w:color="auto"/>
            </w:tcBorders>
            <w:noWrap/>
          </w:tcPr>
          <w:p w14:paraId="7E49A724" w14:textId="77777777" w:rsidR="00CB237A" w:rsidRPr="007B29AF" w:rsidRDefault="00CB237A" w:rsidP="00CB237A">
            <w:pPr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6A9E0C28" w14:textId="31F8FC91" w:rsidR="00CB237A" w:rsidRPr="007B29AF" w:rsidRDefault="00974FF8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</w:t>
            </w:r>
            <w:r w:rsidR="00CB237A" w:rsidRPr="007B29AF">
              <w:rPr>
                <w:rFonts w:eastAsia="Times New Roman" w:cs="Times New Roman"/>
                <w:color w:val="000000"/>
              </w:rPr>
              <w:t xml:space="preserve">ctive gain factor, </w:t>
            </w:r>
            <w:r w:rsidR="00CB237A" w:rsidRPr="007B29AF">
              <w:rPr>
                <w:rFonts w:eastAsia="Times New Roman" w:cs="Times New Roman"/>
                <w:b/>
                <w:bCs/>
                <w:color w:val="000000"/>
                <w:u w:val="single"/>
              </w:rPr>
              <w:t>max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4C4552F1" w14:textId="484D8D27" w:rsidR="00CB237A" w:rsidRPr="007B29AF" w:rsidRDefault="007725A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7B29AF">
              <w:rPr>
                <w:rFonts w:eastAsia="Times New Roman" w:cs="Times New Roman"/>
                <w:i/>
                <w:iCs/>
                <w:color w:val="000000"/>
              </w:rPr>
              <w:t>g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1A8BBD6C" w14:textId="5C915864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DEE91DA" w14:textId="5EC37B6C" w:rsidR="00CB237A" w:rsidRPr="007B29AF" w:rsidRDefault="00CB237A" w:rsidP="00CB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Ns/m</w:t>
            </w:r>
          </w:p>
        </w:tc>
      </w:tr>
    </w:tbl>
    <w:p w14:paraId="409BDF77" w14:textId="5D96151F" w:rsidR="004F2EA4" w:rsidRDefault="004F2EA4" w:rsidP="00513B88">
      <w:pPr>
        <w:spacing w:line="240" w:lineRule="auto"/>
        <w:rPr>
          <w:rFonts w:eastAsia="Times New Roman" w:cs="Times New Roman"/>
          <w:color w:val="000000"/>
          <w:sz w:val="20"/>
          <w:szCs w:val="20"/>
        </w:rPr>
      </w:pPr>
    </w:p>
    <w:p w14:paraId="790CE178" w14:textId="091ECF95" w:rsidR="000A1B1B" w:rsidRDefault="00513B88" w:rsidP="006E1A9D">
      <w:pPr>
        <w:spacing w:line="240" w:lineRule="auto"/>
        <w:rPr>
          <w:rFonts w:eastAsia="Times New Roman" w:cs="Times New Roman"/>
          <w:b/>
          <w:bCs/>
          <w:color w:val="000000"/>
        </w:rPr>
      </w:pPr>
      <w:r w:rsidRPr="00513B88">
        <w:rPr>
          <w:rFonts w:eastAsia="Times New Roman" w:cs="Times New Roman"/>
          <w:b/>
          <w:bCs/>
          <w:color w:val="000000"/>
        </w:rPr>
        <w:t>5.2 Experimental </w:t>
      </w:r>
      <w:r w:rsidR="006E1A9D">
        <w:rPr>
          <w:rFonts w:eastAsia="Times New Roman" w:cs="Times New Roman"/>
          <w:b/>
          <w:bCs/>
          <w:color w:val="000000"/>
        </w:rPr>
        <w:t>Observations</w:t>
      </w:r>
    </w:p>
    <w:p w14:paraId="250E1B21" w14:textId="28E29425" w:rsidR="00175931" w:rsidRDefault="009411F2" w:rsidP="006E1A9D">
      <w:pPr>
        <w:spacing w:line="240" w:lineRule="auto"/>
        <w:rPr>
          <w:rFonts w:eastAsia="Times New Roman" w:cs="Times New Roman"/>
          <w:color w:val="000000"/>
        </w:rPr>
      </w:pPr>
      <w:r w:rsidRPr="27F2B77F">
        <w:rPr>
          <w:rFonts w:eastAsia="Times New Roman" w:cs="Times New Roman"/>
          <w:color w:val="000000" w:themeColor="text1"/>
        </w:rPr>
        <w:t>F</w:t>
      </w:r>
      <w:r w:rsidR="00380BCC" w:rsidRPr="27F2B77F">
        <w:rPr>
          <w:rFonts w:eastAsia="Times New Roman" w:cs="Times New Roman"/>
          <w:color w:val="000000" w:themeColor="text1"/>
        </w:rPr>
        <w:t>or the dual model calibration</w:t>
      </w:r>
      <w:r w:rsidRPr="27F2B77F">
        <w:rPr>
          <w:rFonts w:eastAsia="Times New Roman" w:cs="Times New Roman"/>
          <w:color w:val="000000" w:themeColor="text1"/>
        </w:rPr>
        <w:t xml:space="preserve">, </w:t>
      </w:r>
      <w:r w:rsidR="00EE4C7F" w:rsidRPr="27F2B77F">
        <w:rPr>
          <w:rFonts w:eastAsia="Times New Roman" w:cs="Times New Roman"/>
          <w:color w:val="000000" w:themeColor="text1"/>
        </w:rPr>
        <w:t>12 operational conditions</w:t>
      </w:r>
      <w:r w:rsidR="00BE69A6" w:rsidRPr="27F2B77F">
        <w:rPr>
          <w:rFonts w:eastAsia="Times New Roman" w:cs="Times New Roman"/>
          <w:color w:val="000000" w:themeColor="text1"/>
        </w:rPr>
        <w:t xml:space="preserve"> for the test rig</w:t>
      </w:r>
      <w:r w:rsidR="00900C41" w:rsidRPr="27F2B77F">
        <w:rPr>
          <w:rFonts w:eastAsia="Times New Roman" w:cs="Times New Roman"/>
          <w:color w:val="000000" w:themeColor="text1"/>
        </w:rPr>
        <w:t xml:space="preserve"> </w:t>
      </w:r>
      <w:r w:rsidRPr="27F2B77F">
        <w:rPr>
          <w:rFonts w:eastAsia="Times New Roman" w:cs="Times New Roman"/>
          <w:color w:val="000000" w:themeColor="text1"/>
        </w:rPr>
        <w:t xml:space="preserve">are designed </w:t>
      </w:r>
      <w:r w:rsidR="00583CF3">
        <w:rPr>
          <w:rFonts w:eastAsia="Times New Roman" w:cs="Times New Roman"/>
          <w:color w:val="000000" w:themeColor="text1"/>
        </w:rPr>
        <w:t xml:space="preserve">for varying </w:t>
      </w:r>
      <w:r w:rsidR="00583CF3" w:rsidRPr="29526B82">
        <w:rPr>
          <w:rFonts w:eastAsia="Times New Roman" w:cs="Times New Roman"/>
          <w:color w:val="000000" w:themeColor="text1"/>
        </w:rPr>
        <w:t xml:space="preserve">values of the mass </w:t>
      </w:r>
      <w:r w:rsidR="00583CF3" w:rsidRPr="00A81B4C">
        <w:rPr>
          <w:rFonts w:eastAsia="Times New Roman" w:cs="Times New Roman"/>
          <w:i/>
          <w:color w:val="000000" w:themeColor="text1"/>
        </w:rPr>
        <w:t>m</w:t>
      </w:r>
      <w:r w:rsidR="00583CF3">
        <w:rPr>
          <w:rFonts w:eastAsia="Times New Roman" w:cs="Times New Roman"/>
          <w:color w:val="000000" w:themeColor="text1"/>
        </w:rPr>
        <w:t xml:space="preserve"> </w:t>
      </w:r>
      <w:r w:rsidR="00583CF3" w:rsidRPr="29526B82">
        <w:rPr>
          <w:rFonts w:eastAsia="Times New Roman" w:cs="Times New Roman"/>
          <w:color w:val="000000" w:themeColor="text1"/>
        </w:rPr>
        <w:t>and gain factor</w:t>
      </w:r>
      <w:r w:rsidR="00583CF3" w:rsidRPr="5C5BD02A">
        <w:rPr>
          <w:rFonts w:eastAsia="Times New Roman" w:cs="Times New Roman"/>
          <w:color w:val="000000" w:themeColor="text1"/>
        </w:rPr>
        <w:t xml:space="preserve"> </w:t>
      </w:r>
      <w:r w:rsidR="00583CF3" w:rsidRPr="00A81B4C">
        <w:rPr>
          <w:rFonts w:eastAsia="Times New Roman" w:cs="Times New Roman"/>
          <w:i/>
          <w:color w:val="000000" w:themeColor="text1"/>
        </w:rPr>
        <w:t>g</w:t>
      </w:r>
      <w:r w:rsidR="00583CF3" w:rsidRPr="29526B82">
        <w:rPr>
          <w:rFonts w:eastAsia="Times New Roman" w:cs="Times New Roman"/>
          <w:color w:val="000000" w:themeColor="text1"/>
        </w:rPr>
        <w:t xml:space="preserve"> </w:t>
      </w:r>
      <w:r w:rsidR="00D74F4B">
        <w:rPr>
          <w:rFonts w:eastAsia="Times New Roman" w:cs="Times New Roman"/>
          <w:color w:val="000000" w:themeColor="text1"/>
        </w:rPr>
        <w:t>(</w:t>
      </w:r>
      <w:r w:rsidR="00BE69A6" w:rsidRPr="27F2B77F">
        <w:rPr>
          <w:rFonts w:eastAsia="Times New Roman" w:cs="Times New Roman"/>
          <w:color w:val="000000" w:themeColor="text1"/>
        </w:rPr>
        <w:t xml:space="preserve">shown in </w:t>
      </w:r>
      <w:r w:rsidR="00900C41" w:rsidRPr="27F2B77F">
        <w:rPr>
          <w:rFonts w:eastAsia="Times New Roman" w:cs="Times New Roman"/>
          <w:color w:val="000000" w:themeColor="text1"/>
        </w:rPr>
        <w:t>Table</w:t>
      </w:r>
      <w:r w:rsidR="11AB596A" w:rsidRPr="2F56677B">
        <w:rPr>
          <w:rFonts w:eastAsia="Times New Roman" w:cs="Times New Roman"/>
          <w:color w:val="000000" w:themeColor="text1"/>
        </w:rPr>
        <w:t xml:space="preserve"> </w:t>
      </w:r>
      <w:r w:rsidR="00900C41" w:rsidRPr="27F2B77F">
        <w:rPr>
          <w:rFonts w:eastAsia="Times New Roman" w:cs="Times New Roman"/>
          <w:color w:val="000000" w:themeColor="text1"/>
        </w:rPr>
        <w:t>2</w:t>
      </w:r>
      <w:r w:rsidR="00D74F4B">
        <w:rPr>
          <w:rFonts w:eastAsia="Times New Roman" w:cs="Times New Roman"/>
          <w:color w:val="000000" w:themeColor="text1"/>
        </w:rPr>
        <w:t>)</w:t>
      </w:r>
      <w:r w:rsidR="00900C41" w:rsidRPr="27F2B77F">
        <w:rPr>
          <w:rFonts w:eastAsia="Times New Roman" w:cs="Times New Roman"/>
          <w:color w:val="000000" w:themeColor="text1"/>
        </w:rPr>
        <w:t>.</w:t>
      </w:r>
      <w:r w:rsidR="004C5437" w:rsidRPr="27F2B77F">
        <w:rPr>
          <w:rFonts w:eastAsia="Times New Roman" w:cs="Times New Roman"/>
          <w:color w:val="000000" w:themeColor="text1"/>
        </w:rPr>
        <w:t xml:space="preserve"> </w:t>
      </w:r>
      <w:r w:rsidR="006E1A9D" w:rsidRPr="0E0FF16F">
        <w:rPr>
          <w:rFonts w:eastAsia="Times New Roman" w:cs="Times New Roman"/>
          <w:color w:val="000000" w:themeColor="text1"/>
        </w:rPr>
        <w:t xml:space="preserve">To excite the test rig, an impulse force is applied </w:t>
      </w:r>
      <w:r w:rsidR="00CD2D97" w:rsidRPr="0E0FF16F">
        <w:rPr>
          <w:rFonts w:eastAsia="Times New Roman" w:cs="Times New Roman"/>
          <w:color w:val="000000" w:themeColor="text1"/>
        </w:rPr>
        <w:t xml:space="preserve">in the translational </w:t>
      </w:r>
      <w:r w:rsidR="00CD2D97" w:rsidRPr="4226B710">
        <w:rPr>
          <w:rFonts w:eastAsia="Times New Roman" w:cs="Times New Roman"/>
          <w:i/>
          <w:color w:val="000000" w:themeColor="text1"/>
        </w:rPr>
        <w:t>z</w:t>
      </w:r>
      <w:r w:rsidR="00CD2D97" w:rsidRPr="0E0FF16F">
        <w:rPr>
          <w:rFonts w:eastAsia="Times New Roman" w:cs="Times New Roman"/>
          <w:color w:val="000000" w:themeColor="text1"/>
        </w:rPr>
        <w:t xml:space="preserve">-direction </w:t>
      </w:r>
      <w:r w:rsidR="006E1A9D" w:rsidRPr="0E0FF16F">
        <w:rPr>
          <w:rFonts w:eastAsia="Times New Roman" w:cs="Times New Roman"/>
          <w:color w:val="000000" w:themeColor="text1"/>
        </w:rPr>
        <w:t>via a modal hammer</w:t>
      </w:r>
      <w:r w:rsidR="005043FF">
        <w:rPr>
          <w:rFonts w:eastAsia="Times New Roman" w:cs="Times New Roman"/>
          <w:color w:val="000000" w:themeColor="text1"/>
        </w:rPr>
        <w:t>. The time history response of the hammer excitation is</w:t>
      </w:r>
      <w:r w:rsidR="005C7B45" w:rsidRPr="0E0FF16F">
        <w:rPr>
          <w:rFonts w:eastAsia="Times New Roman" w:cs="Times New Roman"/>
          <w:color w:val="000000" w:themeColor="text1"/>
        </w:rPr>
        <w:t xml:space="preserve"> shown in Figure </w:t>
      </w:r>
      <w:r w:rsidR="4C812EBD" w:rsidRPr="27F2B77F">
        <w:rPr>
          <w:rFonts w:eastAsia="Times New Roman" w:cs="Times New Roman"/>
          <w:color w:val="000000" w:themeColor="text1"/>
        </w:rPr>
        <w:t>3</w:t>
      </w:r>
      <w:r w:rsidR="30ABE7F1" w:rsidRPr="096E8473">
        <w:rPr>
          <w:rFonts w:eastAsia="Times New Roman" w:cs="Times New Roman"/>
          <w:color w:val="000000" w:themeColor="text1"/>
        </w:rPr>
        <w:t>. Figure</w:t>
      </w:r>
      <w:r w:rsidR="0005182F" w:rsidRPr="0E0FF16F">
        <w:rPr>
          <w:rFonts w:eastAsia="Times New Roman" w:cs="Times New Roman"/>
          <w:color w:val="000000" w:themeColor="text1"/>
        </w:rPr>
        <w:t xml:space="preserve"> </w:t>
      </w:r>
      <w:r w:rsidR="0BEF8E0E" w:rsidRPr="27F2B77F">
        <w:rPr>
          <w:rFonts w:eastAsia="Times New Roman" w:cs="Times New Roman"/>
          <w:color w:val="000000" w:themeColor="text1"/>
        </w:rPr>
        <w:t>4</w:t>
      </w:r>
      <w:r w:rsidR="30ABE7F1" w:rsidRPr="096E8473">
        <w:rPr>
          <w:rFonts w:eastAsia="Times New Roman" w:cs="Times New Roman"/>
          <w:color w:val="000000" w:themeColor="text1"/>
        </w:rPr>
        <w:t xml:space="preserve"> shows the vibration response</w:t>
      </w:r>
      <w:r w:rsidR="7235ED3D" w:rsidRPr="2F56677B">
        <w:rPr>
          <w:rFonts w:eastAsia="Times New Roman" w:cs="Times New Roman"/>
          <w:color w:val="000000" w:themeColor="text1"/>
        </w:rPr>
        <w:t xml:space="preserve"> </w:t>
      </w:r>
      <w:r w:rsidR="002E3816" w:rsidRPr="2F56677B">
        <w:rPr>
          <w:rFonts w:eastAsia="Times New Roman" w:cs="Times New Roman"/>
          <w:color w:val="000000" w:themeColor="text1"/>
        </w:rPr>
        <w:t>of the</w:t>
      </w:r>
      <w:r w:rsidR="7235ED3D" w:rsidRPr="2F56677B">
        <w:rPr>
          <w:rFonts w:eastAsia="Times New Roman" w:cs="Times New Roman"/>
          <w:color w:val="000000" w:themeColor="text1"/>
        </w:rPr>
        <w:t xml:space="preserve"> mass</w:t>
      </w:r>
      <w:r w:rsidR="2B3D46D5" w:rsidRPr="2F56677B">
        <w:rPr>
          <w:rFonts w:eastAsia="Times New Roman" w:cs="Times New Roman"/>
          <w:color w:val="000000" w:themeColor="text1"/>
        </w:rPr>
        <w:t>,</w:t>
      </w:r>
      <w:r w:rsidR="0EB81414" w:rsidRPr="2F56677B">
        <w:rPr>
          <w:rFonts w:eastAsia="Times New Roman" w:cs="Times New Roman"/>
          <w:color w:val="000000" w:themeColor="text1"/>
        </w:rPr>
        <w:t xml:space="preserve"> as</w:t>
      </w:r>
      <w:r w:rsidR="30ABE7F1" w:rsidRPr="72766245">
        <w:rPr>
          <w:rFonts w:eastAsia="Times New Roman" w:cs="Times New Roman"/>
          <w:color w:val="000000" w:themeColor="text1"/>
        </w:rPr>
        <w:t xml:space="preserve"> measured by the acceler</w:t>
      </w:r>
      <w:r w:rsidR="62B25159" w:rsidRPr="72766245">
        <w:rPr>
          <w:rFonts w:eastAsia="Times New Roman" w:cs="Times New Roman"/>
          <w:color w:val="000000" w:themeColor="text1"/>
        </w:rPr>
        <w:t xml:space="preserve">ation sensor </w:t>
      </w:r>
      <w:proofErr w:type="spellStart"/>
      <w:proofErr w:type="gramStart"/>
      <w:r w:rsidR="02576116" w:rsidRPr="5C5BD02A">
        <w:rPr>
          <w:rFonts w:eastAsia="Times New Roman" w:cs="Times New Roman"/>
          <w:color w:val="000000" w:themeColor="text1"/>
        </w:rPr>
        <w:t>S</w:t>
      </w:r>
      <w:r w:rsidR="02576116" w:rsidRPr="5C5BD02A">
        <w:rPr>
          <w:rFonts w:eastAsia="Times New Roman" w:cs="Times New Roman"/>
          <w:color w:val="000000" w:themeColor="text1"/>
          <w:vertAlign w:val="subscript"/>
        </w:rPr>
        <w:t>a,z</w:t>
      </w:r>
      <w:proofErr w:type="spellEnd"/>
      <w:r w:rsidR="005C7B45" w:rsidRPr="72766245">
        <w:rPr>
          <w:rFonts w:eastAsia="Times New Roman" w:cs="Times New Roman"/>
          <w:color w:val="000000" w:themeColor="text1"/>
        </w:rPr>
        <w:t>.</w:t>
      </w:r>
      <w:proofErr w:type="gramEnd"/>
      <w:r w:rsidR="006E1A9D" w:rsidRPr="0E0FF16F">
        <w:rPr>
          <w:rFonts w:eastAsia="Times New Roman" w:cs="Times New Roman"/>
          <w:color w:val="000000" w:themeColor="text1"/>
        </w:rPr>
        <w:t xml:space="preserve"> </w:t>
      </w:r>
      <w:r w:rsidR="00020082" w:rsidRPr="0E0FF16F">
        <w:rPr>
          <w:rFonts w:eastAsia="Times New Roman" w:cs="Times New Roman"/>
          <w:color w:val="000000" w:themeColor="text1"/>
        </w:rPr>
        <w:t>Since</w:t>
      </w:r>
      <w:r w:rsidR="0075798A" w:rsidRPr="0E0FF16F">
        <w:rPr>
          <w:rFonts w:eastAsia="Times New Roman" w:cs="Times New Roman"/>
          <w:color w:val="000000" w:themeColor="text1"/>
        </w:rPr>
        <w:t xml:space="preserve"> the rigid frame is constrained by a spring of small stiffness</w:t>
      </w:r>
      <w:r w:rsidR="02B7DB1B" w:rsidRPr="0E0FF16F">
        <w:rPr>
          <w:rFonts w:eastAsia="Times New Roman" w:cs="Times New Roman"/>
          <w:color w:val="000000" w:themeColor="text1"/>
        </w:rPr>
        <w:t xml:space="preserve"> in</w:t>
      </w:r>
      <w:r w:rsidR="00A76C54">
        <w:rPr>
          <w:rFonts w:eastAsia="Times New Roman" w:cs="Times New Roman"/>
          <w:color w:val="000000" w:themeColor="text1"/>
        </w:rPr>
        <w:t xml:space="preserve"> the</w:t>
      </w:r>
      <w:r w:rsidR="02B7DB1B" w:rsidRPr="0E0FF16F">
        <w:rPr>
          <w:rFonts w:eastAsia="Times New Roman" w:cs="Times New Roman"/>
          <w:color w:val="000000" w:themeColor="text1"/>
        </w:rPr>
        <w:t xml:space="preserve"> </w:t>
      </w:r>
      <w:r w:rsidR="02B7DB1B" w:rsidRPr="72766245">
        <w:rPr>
          <w:rFonts w:eastAsia="Times New Roman" w:cs="Times New Roman"/>
          <w:i/>
          <w:color w:val="000000" w:themeColor="text1"/>
        </w:rPr>
        <w:t>z</w:t>
      </w:r>
      <w:r w:rsidR="02B7DB1B" w:rsidRPr="6397A4E1">
        <w:rPr>
          <w:rFonts w:eastAsia="Times New Roman" w:cs="Times New Roman"/>
          <w:color w:val="000000" w:themeColor="text1"/>
        </w:rPr>
        <w:t>-direction</w:t>
      </w:r>
      <w:r w:rsidR="0075798A" w:rsidRPr="0E0FF16F">
        <w:rPr>
          <w:rFonts w:eastAsia="Times New Roman" w:cs="Times New Roman"/>
          <w:color w:val="000000" w:themeColor="text1"/>
        </w:rPr>
        <w:t>,</w:t>
      </w:r>
      <w:r w:rsidR="009661E3" w:rsidRPr="0E0FF16F">
        <w:rPr>
          <w:rFonts w:eastAsia="Times New Roman" w:cs="Times New Roman"/>
          <w:color w:val="000000" w:themeColor="text1"/>
        </w:rPr>
        <w:t xml:space="preserve"> the resulting </w:t>
      </w:r>
      <w:r w:rsidR="00BA3A2D">
        <w:rPr>
          <w:rFonts w:eastAsia="Times New Roman" w:cs="Times New Roman"/>
          <w:color w:val="000000" w:themeColor="text1"/>
        </w:rPr>
        <w:t xml:space="preserve">relatively low </w:t>
      </w:r>
      <w:r w:rsidR="009661E3" w:rsidRPr="0E0FF16F">
        <w:rPr>
          <w:rFonts w:eastAsia="Times New Roman" w:cs="Times New Roman"/>
          <w:color w:val="000000" w:themeColor="text1"/>
        </w:rPr>
        <w:t xml:space="preserve">resonance frequency </w:t>
      </w:r>
      <w:r w:rsidR="0E855904" w:rsidRPr="6A15B2FE">
        <w:rPr>
          <w:rFonts w:eastAsia="Times New Roman" w:cs="Times New Roman"/>
          <w:color w:val="000000" w:themeColor="text1"/>
        </w:rPr>
        <w:t xml:space="preserve">of the frame </w:t>
      </w:r>
      <w:r w:rsidR="00D74F4B">
        <w:rPr>
          <w:rFonts w:eastAsia="Times New Roman" w:cs="Times New Roman"/>
          <w:color w:val="000000" w:themeColor="text1"/>
        </w:rPr>
        <w:t>(</w:t>
      </w:r>
      <w:r w:rsidR="0042301D">
        <w:rPr>
          <w:rFonts w:eastAsia="Times New Roman" w:cs="Times New Roman"/>
          <w:color w:val="000000" w:themeColor="text1"/>
        </w:rPr>
        <w:t>~</w:t>
      </w:r>
      <w:r w:rsidR="009661E3" w:rsidRPr="0E0FF16F">
        <w:rPr>
          <w:rFonts w:eastAsia="Times New Roman" w:cs="Times New Roman"/>
          <w:color w:val="000000" w:themeColor="text1"/>
        </w:rPr>
        <w:t>1</w:t>
      </w:r>
      <w:r w:rsidR="6880BABE" w:rsidRPr="504ABAFE">
        <w:rPr>
          <w:rFonts w:eastAsia="Times New Roman" w:cs="Times New Roman"/>
          <w:color w:val="000000" w:themeColor="text1"/>
        </w:rPr>
        <w:t>.5</w:t>
      </w:r>
      <w:r w:rsidR="009661E3" w:rsidRPr="0E0FF16F">
        <w:rPr>
          <w:rFonts w:eastAsia="Times New Roman" w:cs="Times New Roman"/>
          <w:color w:val="000000" w:themeColor="text1"/>
        </w:rPr>
        <w:t xml:space="preserve"> Hz</w:t>
      </w:r>
      <w:r w:rsidR="00D74F4B">
        <w:rPr>
          <w:rFonts w:eastAsia="Times New Roman" w:cs="Times New Roman"/>
          <w:color w:val="000000" w:themeColor="text1"/>
        </w:rPr>
        <w:t xml:space="preserve">) </w:t>
      </w:r>
      <w:r w:rsidR="6C305B53" w:rsidRPr="5EB27053">
        <w:rPr>
          <w:rFonts w:eastAsia="Times New Roman" w:cs="Times New Roman"/>
          <w:color w:val="000000" w:themeColor="text1"/>
        </w:rPr>
        <w:t xml:space="preserve">does not </w:t>
      </w:r>
      <w:r w:rsidR="1102CD3C" w:rsidRPr="4A9784E5">
        <w:rPr>
          <w:rFonts w:eastAsia="Times New Roman" w:cs="Times New Roman"/>
          <w:color w:val="000000" w:themeColor="text1"/>
        </w:rPr>
        <w:t>significantly a</w:t>
      </w:r>
      <w:r w:rsidR="52F9A19A" w:rsidRPr="4A9784E5">
        <w:rPr>
          <w:rFonts w:eastAsia="Times New Roman" w:cs="Times New Roman"/>
          <w:color w:val="000000" w:themeColor="text1"/>
        </w:rPr>
        <w:t>ffect</w:t>
      </w:r>
      <w:r w:rsidR="52F9A19A" w:rsidRPr="11F13C12">
        <w:rPr>
          <w:rFonts w:eastAsia="Times New Roman" w:cs="Times New Roman"/>
          <w:color w:val="000000" w:themeColor="text1"/>
        </w:rPr>
        <w:t xml:space="preserve"> </w:t>
      </w:r>
      <w:r w:rsidR="6C305B53" w:rsidRPr="11F13C12">
        <w:rPr>
          <w:rFonts w:eastAsia="Times New Roman" w:cs="Times New Roman"/>
          <w:color w:val="000000" w:themeColor="text1"/>
        </w:rPr>
        <w:t xml:space="preserve">the </w:t>
      </w:r>
      <w:r w:rsidR="25C7B4CB" w:rsidRPr="07BD0852">
        <w:rPr>
          <w:rFonts w:eastAsia="Times New Roman" w:cs="Times New Roman"/>
          <w:color w:val="000000" w:themeColor="text1"/>
        </w:rPr>
        <w:t xml:space="preserve">mass vibration </w:t>
      </w:r>
      <w:r w:rsidR="25C7B4CB" w:rsidRPr="129545BA">
        <w:rPr>
          <w:rFonts w:eastAsia="Times New Roman" w:cs="Times New Roman"/>
          <w:color w:val="000000" w:themeColor="text1"/>
        </w:rPr>
        <w:t>with</w:t>
      </w:r>
      <w:r w:rsidR="25C7B4CB" w:rsidRPr="07BD0852">
        <w:rPr>
          <w:rFonts w:eastAsia="Times New Roman" w:cs="Times New Roman"/>
          <w:color w:val="000000" w:themeColor="text1"/>
        </w:rPr>
        <w:t xml:space="preserve"> </w:t>
      </w:r>
      <w:r w:rsidR="49B78740" w:rsidRPr="4A9784E5">
        <w:rPr>
          <w:rFonts w:eastAsia="Times New Roman" w:cs="Times New Roman"/>
          <w:color w:val="000000" w:themeColor="text1"/>
        </w:rPr>
        <w:t xml:space="preserve">its </w:t>
      </w:r>
      <w:r w:rsidR="6C305B53" w:rsidRPr="07BD0852">
        <w:rPr>
          <w:rFonts w:eastAsia="Times New Roman" w:cs="Times New Roman"/>
          <w:color w:val="000000" w:themeColor="text1"/>
        </w:rPr>
        <w:t>higher</w:t>
      </w:r>
      <w:r w:rsidR="6C305B53" w:rsidRPr="1E851D5D">
        <w:rPr>
          <w:rFonts w:eastAsia="Times New Roman" w:cs="Times New Roman"/>
          <w:color w:val="000000" w:themeColor="text1"/>
        </w:rPr>
        <w:t xml:space="preserve"> </w:t>
      </w:r>
      <w:r w:rsidR="7A599C29" w:rsidRPr="55ABB002">
        <w:rPr>
          <w:rFonts w:eastAsia="Times New Roman" w:cs="Times New Roman"/>
          <w:color w:val="000000" w:themeColor="text1"/>
        </w:rPr>
        <w:t xml:space="preserve">eigenfrequency </w:t>
      </w:r>
      <w:r w:rsidR="51771161" w:rsidRPr="005A5B2D">
        <w:rPr>
          <w:rFonts w:eastAsia="Times New Roman" w:cs="Times New Roman"/>
          <w:color w:val="000000" w:themeColor="text1"/>
        </w:rPr>
        <w:t>(&gt;</w:t>
      </w:r>
      <w:r w:rsidR="00A76C54">
        <w:rPr>
          <w:rFonts w:eastAsia="Times New Roman" w:cs="Times New Roman"/>
          <w:color w:val="000000" w:themeColor="text1"/>
        </w:rPr>
        <w:t xml:space="preserve"> </w:t>
      </w:r>
      <w:r w:rsidR="51771161" w:rsidRPr="005A5B2D">
        <w:rPr>
          <w:rFonts w:eastAsia="Times New Roman" w:cs="Times New Roman"/>
          <w:color w:val="000000" w:themeColor="text1"/>
        </w:rPr>
        <w:t xml:space="preserve">20 </w:t>
      </w:r>
      <w:r w:rsidR="51771161" w:rsidRPr="2BB7EF7C">
        <w:rPr>
          <w:rFonts w:eastAsia="Times New Roman" w:cs="Times New Roman"/>
          <w:color w:val="000000" w:themeColor="text1"/>
        </w:rPr>
        <w:t xml:space="preserve">Hz) </w:t>
      </w:r>
      <w:r w:rsidR="2DEEABE7" w:rsidRPr="45881D27">
        <w:rPr>
          <w:rFonts w:eastAsia="Times New Roman" w:cs="Times New Roman"/>
          <w:color w:val="000000" w:themeColor="text1"/>
        </w:rPr>
        <w:t xml:space="preserve">when </w:t>
      </w:r>
      <w:r w:rsidR="2DEEABE7" w:rsidRPr="7D3DAC86">
        <w:rPr>
          <w:rFonts w:eastAsia="Times New Roman" w:cs="Times New Roman"/>
          <w:color w:val="000000" w:themeColor="text1"/>
        </w:rPr>
        <w:t>vibrating</w:t>
      </w:r>
      <w:r w:rsidR="00A24211" w:rsidRPr="0E0FF16F">
        <w:rPr>
          <w:rFonts w:eastAsia="Times New Roman" w:cs="Times New Roman"/>
          <w:color w:val="000000" w:themeColor="text1"/>
        </w:rPr>
        <w:t xml:space="preserve"> in </w:t>
      </w:r>
      <w:r w:rsidR="00A76C54">
        <w:rPr>
          <w:rFonts w:eastAsia="Times New Roman" w:cs="Times New Roman"/>
          <w:color w:val="000000" w:themeColor="text1"/>
        </w:rPr>
        <w:t xml:space="preserve">the </w:t>
      </w:r>
      <w:r w:rsidR="00A24211" w:rsidRPr="00036833">
        <w:rPr>
          <w:rFonts w:eastAsia="Times New Roman" w:cs="Times New Roman"/>
          <w:i/>
          <w:color w:val="000000" w:themeColor="text1"/>
        </w:rPr>
        <w:t>z</w:t>
      </w:r>
      <w:r w:rsidR="00A24211" w:rsidRPr="0E0FF16F">
        <w:rPr>
          <w:rFonts w:eastAsia="Times New Roman" w:cs="Times New Roman"/>
          <w:color w:val="000000" w:themeColor="text1"/>
        </w:rPr>
        <w:t>-direction.</w:t>
      </w:r>
      <w:r w:rsidR="006049C6" w:rsidRPr="0E0FF16F">
        <w:rPr>
          <w:rFonts w:eastAsia="Times New Roman" w:cs="Times New Roman"/>
          <w:color w:val="000000" w:themeColor="text1"/>
        </w:rPr>
        <w:t xml:space="preserve"> </w:t>
      </w:r>
      <w:r w:rsidR="5994EA87" w:rsidRPr="5C5BD02A">
        <w:rPr>
          <w:rFonts w:eastAsia="Times New Roman" w:cs="Times New Roman"/>
          <w:color w:val="000000" w:themeColor="text1"/>
        </w:rPr>
        <w:t xml:space="preserve">The hammer impact is repeated </w:t>
      </w:r>
      <w:r w:rsidR="00AC135E" w:rsidRPr="5C5BD02A">
        <w:rPr>
          <w:rFonts w:eastAsia="Times New Roman" w:cs="Times New Roman"/>
          <w:color w:val="000000" w:themeColor="text1"/>
        </w:rPr>
        <w:t>5</w:t>
      </w:r>
      <w:r w:rsidR="00A76C54">
        <w:rPr>
          <w:rFonts w:eastAsia="Times New Roman" w:cs="Times New Roman"/>
          <w:color w:val="000000" w:themeColor="text1"/>
        </w:rPr>
        <w:t xml:space="preserve"> </w:t>
      </w:r>
      <w:r w:rsidR="00B13064" w:rsidRPr="5C5BD02A">
        <w:rPr>
          <w:rFonts w:eastAsia="Times New Roman" w:cs="Times New Roman"/>
          <w:color w:val="000000" w:themeColor="text1"/>
        </w:rPr>
        <w:t>times</w:t>
      </w:r>
      <w:r w:rsidR="0F22959C" w:rsidRPr="5C5BD02A">
        <w:rPr>
          <w:rFonts w:eastAsia="Times New Roman" w:cs="Times New Roman"/>
          <w:color w:val="000000" w:themeColor="text1"/>
        </w:rPr>
        <w:t xml:space="preserve">, </w:t>
      </w:r>
      <w:r w:rsidR="00A76C54">
        <w:rPr>
          <w:rFonts w:eastAsia="Times New Roman" w:cs="Times New Roman"/>
          <w:color w:val="000000" w:themeColor="text1"/>
        </w:rPr>
        <w:t xml:space="preserve">and </w:t>
      </w:r>
      <w:r w:rsidR="0F22959C" w:rsidRPr="5C5BD02A">
        <w:rPr>
          <w:rFonts w:eastAsia="Times New Roman" w:cs="Times New Roman"/>
          <w:color w:val="000000" w:themeColor="text1"/>
        </w:rPr>
        <w:t xml:space="preserve">the impact force and the </w:t>
      </w:r>
      <w:r w:rsidR="003A74DD" w:rsidRPr="5C5BD02A">
        <w:rPr>
          <w:rFonts w:eastAsia="Times New Roman" w:cs="Times New Roman"/>
          <w:color w:val="000000" w:themeColor="text1"/>
        </w:rPr>
        <w:t>system response</w:t>
      </w:r>
      <w:r w:rsidR="005900D7" w:rsidRPr="5C5BD02A">
        <w:rPr>
          <w:rFonts w:eastAsia="Times New Roman" w:cs="Times New Roman"/>
          <w:color w:val="000000" w:themeColor="text1"/>
        </w:rPr>
        <w:t xml:space="preserve"> </w:t>
      </w:r>
      <w:r w:rsidR="0042301D">
        <w:rPr>
          <w:rFonts w:eastAsia="Times New Roman" w:cs="Times New Roman"/>
          <w:color w:val="000000" w:themeColor="text1"/>
        </w:rPr>
        <w:t xml:space="preserve">measurements are </w:t>
      </w:r>
      <w:proofErr w:type="spellStart"/>
      <w:r w:rsidR="00B9C081" w:rsidRPr="5C5BD02A">
        <w:rPr>
          <w:rFonts w:eastAsia="Times New Roman" w:cs="Times New Roman"/>
          <w:color w:val="000000" w:themeColor="text1"/>
        </w:rPr>
        <w:t>are</w:t>
      </w:r>
      <w:proofErr w:type="spellEnd"/>
      <w:r w:rsidR="00B9C081" w:rsidRPr="5C5BD02A">
        <w:rPr>
          <w:rFonts w:eastAsia="Times New Roman" w:cs="Times New Roman"/>
          <w:color w:val="000000" w:themeColor="text1"/>
        </w:rPr>
        <w:t xml:space="preserve"> averaged</w:t>
      </w:r>
      <w:r w:rsidR="005C7B45" w:rsidRPr="5C5BD02A">
        <w:rPr>
          <w:rFonts w:eastAsia="Times New Roman" w:cs="Times New Roman"/>
          <w:color w:val="000000" w:themeColor="text1"/>
        </w:rPr>
        <w:t>.</w:t>
      </w:r>
      <w:r w:rsidR="1BDB05A6" w:rsidRPr="5C5BD02A">
        <w:rPr>
          <w:rFonts w:eastAsia="Times New Roman" w:cs="Times New Roman"/>
          <w:color w:val="000000" w:themeColor="text1"/>
        </w:rPr>
        <w:t xml:space="preserve"> </w:t>
      </w:r>
    </w:p>
    <w:p w14:paraId="51316961" w14:textId="77777777" w:rsidR="002474C5" w:rsidRDefault="002474C5" w:rsidP="006E1A9D">
      <w:pPr>
        <w:spacing w:line="240" w:lineRule="auto"/>
        <w:rPr>
          <w:rFonts w:eastAsia="Times New Roman" w:cs="Times New Roman"/>
          <w:color w:val="000000"/>
        </w:rPr>
      </w:pPr>
    </w:p>
    <w:p w14:paraId="2EC37600" w14:textId="7C4BC864" w:rsidR="00F158F9" w:rsidRDefault="002474C5" w:rsidP="002474C5">
      <w:pPr>
        <w:spacing w:line="240" w:lineRule="auto"/>
        <w:jc w:val="center"/>
        <w:rPr>
          <w:rFonts w:eastAsia="Times New Roman" w:cs="Times New Roman"/>
          <w:color w:val="000000"/>
        </w:rPr>
      </w:pPr>
      <w:r w:rsidRPr="002474C5">
        <w:rPr>
          <w:rFonts w:eastAsia="Times New Roman" w:cs="Times New Roman"/>
          <w:noProof/>
          <w:color w:val="000000"/>
          <w:lang w:eastAsia="en-US"/>
        </w:rPr>
        <w:drawing>
          <wp:inline distT="0" distB="0" distL="0" distR="0" wp14:anchorId="342E9D2E" wp14:editId="6DC17BFC">
            <wp:extent cx="4334256" cy="1208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929" b="-2613"/>
                    <a:stretch/>
                  </pic:blipFill>
                  <pic:spPr bwMode="auto">
                    <a:xfrm>
                      <a:off x="0" y="0"/>
                      <a:ext cx="4334256" cy="1208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3435D" w14:textId="77777777" w:rsidR="005C7B45" w:rsidRDefault="005C7B45" w:rsidP="002474C5">
      <w:pPr>
        <w:spacing w:line="240" w:lineRule="auto"/>
        <w:jc w:val="center"/>
        <w:rPr>
          <w:rFonts w:eastAsia="Times New Roman" w:cs="Times New Roman"/>
          <w:color w:val="000000"/>
        </w:rPr>
      </w:pPr>
    </w:p>
    <w:p w14:paraId="1E07F1FF" w14:textId="683999F7" w:rsidR="002474C5" w:rsidRPr="005043FF" w:rsidRDefault="002474C5" w:rsidP="00AC135E">
      <w:pPr>
        <w:pStyle w:val="NoSpacing"/>
        <w:rPr>
          <w:sz w:val="22"/>
        </w:rPr>
      </w:pPr>
      <w:r w:rsidRPr="005043FF">
        <w:rPr>
          <w:sz w:val="22"/>
        </w:rPr>
        <w:t xml:space="preserve">Figure </w:t>
      </w:r>
      <w:r w:rsidR="7AB9D671" w:rsidRPr="005043FF">
        <w:rPr>
          <w:sz w:val="22"/>
        </w:rPr>
        <w:t>3</w:t>
      </w:r>
      <w:r w:rsidR="00A76C54" w:rsidRPr="005043FF">
        <w:rPr>
          <w:sz w:val="22"/>
        </w:rPr>
        <w:t>:</w:t>
      </w:r>
      <w:r w:rsidRPr="005043FF">
        <w:rPr>
          <w:sz w:val="22"/>
        </w:rPr>
        <w:t xml:space="preserve"> </w:t>
      </w:r>
      <w:r w:rsidR="00A76C54" w:rsidRPr="005043FF">
        <w:rPr>
          <w:sz w:val="22"/>
        </w:rPr>
        <w:t>S</w:t>
      </w:r>
      <w:r w:rsidRPr="005043FF">
        <w:rPr>
          <w:sz w:val="22"/>
        </w:rPr>
        <w:t xml:space="preserve">chematic diagram of </w:t>
      </w:r>
      <w:r w:rsidR="00370B4B" w:rsidRPr="005043FF">
        <w:rPr>
          <w:sz w:val="22"/>
        </w:rPr>
        <w:t xml:space="preserve">the applied </w:t>
      </w:r>
      <w:r w:rsidRPr="005043FF">
        <w:rPr>
          <w:sz w:val="22"/>
        </w:rPr>
        <w:t>impulse force</w:t>
      </w:r>
      <w:r w:rsidR="00370B4B" w:rsidRPr="005043FF">
        <w:rPr>
          <w:sz w:val="22"/>
        </w:rPr>
        <w:t xml:space="preserve"> in </w:t>
      </w:r>
      <w:r w:rsidR="00A76C54" w:rsidRPr="005043FF">
        <w:rPr>
          <w:sz w:val="22"/>
        </w:rPr>
        <w:t xml:space="preserve">the </w:t>
      </w:r>
      <w:r w:rsidR="00370B4B" w:rsidRPr="005043FF">
        <w:rPr>
          <w:sz w:val="22"/>
        </w:rPr>
        <w:t>time domain</w:t>
      </w:r>
      <w:r w:rsidR="005C7B45" w:rsidRPr="005043FF">
        <w:rPr>
          <w:sz w:val="22"/>
        </w:rPr>
        <w:t>.</w:t>
      </w:r>
    </w:p>
    <w:p w14:paraId="10677708" w14:textId="77777777" w:rsidR="00FE4C4D" w:rsidRDefault="00FE4C4D" w:rsidP="00AC135E">
      <w:pPr>
        <w:pStyle w:val="NoSpacing"/>
      </w:pPr>
    </w:p>
    <w:p w14:paraId="442F86B8" w14:textId="64DCCE8C" w:rsidR="00F25264" w:rsidRPr="00FE4C4D" w:rsidRDefault="00FE4C4D" w:rsidP="00FE4C4D">
      <w:pPr>
        <w:pStyle w:val="NoSpacing"/>
      </w:pPr>
      <w:r>
        <w:rPr>
          <w:noProof/>
          <w:lang w:eastAsia="en-US"/>
        </w:rPr>
        <w:lastRenderedPageBreak/>
        <w:drawing>
          <wp:inline distT="0" distB="0" distL="0" distR="0" wp14:anchorId="35844A73" wp14:editId="6061E362">
            <wp:extent cx="4337306" cy="1097280"/>
            <wp:effectExtent l="0" t="0" r="6350" b="762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51" t="8116" r="8730" b="76591"/>
                    <a:stretch/>
                  </pic:blipFill>
                  <pic:spPr bwMode="auto">
                    <a:xfrm>
                      <a:off x="0" y="0"/>
                      <a:ext cx="4337306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74F05" w14:textId="69862B4E" w:rsidR="000C6F2B" w:rsidRPr="005043FF" w:rsidRDefault="000C6F2B" w:rsidP="000C6F2B">
      <w:pPr>
        <w:pStyle w:val="NoSpacing"/>
        <w:rPr>
          <w:sz w:val="22"/>
        </w:rPr>
      </w:pPr>
      <w:r w:rsidRPr="005043FF">
        <w:rPr>
          <w:sz w:val="22"/>
        </w:rPr>
        <w:t>Figure</w:t>
      </w:r>
      <w:r w:rsidR="00AF1BB2" w:rsidRPr="005043FF">
        <w:rPr>
          <w:sz w:val="22"/>
        </w:rPr>
        <w:t xml:space="preserve"> </w:t>
      </w:r>
      <w:r w:rsidR="4E8FCC86" w:rsidRPr="005043FF">
        <w:rPr>
          <w:sz w:val="22"/>
        </w:rPr>
        <w:t>4</w:t>
      </w:r>
      <w:r w:rsidR="00A76C54" w:rsidRPr="005043FF">
        <w:rPr>
          <w:sz w:val="22"/>
        </w:rPr>
        <w:t>:</w:t>
      </w:r>
      <w:r w:rsidRPr="005043FF">
        <w:rPr>
          <w:sz w:val="22"/>
        </w:rPr>
        <w:t xml:space="preserve"> </w:t>
      </w:r>
      <w:r w:rsidR="00A76C54" w:rsidRPr="005043FF">
        <w:rPr>
          <w:sz w:val="22"/>
        </w:rPr>
        <w:t>Five</w:t>
      </w:r>
      <w:r w:rsidR="00B13064" w:rsidRPr="005043FF">
        <w:rPr>
          <w:sz w:val="22"/>
        </w:rPr>
        <w:t>-times averaged</w:t>
      </w:r>
      <w:r w:rsidRPr="005043FF">
        <w:rPr>
          <w:sz w:val="22"/>
        </w:rPr>
        <w:t xml:space="preserve"> </w:t>
      </w:r>
      <w:r w:rsidR="00B13064" w:rsidRPr="005043FF">
        <w:rPr>
          <w:sz w:val="22"/>
        </w:rPr>
        <w:t>a</w:t>
      </w:r>
      <w:r w:rsidRPr="005043FF">
        <w:rPr>
          <w:sz w:val="22"/>
        </w:rPr>
        <w:t>cceleration</w:t>
      </w:r>
      <w:r w:rsidR="0013221D" w:rsidRPr="005043FF">
        <w:rPr>
          <w:sz w:val="22"/>
        </w:rPr>
        <w:t xml:space="preserve"> </w:t>
      </w:r>
      <w:r w:rsidR="00380048" w:rsidRPr="005043FF">
        <w:rPr>
          <w:sz w:val="22"/>
        </w:rPr>
        <w:t xml:space="preserve">response </w:t>
      </w:r>
      <w:r w:rsidR="0013221D" w:rsidRPr="005043FF">
        <w:rPr>
          <w:sz w:val="22"/>
        </w:rPr>
        <w:t>of the rigid mass</w:t>
      </w:r>
      <w:r w:rsidRPr="005043FF">
        <w:rPr>
          <w:sz w:val="22"/>
        </w:rPr>
        <w:t xml:space="preserve"> in </w:t>
      </w:r>
      <w:r w:rsidR="00A76C54" w:rsidRPr="005043FF">
        <w:rPr>
          <w:sz w:val="22"/>
        </w:rPr>
        <w:t xml:space="preserve">the </w:t>
      </w:r>
      <w:r w:rsidRPr="005043FF">
        <w:rPr>
          <w:sz w:val="22"/>
        </w:rPr>
        <w:t>time domain.</w:t>
      </w:r>
    </w:p>
    <w:p w14:paraId="6BB12076" w14:textId="77777777" w:rsidR="001B5DAD" w:rsidRDefault="001B5DAD" w:rsidP="00F25264">
      <w:pPr>
        <w:spacing w:line="240" w:lineRule="auto"/>
        <w:rPr>
          <w:rFonts w:eastAsia="Times New Roman" w:cs="Times New Roman"/>
          <w:color w:val="000000"/>
        </w:rPr>
      </w:pPr>
    </w:p>
    <w:p w14:paraId="27AC821B" w14:textId="2BD28DC9" w:rsidR="000E0DDC" w:rsidRDefault="001B5DAD" w:rsidP="00F25264">
      <w:pPr>
        <w:spacing w:line="240" w:lineRule="auto"/>
        <w:rPr>
          <w:rFonts w:eastAsia="Times New Roman" w:cs="Times New Roman"/>
          <w:color w:val="000000"/>
        </w:rPr>
      </w:pPr>
      <w:r w:rsidRPr="1F15BA38">
        <w:rPr>
          <w:rFonts w:eastAsia="Times New Roman" w:cs="Times New Roman"/>
          <w:color w:val="000000" w:themeColor="text1"/>
        </w:rPr>
        <w:t>One significant character of an oscillat</w:t>
      </w:r>
      <w:r w:rsidR="00CD0F0C">
        <w:rPr>
          <w:rFonts w:eastAsia="Times New Roman" w:cs="Times New Roman"/>
          <w:color w:val="000000" w:themeColor="text1"/>
        </w:rPr>
        <w:t>ory</w:t>
      </w:r>
      <w:r w:rsidRPr="1F15BA38">
        <w:rPr>
          <w:rFonts w:eastAsia="Times New Roman" w:cs="Times New Roman"/>
          <w:color w:val="000000" w:themeColor="text1"/>
        </w:rPr>
        <w:t xml:space="preserve"> system is</w:t>
      </w:r>
      <w:r w:rsidR="00CD0F0C">
        <w:rPr>
          <w:rFonts w:eastAsia="Times New Roman" w:cs="Times New Roman"/>
          <w:color w:val="000000" w:themeColor="text1"/>
        </w:rPr>
        <w:t xml:space="preserve"> its damping (i.e.</w:t>
      </w:r>
      <w:r w:rsidRPr="1F15BA38">
        <w:rPr>
          <w:rFonts w:eastAsia="Times New Roman" w:cs="Times New Roman"/>
          <w:color w:val="000000" w:themeColor="text1"/>
        </w:rPr>
        <w:t xml:space="preserve"> how</w:t>
      </w:r>
      <w:r w:rsidR="008938C8" w:rsidRPr="1F15BA38">
        <w:rPr>
          <w:rFonts w:eastAsia="Times New Roman" w:cs="Times New Roman"/>
          <w:color w:val="000000" w:themeColor="text1"/>
        </w:rPr>
        <w:t xml:space="preserve"> rapid</w:t>
      </w:r>
      <w:r w:rsidR="00C74696" w:rsidRPr="1F15BA38">
        <w:rPr>
          <w:rFonts w:eastAsia="Times New Roman" w:cs="Times New Roman"/>
          <w:color w:val="000000" w:themeColor="text1"/>
        </w:rPr>
        <w:t>ly</w:t>
      </w:r>
      <w:r w:rsidRPr="1F15BA38">
        <w:rPr>
          <w:rFonts w:eastAsia="Times New Roman" w:cs="Times New Roman"/>
          <w:color w:val="000000" w:themeColor="text1"/>
        </w:rPr>
        <w:t xml:space="preserve"> a </w:t>
      </w:r>
      <w:r w:rsidR="00C74696" w:rsidRPr="1F15BA38">
        <w:rPr>
          <w:rFonts w:eastAsia="Times New Roman" w:cs="Times New Roman"/>
          <w:color w:val="000000" w:themeColor="text1"/>
        </w:rPr>
        <w:t xml:space="preserve">vibration </w:t>
      </w:r>
      <w:r w:rsidRPr="1F15BA38">
        <w:rPr>
          <w:rFonts w:eastAsia="Times New Roman" w:cs="Times New Roman"/>
          <w:color w:val="000000" w:themeColor="text1"/>
        </w:rPr>
        <w:t xml:space="preserve">system </w:t>
      </w:r>
      <w:r w:rsidR="00C25366" w:rsidRPr="1F15BA38">
        <w:rPr>
          <w:rFonts w:eastAsia="Times New Roman" w:cs="Times New Roman"/>
          <w:color w:val="000000" w:themeColor="text1"/>
        </w:rPr>
        <w:t>will decay after the initial excitation</w:t>
      </w:r>
      <w:r w:rsidR="00CD0F0C">
        <w:rPr>
          <w:rFonts w:eastAsia="Times New Roman" w:cs="Times New Roman"/>
          <w:color w:val="000000" w:themeColor="text1"/>
        </w:rPr>
        <w:t>)</w:t>
      </w:r>
      <w:r w:rsidR="00C25366" w:rsidRPr="1F15BA38">
        <w:rPr>
          <w:rFonts w:eastAsia="Times New Roman" w:cs="Times New Roman"/>
          <w:color w:val="000000" w:themeColor="text1"/>
        </w:rPr>
        <w:t xml:space="preserve">. </w:t>
      </w:r>
      <w:r w:rsidR="0BA70E2A" w:rsidRPr="1F15BA38">
        <w:rPr>
          <w:rFonts w:eastAsia="Times New Roman" w:cs="Times New Roman"/>
          <w:color w:val="000000" w:themeColor="text1"/>
        </w:rPr>
        <w:t>The d</w:t>
      </w:r>
      <w:r w:rsidR="00D63F13" w:rsidRPr="1F15BA38">
        <w:rPr>
          <w:rFonts w:eastAsia="Times New Roman" w:cs="Times New Roman"/>
          <w:color w:val="000000" w:themeColor="text1"/>
        </w:rPr>
        <w:t>amping ratio</w:t>
      </w:r>
      <w:r w:rsidR="00310C54">
        <w:rPr>
          <w:rFonts w:eastAsia="Times New Roman" w:cs="Times New Roman"/>
          <w:color w:val="000000" w:themeColor="text1"/>
        </w:rPr>
        <w:t xml:space="preserve">, </w:t>
      </w:r>
      <w:r w:rsidR="00532E2C" w:rsidRPr="1F15BA38">
        <w:rPr>
          <w:rFonts w:eastAsia="Times New Roman" w:cs="Times New Roman"/>
          <w:color w:val="000000" w:themeColor="text1"/>
        </w:rPr>
        <w:t xml:space="preserve">a dimensionless </w:t>
      </w:r>
      <w:r w:rsidR="368EAC4C" w:rsidRPr="6C42EE44">
        <w:rPr>
          <w:rFonts w:eastAsia="Times New Roman" w:cs="Times New Roman"/>
          <w:color w:val="000000" w:themeColor="text1"/>
        </w:rPr>
        <w:t>measure</w:t>
      </w:r>
      <w:r w:rsidR="003A52FB">
        <w:rPr>
          <w:rFonts w:eastAsia="Times New Roman" w:cs="Times New Roman"/>
          <w:color w:val="000000" w:themeColor="text1"/>
        </w:rPr>
        <w:t xml:space="preserve"> </w:t>
      </w:r>
      <w:r w:rsidR="00A81B4C">
        <w:rPr>
          <w:rFonts w:eastAsia="Times New Roman" w:cs="Times New Roman"/>
          <w:color w:val="000000" w:themeColor="text1"/>
        </w:rPr>
        <w:t xml:space="preserve">that </w:t>
      </w:r>
      <w:r w:rsidR="6E4361E8" w:rsidRPr="6C42EE44">
        <w:rPr>
          <w:rFonts w:eastAsia="Times New Roman" w:cs="Times New Roman"/>
          <w:color w:val="000000" w:themeColor="text1"/>
        </w:rPr>
        <w:t>describes</w:t>
      </w:r>
      <w:r w:rsidR="00D63F13" w:rsidRPr="1F15BA38">
        <w:rPr>
          <w:rFonts w:eastAsia="Times New Roman" w:cs="Times New Roman"/>
          <w:color w:val="000000" w:themeColor="text1"/>
        </w:rPr>
        <w:t xml:space="preserve"> the </w:t>
      </w:r>
      <w:r w:rsidR="00D85D10" w:rsidRPr="1F15BA38">
        <w:rPr>
          <w:rFonts w:eastAsia="Times New Roman" w:cs="Times New Roman"/>
          <w:color w:val="000000" w:themeColor="text1"/>
        </w:rPr>
        <w:t xml:space="preserve">damping </w:t>
      </w:r>
      <w:r w:rsidR="00532E2C" w:rsidRPr="1F15BA38">
        <w:rPr>
          <w:rFonts w:eastAsia="Times New Roman" w:cs="Times New Roman"/>
          <w:color w:val="000000" w:themeColor="text1"/>
        </w:rPr>
        <w:t>level</w:t>
      </w:r>
      <w:r w:rsidR="00310C54">
        <w:rPr>
          <w:rFonts w:eastAsia="Times New Roman" w:cs="Times New Roman"/>
          <w:color w:val="000000" w:themeColor="text1"/>
        </w:rPr>
        <w:t xml:space="preserve">, is calculated </w:t>
      </w:r>
      <w:r w:rsidR="009A2AF2">
        <w:rPr>
          <w:rFonts w:eastAsia="Times New Roman" w:cs="Times New Roman"/>
          <w:color w:val="000000" w:themeColor="text1"/>
        </w:rPr>
        <w:t>as follows:</w:t>
      </w:r>
    </w:p>
    <w:p w14:paraId="2B5AC7E8" w14:textId="77777777" w:rsidR="00BA60CA" w:rsidRDefault="00BA60CA" w:rsidP="00F25264">
      <w:pPr>
        <w:spacing w:line="240" w:lineRule="auto"/>
        <w:rPr>
          <w:rFonts w:eastAsia="Times New Roman" w:cs="Times New Roman"/>
          <w:color w:val="000000"/>
        </w:rPr>
      </w:pPr>
    </w:p>
    <w:p w14:paraId="10DB8BCA" w14:textId="32D72D1F" w:rsidR="00BA60CA" w:rsidRPr="00D737C4" w:rsidRDefault="00000F2E" w:rsidP="00D737C4">
      <w:pPr>
        <w:spacing w:line="240" w:lineRule="auto"/>
        <w:jc w:val="both"/>
        <w:rPr>
          <w:rFonts w:eastAsia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δ=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000000"/>
          </w:rPr>
          <m:t>ln(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acc>
              <m:accPr>
                <m:chr m:val="̈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x</m:t>
                </m:r>
              </m:e>
            </m:acc>
            <m:r>
              <w:rPr>
                <w:rFonts w:ascii="Cambria Math" w:eastAsia="Times New Roman" w:hAnsi="Cambria Math" w:cs="Times New Roman"/>
                <w:color w:val="000000"/>
              </w:rPr>
              <m:t>(t)</m:t>
            </m:r>
          </m:num>
          <m:den>
            <m:acc>
              <m:accPr>
                <m:chr m:val="̈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x</m:t>
                </m:r>
              </m:e>
            </m:acc>
            <m:r>
              <w:rPr>
                <w:rFonts w:ascii="Cambria Math" w:eastAsia="Times New Roman" w:hAnsi="Cambria Math" w:cs="Times New Roman"/>
                <w:color w:val="000000"/>
              </w:rPr>
              <m:t>(t+nT)</m:t>
            </m:r>
          </m:den>
        </m:f>
        <m:r>
          <w:rPr>
            <w:rFonts w:ascii="Cambria Math" w:eastAsia="Times New Roman" w:hAnsi="Cambria Math" w:cs="Times New Roman"/>
            <w:color w:val="000000"/>
          </w:rPr>
          <m:t>)</m:t>
        </m:r>
      </m:oMath>
      <w:r w:rsidR="00D737C4">
        <w:rPr>
          <w:rFonts w:eastAsia="Times New Roman" w:cs="Times New Roman"/>
          <w:color w:val="000000"/>
        </w:rPr>
        <w:tab/>
      </w:r>
      <w:r w:rsidR="00D737C4">
        <w:rPr>
          <w:rFonts w:eastAsia="Times New Roman" w:cs="Times New Roman"/>
          <w:color w:val="000000"/>
        </w:rPr>
        <w:tab/>
      </w:r>
      <w:r w:rsidR="00D737C4">
        <w:rPr>
          <w:rFonts w:eastAsia="Times New Roman" w:cs="Times New Roman"/>
          <w:color w:val="000000"/>
        </w:rPr>
        <w:tab/>
      </w:r>
      <w:r w:rsidR="00D737C4">
        <w:rPr>
          <w:rFonts w:eastAsia="Times New Roman" w:cs="Times New Roman"/>
          <w:color w:val="000000"/>
        </w:rPr>
        <w:tab/>
      </w:r>
      <w:r w:rsidR="00D737C4">
        <w:rPr>
          <w:rFonts w:eastAsia="Times New Roman" w:cs="Times New Roman"/>
          <w:color w:val="000000"/>
        </w:rPr>
        <w:tab/>
      </w:r>
      <w:r w:rsidR="00D737C4">
        <w:rPr>
          <w:rFonts w:eastAsia="Times New Roman" w:cs="Times New Roman"/>
          <w:color w:val="000000"/>
        </w:rPr>
        <w:tab/>
      </w:r>
      <w:r w:rsidR="00D737C4">
        <w:rPr>
          <w:rFonts w:eastAsia="Times New Roman" w:cs="Times New Roman"/>
          <w:color w:val="000000"/>
        </w:rPr>
        <w:tab/>
      </w:r>
      <w:r w:rsidR="00D737C4">
        <w:rPr>
          <w:rFonts w:eastAsia="Times New Roman" w:cs="Times New Roman"/>
          <w:color w:val="000000"/>
        </w:rPr>
        <w:tab/>
      </w:r>
      <w:r w:rsidR="00D737C4">
        <w:rPr>
          <w:rFonts w:eastAsia="Times New Roman" w:cs="Times New Roman"/>
          <w:color w:val="000000"/>
        </w:rPr>
        <w:tab/>
      </w:r>
      <w:r w:rsidR="00D737C4">
        <w:rPr>
          <w:rFonts w:eastAsia="Times New Roman" w:cs="Times New Roman"/>
          <w:color w:val="000000"/>
        </w:rPr>
        <w:tab/>
        <w:t>(1</w:t>
      </w:r>
      <w:r w:rsidR="009B65B0">
        <w:rPr>
          <w:rFonts w:eastAsia="Times New Roman" w:cs="Times New Roman"/>
          <w:color w:val="000000"/>
        </w:rPr>
        <w:t>0</w:t>
      </w:r>
      <w:r w:rsidR="00D737C4">
        <w:rPr>
          <w:rFonts w:eastAsia="Times New Roman" w:cs="Times New Roman"/>
          <w:color w:val="000000"/>
        </w:rPr>
        <w:t>)</w:t>
      </w:r>
    </w:p>
    <w:p w14:paraId="6012162E" w14:textId="77777777" w:rsidR="00BA60CA" w:rsidRDefault="00BA60CA" w:rsidP="00D737C4">
      <w:pPr>
        <w:spacing w:line="240" w:lineRule="auto"/>
        <w:jc w:val="both"/>
        <w:rPr>
          <w:rFonts w:eastAsia="Times New Roman" w:cs="Times New Roman"/>
          <w:color w:val="000000"/>
        </w:rPr>
      </w:pPr>
    </w:p>
    <w:p w14:paraId="6D9FAF6E" w14:textId="14FEC1B2" w:rsidR="000E0DDC" w:rsidRPr="00D737C4" w:rsidRDefault="009B65B0" w:rsidP="00D737C4">
      <w:pPr>
        <w:spacing w:line="240" w:lineRule="auto"/>
        <w:jc w:val="both"/>
        <w:rPr>
          <w:rFonts w:eastAsia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</w:rPr>
          <m:t>D=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1+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δ</m:t>
                    </m:r>
                  </m:den>
                </m:f>
              </m:e>
            </m:rad>
          </m:den>
        </m:f>
      </m:oMath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  <w:t>(11</w:t>
      </w:r>
      <w:r w:rsidR="00D737C4">
        <w:rPr>
          <w:rFonts w:eastAsia="Times New Roman" w:cs="Times New Roman"/>
          <w:color w:val="000000"/>
        </w:rPr>
        <w:t>)</w:t>
      </w:r>
    </w:p>
    <w:p w14:paraId="5184FA1C" w14:textId="757BD28B" w:rsidR="00BA60CA" w:rsidRDefault="00BA60CA" w:rsidP="00F25264">
      <w:pPr>
        <w:spacing w:line="240" w:lineRule="auto"/>
        <w:rPr>
          <w:rFonts w:eastAsia="Times New Roman" w:cs="Times New Roman"/>
          <w:color w:val="000000"/>
        </w:rPr>
      </w:pPr>
    </w:p>
    <w:p w14:paraId="2B2749B5" w14:textId="33B62F8F" w:rsidR="0053750B" w:rsidRDefault="007962CE" w:rsidP="00BA60CA">
      <w:pPr>
        <w:spacing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</w:t>
      </w:r>
      <w:r w:rsidR="00BA60CA">
        <w:rPr>
          <w:rFonts w:eastAsia="Times New Roman" w:cs="Times New Roman"/>
          <w:color w:val="000000"/>
        </w:rPr>
        <w:t xml:space="preserve">here </w:t>
      </w:r>
      <m:oMath>
        <m:acc>
          <m:accPr>
            <m:chr m:val="̈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</w:rPr>
              <m:t>x</m:t>
            </m:r>
          </m:e>
        </m:acc>
      </m:oMath>
      <w:r w:rsidR="00010E03">
        <w:rPr>
          <w:rFonts w:eastAsia="Times New Roman" w:cs="Times New Roman"/>
          <w:color w:val="000000"/>
        </w:rPr>
        <w:t>(t)</w:t>
      </w:r>
      <w:r w:rsidR="00BA60CA" w:rsidRPr="00513B88">
        <w:rPr>
          <w:rFonts w:eastAsia="Times New Roman" w:cs="Times New Roman"/>
          <w:color w:val="000000"/>
        </w:rPr>
        <w:t xml:space="preserve"> is t</w:t>
      </w:r>
      <w:r w:rsidR="00010E03">
        <w:rPr>
          <w:rFonts w:eastAsia="Times New Roman" w:cs="Times New Roman"/>
          <w:color w:val="000000"/>
        </w:rPr>
        <w:t xml:space="preserve">he </w:t>
      </w:r>
      <w:r w:rsidR="00ED0BCE">
        <w:rPr>
          <w:rFonts w:eastAsia="Times New Roman" w:cs="Times New Roman"/>
          <w:color w:val="000000"/>
        </w:rPr>
        <w:t>1</w:t>
      </w:r>
      <w:r w:rsidR="00ED0BCE" w:rsidRPr="00ED0BCE">
        <w:rPr>
          <w:rFonts w:eastAsia="Times New Roman" w:cs="Times New Roman"/>
          <w:color w:val="000000"/>
          <w:vertAlign w:val="superscript"/>
        </w:rPr>
        <w:t>st</w:t>
      </w:r>
      <w:r w:rsidR="00ED0BCE">
        <w:rPr>
          <w:rFonts w:eastAsia="Times New Roman" w:cs="Times New Roman"/>
          <w:color w:val="000000"/>
        </w:rPr>
        <w:t xml:space="preserve"> peak value of mass acceleration</w:t>
      </w:r>
      <w:r w:rsidR="00BA60CA" w:rsidRPr="00513B88">
        <w:rPr>
          <w:rFonts w:eastAsia="Times New Roman" w:cs="Times New Roman"/>
          <w:color w:val="000000"/>
        </w:rPr>
        <w:t xml:space="preserve">, </w:t>
      </w:r>
      <m:oMath>
        <m:acc>
          <m:accPr>
            <m:chr m:val="̈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000000"/>
          </w:rPr>
          <m:t>(t+nT)</m:t>
        </m:r>
      </m:oMath>
      <w:r w:rsidR="00BA60CA" w:rsidRPr="00513B88">
        <w:rPr>
          <w:rFonts w:eastAsia="Times New Roman" w:cs="Times New Roman"/>
          <w:color w:val="000000"/>
        </w:rPr>
        <w:t xml:space="preserve"> is the</w:t>
      </w:r>
      <w:r w:rsidR="00ED0BCE">
        <w:rPr>
          <w:rFonts w:eastAsia="Times New Roman" w:cs="Times New Roman"/>
          <w:color w:val="000000"/>
        </w:rPr>
        <w:t xml:space="preserve"> </w:t>
      </w:r>
      <w:r w:rsidR="005A4222">
        <w:rPr>
          <w:rFonts w:eastAsia="Times New Roman" w:cs="Times New Roman"/>
          <w:color w:val="000000"/>
        </w:rPr>
        <w:t>(n+1)</w:t>
      </w:r>
      <w:proofErr w:type="spellStart"/>
      <w:r w:rsidR="005A4222" w:rsidRPr="005A4222">
        <w:rPr>
          <w:rFonts w:eastAsia="Times New Roman" w:cs="Times New Roman"/>
          <w:color w:val="000000"/>
          <w:vertAlign w:val="superscript"/>
        </w:rPr>
        <w:t>th</w:t>
      </w:r>
      <w:proofErr w:type="spellEnd"/>
      <w:r w:rsidR="00BA60CA" w:rsidRPr="00513B88">
        <w:rPr>
          <w:rFonts w:eastAsia="Times New Roman" w:cs="Times New Roman"/>
          <w:color w:val="000000"/>
        </w:rPr>
        <w:t xml:space="preserve"> </w:t>
      </w:r>
      <w:r w:rsidR="005A4222">
        <w:rPr>
          <w:rFonts w:eastAsia="Times New Roman" w:cs="Times New Roman"/>
          <w:color w:val="000000"/>
        </w:rPr>
        <w:t>peak value of mass acceleration</w:t>
      </w:r>
      <w:r w:rsidR="00BA60CA" w:rsidRPr="00513B88">
        <w:rPr>
          <w:rFonts w:eastAsia="Times New Roman" w:cs="Times New Roman"/>
          <w:color w:val="000000"/>
        </w:rPr>
        <w:t xml:space="preserve">, and </w:t>
      </w:r>
      <w:r w:rsidR="00BA60CA" w:rsidRPr="002E3816">
        <w:rPr>
          <w:rFonts w:eastAsia="Times New Roman" w:cs="Times New Roman"/>
          <w:i/>
          <w:color w:val="000000"/>
        </w:rPr>
        <w:t>n</w:t>
      </w:r>
      <w:r w:rsidR="00BA60CA" w:rsidRPr="00513B88">
        <w:rPr>
          <w:rFonts w:eastAsia="Times New Roman" w:cs="Times New Roman"/>
          <w:color w:val="000000"/>
        </w:rPr>
        <w:t xml:space="preserve"> is </w:t>
      </w:r>
      <w:r w:rsidR="005A4222">
        <w:rPr>
          <w:rFonts w:eastAsia="Times New Roman" w:cs="Times New Roman"/>
          <w:color w:val="000000"/>
        </w:rPr>
        <w:t xml:space="preserve">the number of </w:t>
      </w:r>
      <w:r w:rsidR="00D737C4">
        <w:rPr>
          <w:rFonts w:eastAsia="Times New Roman" w:cs="Times New Roman"/>
          <w:color w:val="000000"/>
        </w:rPr>
        <w:t>peak interval</w:t>
      </w:r>
      <w:r w:rsidR="00A76C54">
        <w:rPr>
          <w:rFonts w:eastAsia="Times New Roman" w:cs="Times New Roman"/>
          <w:color w:val="000000"/>
        </w:rPr>
        <w:t>s</w:t>
      </w:r>
      <w:r w:rsidR="00D737C4">
        <w:rPr>
          <w:rFonts w:eastAsia="Times New Roman" w:cs="Times New Roman"/>
          <w:color w:val="000000"/>
        </w:rPr>
        <w:t xml:space="preserve">. </w:t>
      </w:r>
      <m:oMath>
        <m:r>
          <w:rPr>
            <w:rFonts w:ascii="Cambria Math" w:eastAsia="Times New Roman" w:hAnsi="Cambria Math" w:cs="Times New Roman"/>
            <w:color w:val="000000"/>
          </w:rPr>
          <m:t>δ</m:t>
        </m:r>
      </m:oMath>
      <w:r w:rsidR="00D737C4">
        <w:rPr>
          <w:rFonts w:eastAsia="Times New Roman" w:cs="Times New Roman"/>
          <w:color w:val="000000"/>
        </w:rPr>
        <w:t xml:space="preserve"> is the logarithmic decrement, which is used to compute the damping ratio </w:t>
      </w:r>
      <m:oMath>
        <m:r>
          <w:rPr>
            <w:rFonts w:ascii="Cambria Math" w:eastAsia="Times New Roman" w:hAnsi="Cambria Math" w:cs="Times New Roman"/>
            <w:color w:val="000000"/>
          </w:rPr>
          <m:t>D</m:t>
        </m:r>
      </m:oMath>
      <w:r w:rsidR="00D737C4">
        <w:rPr>
          <w:rFonts w:eastAsia="Times New Roman" w:cs="Times New Roman"/>
          <w:color w:val="000000"/>
        </w:rPr>
        <w:t>.</w:t>
      </w:r>
      <w:r w:rsidR="004C5437">
        <w:rPr>
          <w:rFonts w:eastAsia="Times New Roman" w:cs="Times New Roman"/>
          <w:color w:val="000000"/>
        </w:rPr>
        <w:t xml:space="preserve"> </w:t>
      </w:r>
      <w:r w:rsidR="0053750B">
        <w:rPr>
          <w:rFonts w:eastAsia="Times New Roman" w:cs="Times New Roman"/>
          <w:color w:val="000000"/>
        </w:rPr>
        <w:t>By following these two equations, the system response</w:t>
      </w:r>
      <w:r w:rsidR="00236F08">
        <w:rPr>
          <w:rFonts w:eastAsia="Times New Roman" w:cs="Times New Roman"/>
          <w:color w:val="000000"/>
        </w:rPr>
        <w:t>s</w:t>
      </w:r>
      <w:r w:rsidR="0053750B">
        <w:rPr>
          <w:rFonts w:eastAsia="Times New Roman" w:cs="Times New Roman"/>
          <w:color w:val="000000"/>
        </w:rPr>
        <w:t xml:space="preserve"> under </w:t>
      </w:r>
      <w:r w:rsidR="00236F08">
        <w:rPr>
          <w:rFonts w:eastAsia="Times New Roman" w:cs="Times New Roman"/>
          <w:color w:val="000000"/>
        </w:rPr>
        <w:t>various experiment tests are summarized in Table</w:t>
      </w:r>
      <w:r w:rsidR="5245D85E" w:rsidRPr="38FE9C15">
        <w:rPr>
          <w:rFonts w:eastAsia="Times New Roman" w:cs="Times New Roman"/>
          <w:color w:val="000000" w:themeColor="text1"/>
        </w:rPr>
        <w:t xml:space="preserve"> </w:t>
      </w:r>
      <w:r w:rsidR="00236F08">
        <w:rPr>
          <w:rFonts w:eastAsia="Times New Roman" w:cs="Times New Roman"/>
          <w:color w:val="000000"/>
        </w:rPr>
        <w:t>2.</w:t>
      </w:r>
    </w:p>
    <w:p w14:paraId="0331B79F" w14:textId="77777777" w:rsidR="006E1A9D" w:rsidRDefault="006E1A9D" w:rsidP="006E1A9D"/>
    <w:tbl>
      <w:tblPr>
        <w:tblStyle w:val="ListTable7Colorful-Accent3"/>
        <w:tblW w:w="7470" w:type="dxa"/>
        <w:jc w:val="center"/>
        <w:tblLayout w:type="fixed"/>
        <w:tblLook w:val="04A0" w:firstRow="1" w:lastRow="0" w:firstColumn="1" w:lastColumn="0" w:noHBand="0" w:noVBand="1"/>
      </w:tblPr>
      <w:tblGrid>
        <w:gridCol w:w="990"/>
        <w:gridCol w:w="1980"/>
        <w:gridCol w:w="1800"/>
        <w:gridCol w:w="2700"/>
      </w:tblGrid>
      <w:tr w:rsidR="006E1A9D" w:rsidRPr="00DC72E8" w14:paraId="206F2805" w14:textId="77777777" w:rsidTr="00862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70" w:type="dxa"/>
            <w:gridSpan w:val="4"/>
            <w:tcBorders>
              <w:bottom w:val="single" w:sz="4" w:space="0" w:color="auto"/>
            </w:tcBorders>
            <w:noWrap/>
            <w:hideMark/>
          </w:tcPr>
          <w:p w14:paraId="255DF43A" w14:textId="5A83D4FB" w:rsidR="006E1A9D" w:rsidRPr="009A2AF2" w:rsidRDefault="006E1A9D" w:rsidP="008622B1">
            <w:pPr>
              <w:pStyle w:val="NoSpacing"/>
              <w:rPr>
                <w:i/>
                <w:iCs w:val="0"/>
                <w:sz w:val="22"/>
              </w:rPr>
            </w:pPr>
            <w:r w:rsidRPr="009A2AF2">
              <w:rPr>
                <w:i/>
                <w:iCs w:val="0"/>
                <w:color w:val="auto"/>
                <w:sz w:val="22"/>
              </w:rPr>
              <w:t xml:space="preserve">Table 2. A variety of experiment test and </w:t>
            </w:r>
            <w:r w:rsidR="00AC135E" w:rsidRPr="009A2AF2">
              <w:rPr>
                <w:i/>
                <w:iCs w:val="0"/>
                <w:color w:val="auto"/>
                <w:sz w:val="22"/>
              </w:rPr>
              <w:t>5</w:t>
            </w:r>
            <w:r w:rsidRPr="009A2AF2">
              <w:rPr>
                <w:i/>
                <w:iCs w:val="0"/>
                <w:color w:val="auto"/>
                <w:sz w:val="22"/>
              </w:rPr>
              <w:t>-times average results</w:t>
            </w:r>
          </w:p>
        </w:tc>
      </w:tr>
      <w:tr w:rsidR="006E1A9D" w:rsidRPr="00DC72E8" w14:paraId="043DB9C1" w14:textId="77777777" w:rsidTr="00F9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top w:val="single" w:sz="4" w:space="0" w:color="auto"/>
              <w:bottom w:val="double" w:sz="4" w:space="0" w:color="auto"/>
            </w:tcBorders>
            <w:noWrap/>
            <w:hideMark/>
          </w:tcPr>
          <w:p w14:paraId="635F1537" w14:textId="77777777" w:rsidR="006E1A9D" w:rsidRPr="007B29AF" w:rsidRDefault="006E1A9D" w:rsidP="008622B1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Case</w:t>
            </w:r>
          </w:p>
        </w:tc>
        <w:tc>
          <w:tcPr>
            <w:tcW w:w="1980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noWrap/>
            <w:hideMark/>
          </w:tcPr>
          <w:p w14:paraId="51BDD12C" w14:textId="77777777" w:rsidR="006E1A9D" w:rsidRPr="007B29AF" w:rsidRDefault="006E1A9D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Control Parameter</w:t>
            </w:r>
          </w:p>
        </w:tc>
        <w:tc>
          <w:tcPr>
            <w:tcW w:w="1800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noWrap/>
            <w:hideMark/>
          </w:tcPr>
          <w:p w14:paraId="7A0E57ED" w14:textId="77777777" w:rsidR="006E1A9D" w:rsidRPr="007B29AF" w:rsidRDefault="006E1A9D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Design Parameter</w:t>
            </w:r>
          </w:p>
        </w:tc>
        <w:tc>
          <w:tcPr>
            <w:tcW w:w="2700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noWrap/>
            <w:hideMark/>
          </w:tcPr>
          <w:p w14:paraId="1350223A" w14:textId="3E22F574" w:rsidR="006E1A9D" w:rsidRPr="007B29AF" w:rsidRDefault="00AC135E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5</w:t>
            </w:r>
            <w:r w:rsidR="006E1A9D" w:rsidRPr="007B29AF">
              <w:rPr>
                <w:rFonts w:eastAsia="Times New Roman" w:cs="Times New Roman"/>
                <w:color w:val="000000"/>
              </w:rPr>
              <w:t>-times average system response</w:t>
            </w:r>
          </w:p>
        </w:tc>
      </w:tr>
      <w:tr w:rsidR="006E1A9D" w:rsidRPr="00DC72E8" w14:paraId="1D2C1193" w14:textId="77777777" w:rsidTr="00F911EF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top w:val="double" w:sz="4" w:space="0" w:color="auto"/>
              <w:bottom w:val="single" w:sz="4" w:space="0" w:color="auto"/>
            </w:tcBorders>
            <w:noWrap/>
            <w:hideMark/>
          </w:tcPr>
          <w:p w14:paraId="53A69049" w14:textId="77777777" w:rsidR="00F911EF" w:rsidRPr="007B29AF" w:rsidRDefault="00F911EF" w:rsidP="008622B1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Variable</w:t>
            </w:r>
          </w:p>
          <w:p w14:paraId="4F0BDACF" w14:textId="639FA2A4" w:rsidR="006E1A9D" w:rsidRPr="007B29AF" w:rsidRDefault="00F911EF" w:rsidP="008622B1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unit</w:t>
            </w:r>
            <w:r w:rsidR="006E1A9D"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 </w:t>
            </w:r>
          </w:p>
        </w:tc>
        <w:tc>
          <w:tcPr>
            <w:tcW w:w="1980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4D60BCC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Mass</w:t>
            </w:r>
          </w:p>
          <w:p w14:paraId="728F475B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7B29AF">
              <w:rPr>
                <w:rFonts w:eastAsia="Times New Roman" w:cs="Times New Roman"/>
                <w:i/>
                <w:iCs/>
                <w:color w:val="000000"/>
              </w:rPr>
              <w:t>kg</w:t>
            </w:r>
          </w:p>
        </w:tc>
        <w:tc>
          <w:tcPr>
            <w:tcW w:w="1800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DB15B60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Gain factor</w:t>
            </w:r>
          </w:p>
          <w:p w14:paraId="180B72AE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7B29AF">
              <w:rPr>
                <w:rFonts w:eastAsia="Times New Roman" w:cs="Times New Roman"/>
                <w:i/>
                <w:iCs/>
                <w:color w:val="000000"/>
              </w:rPr>
              <w:t>N*s/m</w:t>
            </w:r>
          </w:p>
        </w:tc>
        <w:tc>
          <w:tcPr>
            <w:tcW w:w="2700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5C2123D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Damping Ratio</w:t>
            </w:r>
          </w:p>
          <w:p w14:paraId="0A3B39FB" w14:textId="01427113" w:rsidR="00F911EF" w:rsidRPr="007B29AF" w:rsidRDefault="00F911EF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6E1A9D" w:rsidRPr="00DC72E8" w14:paraId="6CA6DCBC" w14:textId="77777777" w:rsidTr="00F9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top w:val="single" w:sz="4" w:space="0" w:color="auto"/>
            </w:tcBorders>
            <w:noWrap/>
            <w:hideMark/>
          </w:tcPr>
          <w:p w14:paraId="3EAB0181" w14:textId="77777777" w:rsidR="006E1A9D" w:rsidRPr="007B29AF" w:rsidRDefault="006E1A9D" w:rsidP="008622B1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165882E" w14:textId="77777777" w:rsidR="006E1A9D" w:rsidRPr="007B29AF" w:rsidRDefault="006E1A9D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1.1493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6F263023" w14:textId="77777777" w:rsidR="006E1A9D" w:rsidRPr="007B29AF" w:rsidRDefault="006E1A9D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2711B058" w14:textId="77777777" w:rsidR="006E1A9D" w:rsidRPr="007B29AF" w:rsidRDefault="006E1A9D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5.23E-02</w:t>
            </w:r>
          </w:p>
        </w:tc>
      </w:tr>
      <w:tr w:rsidR="006E1A9D" w:rsidRPr="00DC72E8" w14:paraId="38B2765A" w14:textId="77777777" w:rsidTr="008622B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86EFE0C" w14:textId="77777777" w:rsidR="006E1A9D" w:rsidRPr="007B29AF" w:rsidRDefault="006E1A9D" w:rsidP="008622B1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2</w:t>
            </w:r>
          </w:p>
        </w:tc>
        <w:tc>
          <w:tcPr>
            <w:tcW w:w="1980" w:type="dxa"/>
            <w:shd w:val="clear" w:color="auto" w:fill="FFFFFF" w:themeFill="background1"/>
            <w:noWrap/>
            <w:hideMark/>
          </w:tcPr>
          <w:p w14:paraId="351505FA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0.9653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029305B7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2700" w:type="dxa"/>
            <w:shd w:val="clear" w:color="auto" w:fill="FFFFFF" w:themeFill="background1"/>
            <w:noWrap/>
            <w:hideMark/>
          </w:tcPr>
          <w:p w14:paraId="5D4EF24E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4.81E-02</w:t>
            </w:r>
          </w:p>
        </w:tc>
      </w:tr>
      <w:tr w:rsidR="006E1A9D" w:rsidRPr="00DC72E8" w14:paraId="71F0693B" w14:textId="77777777" w:rsidTr="0086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1732746" w14:textId="77777777" w:rsidR="006E1A9D" w:rsidRPr="007B29AF" w:rsidRDefault="006E1A9D" w:rsidP="008622B1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3</w:t>
            </w:r>
          </w:p>
        </w:tc>
        <w:tc>
          <w:tcPr>
            <w:tcW w:w="1980" w:type="dxa"/>
            <w:shd w:val="clear" w:color="auto" w:fill="FFFFFF" w:themeFill="background1"/>
            <w:noWrap/>
            <w:hideMark/>
          </w:tcPr>
          <w:p w14:paraId="29B67455" w14:textId="77777777" w:rsidR="006E1A9D" w:rsidRPr="007B29AF" w:rsidRDefault="006E1A9D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0.7853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5799BACB" w14:textId="77777777" w:rsidR="006E1A9D" w:rsidRPr="007B29AF" w:rsidRDefault="006E1A9D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2700" w:type="dxa"/>
            <w:shd w:val="clear" w:color="auto" w:fill="FFFFFF" w:themeFill="background1"/>
            <w:noWrap/>
            <w:hideMark/>
          </w:tcPr>
          <w:p w14:paraId="3F9FD663" w14:textId="77777777" w:rsidR="006E1A9D" w:rsidRPr="007B29AF" w:rsidRDefault="006E1A9D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5.49E-02</w:t>
            </w:r>
          </w:p>
        </w:tc>
      </w:tr>
      <w:tr w:rsidR="006E1A9D" w:rsidRPr="00DC72E8" w14:paraId="1C8743A1" w14:textId="77777777" w:rsidTr="008622B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2F01F166" w14:textId="77777777" w:rsidR="006E1A9D" w:rsidRPr="007B29AF" w:rsidRDefault="006E1A9D" w:rsidP="008622B1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4</w:t>
            </w:r>
          </w:p>
        </w:tc>
        <w:tc>
          <w:tcPr>
            <w:tcW w:w="1980" w:type="dxa"/>
            <w:shd w:val="clear" w:color="auto" w:fill="FFFFFF" w:themeFill="background1"/>
            <w:noWrap/>
            <w:hideMark/>
          </w:tcPr>
          <w:p w14:paraId="78969E5B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1.1493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45461420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700" w:type="dxa"/>
            <w:shd w:val="clear" w:color="auto" w:fill="FFFFFF" w:themeFill="background1"/>
            <w:noWrap/>
            <w:hideMark/>
          </w:tcPr>
          <w:p w14:paraId="2C7EEE43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7.98E-02</w:t>
            </w:r>
          </w:p>
        </w:tc>
      </w:tr>
      <w:tr w:rsidR="006E1A9D" w:rsidRPr="00DC72E8" w14:paraId="05EB8EC1" w14:textId="77777777" w:rsidTr="0086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C3A2F50" w14:textId="77777777" w:rsidR="006E1A9D" w:rsidRPr="007B29AF" w:rsidRDefault="006E1A9D" w:rsidP="008622B1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5</w:t>
            </w:r>
          </w:p>
        </w:tc>
        <w:tc>
          <w:tcPr>
            <w:tcW w:w="1980" w:type="dxa"/>
            <w:shd w:val="clear" w:color="auto" w:fill="FFFFFF" w:themeFill="background1"/>
            <w:noWrap/>
            <w:hideMark/>
          </w:tcPr>
          <w:p w14:paraId="2F35CFE7" w14:textId="77777777" w:rsidR="006E1A9D" w:rsidRPr="007B29AF" w:rsidRDefault="006E1A9D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0.9653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3E75A177" w14:textId="77777777" w:rsidR="006E1A9D" w:rsidRPr="007B29AF" w:rsidRDefault="006E1A9D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700" w:type="dxa"/>
            <w:shd w:val="clear" w:color="auto" w:fill="FFFFFF" w:themeFill="background1"/>
            <w:noWrap/>
            <w:hideMark/>
          </w:tcPr>
          <w:p w14:paraId="41C0362F" w14:textId="77777777" w:rsidR="006E1A9D" w:rsidRPr="007B29AF" w:rsidRDefault="006E1A9D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8.64E-02</w:t>
            </w:r>
          </w:p>
        </w:tc>
      </w:tr>
      <w:tr w:rsidR="006E1A9D" w:rsidRPr="00DC72E8" w14:paraId="60B14ADA" w14:textId="77777777" w:rsidTr="008622B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8D0483F" w14:textId="77777777" w:rsidR="006E1A9D" w:rsidRPr="007B29AF" w:rsidRDefault="006E1A9D" w:rsidP="008622B1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6</w:t>
            </w:r>
          </w:p>
        </w:tc>
        <w:tc>
          <w:tcPr>
            <w:tcW w:w="1980" w:type="dxa"/>
            <w:shd w:val="clear" w:color="auto" w:fill="FFFFFF" w:themeFill="background1"/>
            <w:noWrap/>
            <w:hideMark/>
          </w:tcPr>
          <w:p w14:paraId="29707354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0.7853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5A051A35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700" w:type="dxa"/>
            <w:shd w:val="clear" w:color="auto" w:fill="FFFFFF" w:themeFill="background1"/>
            <w:noWrap/>
            <w:hideMark/>
          </w:tcPr>
          <w:p w14:paraId="10CB420B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8.71E-02</w:t>
            </w:r>
          </w:p>
        </w:tc>
      </w:tr>
      <w:tr w:rsidR="006E1A9D" w:rsidRPr="00DC72E8" w14:paraId="0A2109C9" w14:textId="77777777" w:rsidTr="0086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0C918981" w14:textId="77777777" w:rsidR="006E1A9D" w:rsidRPr="007B29AF" w:rsidRDefault="006E1A9D" w:rsidP="008622B1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7</w:t>
            </w:r>
          </w:p>
        </w:tc>
        <w:tc>
          <w:tcPr>
            <w:tcW w:w="1980" w:type="dxa"/>
            <w:shd w:val="clear" w:color="auto" w:fill="FFFFFF" w:themeFill="background1"/>
            <w:noWrap/>
            <w:hideMark/>
          </w:tcPr>
          <w:p w14:paraId="4654DA74" w14:textId="77777777" w:rsidR="006E1A9D" w:rsidRPr="007B29AF" w:rsidRDefault="006E1A9D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1.1493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404D5DA5" w14:textId="77777777" w:rsidR="006E1A9D" w:rsidRPr="007B29AF" w:rsidRDefault="006E1A9D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2700" w:type="dxa"/>
            <w:shd w:val="clear" w:color="auto" w:fill="FFFFFF" w:themeFill="background1"/>
            <w:noWrap/>
            <w:hideMark/>
          </w:tcPr>
          <w:p w14:paraId="730E640C" w14:textId="77777777" w:rsidR="006E1A9D" w:rsidRPr="007B29AF" w:rsidRDefault="006E1A9D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3.08E-01</w:t>
            </w:r>
          </w:p>
        </w:tc>
      </w:tr>
      <w:tr w:rsidR="006E1A9D" w:rsidRPr="00DC72E8" w14:paraId="51023E21" w14:textId="77777777" w:rsidTr="008622B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0812D60" w14:textId="77777777" w:rsidR="006E1A9D" w:rsidRPr="007B29AF" w:rsidRDefault="006E1A9D" w:rsidP="008622B1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8</w:t>
            </w:r>
          </w:p>
        </w:tc>
        <w:tc>
          <w:tcPr>
            <w:tcW w:w="1980" w:type="dxa"/>
            <w:shd w:val="clear" w:color="auto" w:fill="FFFFFF" w:themeFill="background1"/>
            <w:noWrap/>
            <w:hideMark/>
          </w:tcPr>
          <w:p w14:paraId="66B68F0B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0.9653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049A8AAB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2700" w:type="dxa"/>
            <w:shd w:val="clear" w:color="auto" w:fill="FFFFFF" w:themeFill="background1"/>
            <w:noWrap/>
            <w:hideMark/>
          </w:tcPr>
          <w:p w14:paraId="37C6644A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2.64E-01</w:t>
            </w:r>
          </w:p>
        </w:tc>
      </w:tr>
      <w:tr w:rsidR="006E1A9D" w:rsidRPr="00DC72E8" w14:paraId="52847082" w14:textId="77777777" w:rsidTr="0086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5E164A42" w14:textId="77777777" w:rsidR="006E1A9D" w:rsidRPr="007B29AF" w:rsidRDefault="006E1A9D" w:rsidP="008622B1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9</w:t>
            </w:r>
          </w:p>
        </w:tc>
        <w:tc>
          <w:tcPr>
            <w:tcW w:w="1980" w:type="dxa"/>
            <w:shd w:val="clear" w:color="auto" w:fill="FFFFFF" w:themeFill="background1"/>
            <w:noWrap/>
            <w:hideMark/>
          </w:tcPr>
          <w:p w14:paraId="182BB0C1" w14:textId="77777777" w:rsidR="006E1A9D" w:rsidRPr="007B29AF" w:rsidRDefault="006E1A9D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0.7853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5F28895E" w14:textId="77777777" w:rsidR="006E1A9D" w:rsidRPr="007B29AF" w:rsidRDefault="006E1A9D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2700" w:type="dxa"/>
            <w:shd w:val="clear" w:color="auto" w:fill="FFFFFF" w:themeFill="background1"/>
            <w:noWrap/>
            <w:hideMark/>
          </w:tcPr>
          <w:p w14:paraId="312AD043" w14:textId="77777777" w:rsidR="006E1A9D" w:rsidRPr="007B29AF" w:rsidRDefault="006E1A9D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2.59E-01</w:t>
            </w:r>
          </w:p>
        </w:tc>
      </w:tr>
      <w:tr w:rsidR="006E1A9D" w:rsidRPr="00DC72E8" w14:paraId="50FE7D2D" w14:textId="77777777" w:rsidTr="0035587E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3DDD00B8" w14:textId="77777777" w:rsidR="006E1A9D" w:rsidRPr="007B29AF" w:rsidRDefault="006E1A9D" w:rsidP="008622B1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10</w:t>
            </w:r>
          </w:p>
        </w:tc>
        <w:tc>
          <w:tcPr>
            <w:tcW w:w="1980" w:type="dxa"/>
            <w:shd w:val="clear" w:color="auto" w:fill="FFFFFF" w:themeFill="background1"/>
            <w:noWrap/>
            <w:hideMark/>
          </w:tcPr>
          <w:p w14:paraId="62717659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1.1493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35D61690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2700" w:type="dxa"/>
            <w:shd w:val="clear" w:color="auto" w:fill="FFFFFF" w:themeFill="background1"/>
            <w:noWrap/>
            <w:hideMark/>
          </w:tcPr>
          <w:p w14:paraId="712C712B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5.42E-01</w:t>
            </w:r>
          </w:p>
        </w:tc>
      </w:tr>
      <w:tr w:rsidR="006E1A9D" w:rsidRPr="00DC72E8" w14:paraId="525B69C5" w14:textId="77777777" w:rsidTr="0086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14:paraId="4E14F93E" w14:textId="77777777" w:rsidR="006E1A9D" w:rsidRPr="007B29AF" w:rsidRDefault="006E1A9D" w:rsidP="008622B1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11</w:t>
            </w:r>
          </w:p>
        </w:tc>
        <w:tc>
          <w:tcPr>
            <w:tcW w:w="1980" w:type="dxa"/>
            <w:shd w:val="clear" w:color="auto" w:fill="FFFFFF" w:themeFill="background1"/>
            <w:noWrap/>
            <w:hideMark/>
          </w:tcPr>
          <w:p w14:paraId="15AAADD2" w14:textId="77777777" w:rsidR="006E1A9D" w:rsidRPr="007B29AF" w:rsidRDefault="006E1A9D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0.9653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4FDB1327" w14:textId="77777777" w:rsidR="006E1A9D" w:rsidRPr="007B29AF" w:rsidRDefault="006E1A9D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2700" w:type="dxa"/>
            <w:shd w:val="clear" w:color="auto" w:fill="FFFFFF" w:themeFill="background1"/>
            <w:noWrap/>
            <w:hideMark/>
          </w:tcPr>
          <w:p w14:paraId="227A8C0C" w14:textId="77777777" w:rsidR="006E1A9D" w:rsidRPr="007B29AF" w:rsidRDefault="006E1A9D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5.27E-01</w:t>
            </w:r>
          </w:p>
        </w:tc>
      </w:tr>
      <w:tr w:rsidR="006E1A9D" w:rsidRPr="00DC72E8" w14:paraId="0F21BECC" w14:textId="77777777" w:rsidTr="0035587E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single" w:sz="4" w:space="0" w:color="auto"/>
            </w:tcBorders>
            <w:noWrap/>
            <w:hideMark/>
          </w:tcPr>
          <w:p w14:paraId="17F59A5D" w14:textId="77777777" w:rsidR="006E1A9D" w:rsidRPr="007B29AF" w:rsidRDefault="006E1A9D" w:rsidP="008622B1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7B29AF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12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42F9590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0.7853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70897C7E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579DD0A" w14:textId="77777777" w:rsidR="006E1A9D" w:rsidRPr="007B29AF" w:rsidRDefault="006E1A9D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7B29AF">
              <w:rPr>
                <w:rFonts w:eastAsia="Times New Roman" w:cs="Times New Roman"/>
                <w:color w:val="000000"/>
              </w:rPr>
              <w:t>6.28E-01</w:t>
            </w:r>
          </w:p>
        </w:tc>
      </w:tr>
    </w:tbl>
    <w:p w14:paraId="6B6CDEFE" w14:textId="56B27912" w:rsidR="00F92503" w:rsidRDefault="00F92503" w:rsidP="00513B88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17DB8607" w14:textId="77777777" w:rsidR="0035587E" w:rsidRDefault="0035587E" w:rsidP="00513B88">
      <w:pPr>
        <w:spacing w:line="240" w:lineRule="auto"/>
        <w:rPr>
          <w:rFonts w:eastAsia="Times New Roman" w:cs="Times New Roman"/>
          <w:color w:val="000000"/>
        </w:rPr>
      </w:pPr>
    </w:p>
    <w:p w14:paraId="691932C3" w14:textId="0A168C06" w:rsidR="00F92503" w:rsidRPr="00F92503" w:rsidRDefault="00F92503" w:rsidP="00513B88">
      <w:pPr>
        <w:spacing w:line="240" w:lineRule="auto"/>
        <w:rPr>
          <w:rFonts w:eastAsia="Times New Roman" w:cs="Times New Roman"/>
          <w:b/>
          <w:bCs/>
          <w:color w:val="000000"/>
        </w:rPr>
      </w:pPr>
      <w:r w:rsidRPr="00F92503">
        <w:rPr>
          <w:rFonts w:eastAsia="Times New Roman" w:cs="Times New Roman"/>
          <w:b/>
          <w:bCs/>
          <w:color w:val="000000"/>
        </w:rPr>
        <w:t xml:space="preserve">5.3 </w:t>
      </w:r>
      <w:r w:rsidR="00294479">
        <w:rPr>
          <w:rFonts w:eastAsia="Times New Roman" w:cs="Times New Roman"/>
          <w:b/>
          <w:bCs/>
          <w:color w:val="000000"/>
        </w:rPr>
        <w:t>Numerical Investigations</w:t>
      </w:r>
    </w:p>
    <w:p w14:paraId="66E4D56C" w14:textId="6AA826B8" w:rsidR="008F5F73" w:rsidRPr="009A2AF2" w:rsidRDefault="006F35FF" w:rsidP="00513B88">
      <w:pPr>
        <w:spacing w:line="240" w:lineRule="auto"/>
        <w:rPr>
          <w:rFonts w:eastAsia="Times New Roman" w:cs="Times New Roman"/>
          <w:color w:val="000000"/>
        </w:rPr>
      </w:pPr>
      <w:r w:rsidRPr="1F15BA38">
        <w:rPr>
          <w:rFonts w:eastAsia="Times New Roman" w:cs="Times New Roman"/>
          <w:color w:val="000000" w:themeColor="text1"/>
        </w:rPr>
        <w:t xml:space="preserve">To fully explore the domain of </w:t>
      </w:r>
      <w:r w:rsidR="007F5DC5" w:rsidRPr="1F15BA38">
        <w:rPr>
          <w:rFonts w:eastAsia="Times New Roman" w:cs="Times New Roman"/>
          <w:color w:val="000000" w:themeColor="text1"/>
        </w:rPr>
        <w:t xml:space="preserve">the </w:t>
      </w:r>
      <w:r w:rsidRPr="1F15BA38">
        <w:rPr>
          <w:rFonts w:eastAsia="Times New Roman" w:cs="Times New Roman"/>
          <w:color w:val="000000" w:themeColor="text1"/>
        </w:rPr>
        <w:t xml:space="preserve">control parameter in this </w:t>
      </w:r>
      <w:r w:rsidR="007F5DC5" w:rsidRPr="1F15BA38">
        <w:rPr>
          <w:rFonts w:eastAsia="Times New Roman" w:cs="Times New Roman"/>
          <w:color w:val="000000" w:themeColor="text1"/>
        </w:rPr>
        <w:t xml:space="preserve">dual </w:t>
      </w:r>
      <w:r w:rsidRPr="1F15BA38">
        <w:rPr>
          <w:rFonts w:eastAsia="Times New Roman" w:cs="Times New Roman"/>
          <w:color w:val="000000" w:themeColor="text1"/>
        </w:rPr>
        <w:t xml:space="preserve">model calibration problem, a finite element model </w:t>
      </w:r>
      <w:r w:rsidR="08EBC77E" w:rsidRPr="1F15BA38">
        <w:rPr>
          <w:rFonts w:eastAsia="Times New Roman" w:cs="Times New Roman"/>
          <w:color w:val="000000" w:themeColor="text1"/>
        </w:rPr>
        <w:t>of the one-mass oscillator</w:t>
      </w:r>
      <w:r w:rsidR="009B65B0">
        <w:rPr>
          <w:rFonts w:eastAsia="Times New Roman" w:cs="Times New Roman"/>
          <w:color w:val="000000" w:themeColor="text1"/>
        </w:rPr>
        <w:t xml:space="preserve"> </w:t>
      </w:r>
      <w:r w:rsidR="008C3D31" w:rsidRPr="1F15BA38">
        <w:rPr>
          <w:rFonts w:eastAsia="Times New Roman" w:cs="Times New Roman"/>
          <w:color w:val="000000" w:themeColor="text1"/>
        </w:rPr>
        <w:t xml:space="preserve">is built </w:t>
      </w:r>
      <w:r w:rsidR="00000844" w:rsidRPr="1F15BA38">
        <w:rPr>
          <w:rFonts w:eastAsia="Times New Roman" w:cs="Times New Roman"/>
          <w:color w:val="000000" w:themeColor="text1"/>
        </w:rPr>
        <w:t xml:space="preserve">in ANSYS </w:t>
      </w:r>
      <w:r w:rsidR="003B745E" w:rsidRPr="1F15BA38">
        <w:rPr>
          <w:rFonts w:eastAsia="Times New Roman" w:cs="Times New Roman"/>
          <w:color w:val="000000" w:themeColor="text1"/>
        </w:rPr>
        <w:t xml:space="preserve">v. </w:t>
      </w:r>
      <w:r w:rsidR="00000844" w:rsidRPr="1F15BA38">
        <w:rPr>
          <w:rFonts w:eastAsia="Times New Roman" w:cs="Times New Roman"/>
          <w:color w:val="000000" w:themeColor="text1"/>
        </w:rPr>
        <w:t>2018</w:t>
      </w:r>
      <w:r w:rsidR="003B745E" w:rsidRPr="1F15BA38">
        <w:rPr>
          <w:rFonts w:eastAsia="Times New Roman" w:cs="Times New Roman"/>
          <w:color w:val="000000" w:themeColor="text1"/>
        </w:rPr>
        <w:t xml:space="preserve"> </w:t>
      </w:r>
      <w:r w:rsidR="001521F2">
        <w:rPr>
          <w:rFonts w:eastAsia="Times New Roman" w:cs="Times New Roman"/>
          <w:color w:val="000000" w:themeColor="text1"/>
        </w:rPr>
        <w:t xml:space="preserve">(Figure 5). </w:t>
      </w:r>
      <w:r w:rsidR="00785994" w:rsidRPr="002E53F6">
        <w:rPr>
          <w:rFonts w:eastAsia="Times New Roman" w:cs="Times New Roman"/>
          <w:color w:val="000000" w:themeColor="text1"/>
          <w:highlight w:val="red"/>
        </w:rPr>
        <w:t>For the frame, element type ANSYS ??? is used, for the spring, e</w:t>
      </w:r>
      <w:r w:rsidR="00D15655" w:rsidRPr="002E53F6">
        <w:rPr>
          <w:rFonts w:eastAsia="Times New Roman" w:cs="Times New Roman"/>
          <w:color w:val="000000" w:themeColor="text1"/>
          <w:highlight w:val="red"/>
        </w:rPr>
        <w:t xml:space="preserve">lement type </w:t>
      </w:r>
      <w:r w:rsidR="00D84113" w:rsidRPr="002E53F6">
        <w:rPr>
          <w:rFonts w:eastAsia="Times New Roman" w:cs="Times New Roman"/>
          <w:color w:val="000000" w:themeColor="text1"/>
          <w:highlight w:val="red"/>
        </w:rPr>
        <w:t>C3D8</w:t>
      </w:r>
      <w:r w:rsidR="005B73CD" w:rsidRPr="002E53F6">
        <w:rPr>
          <w:rFonts w:eastAsia="Times New Roman" w:cs="Times New Roman"/>
          <w:color w:val="000000" w:themeColor="text1"/>
          <w:highlight w:val="red"/>
        </w:rPr>
        <w:t>R</w:t>
      </w:r>
      <w:r w:rsidR="00AD6539" w:rsidRPr="002E53F6">
        <w:rPr>
          <w:rFonts w:eastAsia="Times New Roman" w:cs="Times New Roman"/>
          <w:color w:val="000000" w:themeColor="text1"/>
          <w:highlight w:val="red"/>
        </w:rPr>
        <w:t>???</w:t>
      </w:r>
      <w:r w:rsidR="005B73CD" w:rsidRPr="002E53F6">
        <w:rPr>
          <w:rFonts w:eastAsia="Times New Roman" w:cs="Times New Roman"/>
          <w:color w:val="000000" w:themeColor="text1"/>
          <w:highlight w:val="red"/>
        </w:rPr>
        <w:t xml:space="preserve">, which is commonly used </w:t>
      </w:r>
      <w:r w:rsidR="00DB3F9D" w:rsidRPr="002E53F6">
        <w:rPr>
          <w:rFonts w:eastAsia="Times New Roman" w:cs="Times New Roman"/>
          <w:color w:val="000000" w:themeColor="text1"/>
          <w:highlight w:val="red"/>
        </w:rPr>
        <w:t>for integration reduction</w:t>
      </w:r>
      <w:r w:rsidR="00785994" w:rsidRPr="002E53F6">
        <w:rPr>
          <w:rFonts w:eastAsia="Times New Roman" w:cs="Times New Roman"/>
          <w:color w:val="000000" w:themeColor="text1"/>
          <w:highlight w:val="red"/>
        </w:rPr>
        <w:t xml:space="preserve"> is selected. </w:t>
      </w:r>
      <w:r w:rsidR="002E53F6" w:rsidRPr="002E53F6">
        <w:rPr>
          <w:rFonts w:eastAsia="Times New Roman" w:cs="Times New Roman"/>
          <w:color w:val="000000" w:themeColor="text1"/>
          <w:highlight w:val="red"/>
        </w:rPr>
        <w:t xml:space="preserve">The mass oscillator is represented by a solid homogeneous 3D brick element???. </w:t>
      </w:r>
      <w:r w:rsidR="00BB7467" w:rsidRPr="002E53F6">
        <w:rPr>
          <w:rFonts w:eastAsia="Times New Roman" w:cs="Times New Roman"/>
          <w:color w:val="000000" w:themeColor="text1"/>
          <w:highlight w:val="red"/>
        </w:rPr>
        <w:t xml:space="preserve">The rigid frame is constrained </w:t>
      </w:r>
      <w:r w:rsidR="002E53F6" w:rsidRPr="002E53F6">
        <w:rPr>
          <w:rFonts w:eastAsia="Times New Roman" w:cs="Times New Roman"/>
          <w:color w:val="000000" w:themeColor="text1"/>
          <w:highlight w:val="red"/>
        </w:rPr>
        <w:t xml:space="preserve">in the direction of vibration by a spring of a small stiffness value, and </w:t>
      </w:r>
      <w:r w:rsidR="00BB7467" w:rsidRPr="002E53F6">
        <w:rPr>
          <w:rFonts w:eastAsia="Times New Roman" w:cs="Times New Roman"/>
          <w:color w:val="000000" w:themeColor="text1"/>
          <w:highlight w:val="red"/>
        </w:rPr>
        <w:lastRenderedPageBreak/>
        <w:t>laterally</w:t>
      </w:r>
      <w:r w:rsidR="002E53F6" w:rsidRPr="002E53F6">
        <w:rPr>
          <w:rFonts w:eastAsia="Times New Roman" w:cs="Times New Roman"/>
          <w:color w:val="000000" w:themeColor="text1"/>
          <w:highlight w:val="red"/>
        </w:rPr>
        <w:t>,</w:t>
      </w:r>
      <w:r w:rsidR="00BB7467" w:rsidRPr="002E53F6">
        <w:rPr>
          <w:rFonts w:eastAsia="Times New Roman" w:cs="Times New Roman"/>
          <w:color w:val="000000" w:themeColor="text1"/>
          <w:highlight w:val="red"/>
        </w:rPr>
        <w:t xml:space="preserve"> by a</w:t>
      </w:r>
      <w:r w:rsidR="67DF7C00" w:rsidRPr="002E53F6">
        <w:rPr>
          <w:rFonts w:eastAsia="Times New Roman" w:cs="Times New Roman"/>
          <w:color w:val="000000" w:themeColor="text1"/>
          <w:highlight w:val="red"/>
        </w:rPr>
        <w:t>n assumed</w:t>
      </w:r>
      <w:r w:rsidR="00BB7467" w:rsidRPr="002E53F6">
        <w:rPr>
          <w:rFonts w:eastAsia="Times New Roman" w:cs="Times New Roman"/>
          <w:color w:val="000000" w:themeColor="text1"/>
          <w:highlight w:val="red"/>
        </w:rPr>
        <w:t xml:space="preserve"> gliding support</w:t>
      </w:r>
      <w:r w:rsidR="002E53F6" w:rsidRPr="002E53F6">
        <w:rPr>
          <w:rFonts w:eastAsia="Times New Roman" w:cs="Times New Roman"/>
          <w:color w:val="000000" w:themeColor="text1"/>
          <w:highlight w:val="red"/>
        </w:rPr>
        <w:t xml:space="preserve">. </w:t>
      </w:r>
      <w:r w:rsidR="00CB275D" w:rsidRPr="002E53F6">
        <w:rPr>
          <w:rFonts w:eastAsia="Times New Roman" w:cs="Times New Roman"/>
          <w:color w:val="000000" w:themeColor="text1"/>
          <w:highlight w:val="red"/>
        </w:rPr>
        <w:t xml:space="preserve">A damper and </w:t>
      </w:r>
      <w:r w:rsidR="00856D1B" w:rsidRPr="002E53F6">
        <w:rPr>
          <w:rFonts w:eastAsia="Times New Roman" w:cs="Times New Roman"/>
          <w:color w:val="000000" w:themeColor="text1"/>
          <w:highlight w:val="red"/>
        </w:rPr>
        <w:t>a</w:t>
      </w:r>
      <w:r w:rsidR="3F6D2A6B" w:rsidRPr="002E53F6">
        <w:rPr>
          <w:rFonts w:eastAsia="Times New Roman" w:cs="Times New Roman"/>
          <w:color w:val="000000" w:themeColor="text1"/>
          <w:highlight w:val="red"/>
        </w:rPr>
        <w:t xml:space="preserve">n active force </w:t>
      </w:r>
      <w:r w:rsidR="00AD6539" w:rsidRPr="002E53F6">
        <w:rPr>
          <w:rFonts w:eastAsia="Times New Roman" w:cs="Times New Roman"/>
          <w:color w:val="000000" w:themeColor="text1"/>
          <w:highlight w:val="red"/>
        </w:rPr>
        <w:t>(that result from</w:t>
      </w:r>
      <w:r w:rsidR="3F6D2A6B" w:rsidRPr="002E53F6">
        <w:rPr>
          <w:rFonts w:eastAsia="Times New Roman" w:cs="Times New Roman"/>
          <w:color w:val="000000" w:themeColor="text1"/>
          <w:highlight w:val="red"/>
        </w:rPr>
        <w:t xml:space="preserve"> the gain factor</w:t>
      </w:r>
      <w:r w:rsidR="004935D4" w:rsidRPr="002E53F6">
        <w:rPr>
          <w:rFonts w:eastAsia="Times New Roman" w:cs="Times New Roman"/>
          <w:color w:val="000000" w:themeColor="text1"/>
          <w:highlight w:val="red"/>
        </w:rPr>
        <w:t xml:space="preserve"> </w:t>
      </w:r>
      <w:r w:rsidR="0D3A6BB3" w:rsidRPr="002E53F6">
        <w:rPr>
          <w:rFonts w:eastAsia="Times New Roman" w:cs="Times New Roman"/>
          <w:i/>
          <w:iCs/>
          <w:color w:val="000000" w:themeColor="text1"/>
          <w:highlight w:val="red"/>
        </w:rPr>
        <w:t>g</w:t>
      </w:r>
      <w:r w:rsidR="00AD6539" w:rsidRPr="002E53F6">
        <w:rPr>
          <w:rFonts w:eastAsia="Times New Roman" w:cs="Times New Roman"/>
          <w:i/>
          <w:iCs/>
          <w:color w:val="000000" w:themeColor="text1"/>
          <w:highlight w:val="red"/>
        </w:rPr>
        <w:t>)</w:t>
      </w:r>
      <w:r w:rsidR="0D3A6BB3" w:rsidRPr="002E53F6">
        <w:rPr>
          <w:rFonts w:eastAsia="Times New Roman" w:cs="Times New Roman"/>
          <w:i/>
          <w:iCs/>
          <w:color w:val="000000" w:themeColor="text1"/>
          <w:highlight w:val="red"/>
        </w:rPr>
        <w:t xml:space="preserve"> </w:t>
      </w:r>
      <w:r w:rsidR="005C7AFF" w:rsidRPr="002E53F6">
        <w:rPr>
          <w:rFonts w:eastAsia="Times New Roman" w:cs="Times New Roman"/>
          <w:color w:val="000000" w:themeColor="text1"/>
          <w:highlight w:val="red"/>
        </w:rPr>
        <w:t>apply</w:t>
      </w:r>
      <w:r w:rsidR="00856D1B" w:rsidRPr="002E53F6">
        <w:rPr>
          <w:rFonts w:eastAsia="Times New Roman" w:cs="Times New Roman"/>
          <w:color w:val="000000" w:themeColor="text1"/>
          <w:highlight w:val="red"/>
        </w:rPr>
        <w:t xml:space="preserve"> </w:t>
      </w:r>
      <w:r w:rsidR="005C7AFF" w:rsidRPr="002E53F6">
        <w:rPr>
          <w:rFonts w:eastAsia="Times New Roman" w:cs="Times New Roman"/>
          <w:color w:val="000000" w:themeColor="text1"/>
          <w:highlight w:val="red"/>
        </w:rPr>
        <w:t xml:space="preserve">on </w:t>
      </w:r>
      <w:r w:rsidR="00856D1B" w:rsidRPr="002E53F6">
        <w:rPr>
          <w:rFonts w:eastAsia="Times New Roman" w:cs="Times New Roman"/>
          <w:color w:val="000000" w:themeColor="text1"/>
          <w:highlight w:val="red"/>
        </w:rPr>
        <w:t>the mass oscillator.</w:t>
      </w:r>
      <w:r w:rsidR="008C743C" w:rsidRPr="00AD6539">
        <w:rPr>
          <w:rFonts w:eastAsia="Times New Roman" w:cs="Times New Roman"/>
          <w:color w:val="000000" w:themeColor="text1"/>
        </w:rPr>
        <w:t xml:space="preserve"> </w:t>
      </w:r>
    </w:p>
    <w:p w14:paraId="2AD887AE" w14:textId="77777777" w:rsidR="00C4296C" w:rsidRDefault="00C4296C" w:rsidP="00513B88">
      <w:pPr>
        <w:spacing w:line="240" w:lineRule="auto"/>
        <w:rPr>
          <w:rFonts w:eastAsia="Times New Roman" w:cs="Times New Roman"/>
          <w:color w:val="000000"/>
        </w:rPr>
      </w:pPr>
    </w:p>
    <w:p w14:paraId="787277DD" w14:textId="5A6D6241" w:rsidR="00C4296C" w:rsidRDefault="00225E4E" w:rsidP="00C4296C">
      <w:pPr>
        <w:spacing w:line="240" w:lineRule="auto"/>
        <w:jc w:val="center"/>
        <w:rPr>
          <w:rFonts w:eastAsia="Times New Roman" w:cs="Times New Roman"/>
          <w:color w:val="000000"/>
        </w:rPr>
      </w:pPr>
      <w:r>
        <w:rPr>
          <w:noProof/>
          <w:lang w:eastAsia="en-US"/>
        </w:rPr>
        <w:drawing>
          <wp:inline distT="0" distB="0" distL="0" distR="0" wp14:anchorId="433C0D37" wp14:editId="0EE67120">
            <wp:extent cx="2677000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BDD6" w14:textId="3DB3B270" w:rsidR="00225E4E" w:rsidRPr="0028427D" w:rsidRDefault="00B77D5D" w:rsidP="00B77D5D">
      <w:pPr>
        <w:pStyle w:val="NoSpacing"/>
        <w:rPr>
          <w:sz w:val="22"/>
        </w:rPr>
      </w:pPr>
      <w:r w:rsidRPr="0028427D">
        <w:rPr>
          <w:sz w:val="22"/>
        </w:rPr>
        <w:t xml:space="preserve">Figure </w:t>
      </w:r>
      <w:r w:rsidR="005653D4" w:rsidRPr="0028427D">
        <w:rPr>
          <w:sz w:val="22"/>
        </w:rPr>
        <w:t>5</w:t>
      </w:r>
      <w:r w:rsidRPr="0028427D">
        <w:rPr>
          <w:sz w:val="22"/>
        </w:rPr>
        <w:t>: The dynamic vibration system</w:t>
      </w:r>
      <w:r w:rsidR="00A76C54" w:rsidRPr="0028427D">
        <w:rPr>
          <w:sz w:val="22"/>
        </w:rPr>
        <w:t>:</w:t>
      </w:r>
      <w:r w:rsidRPr="0028427D">
        <w:rPr>
          <w:sz w:val="22"/>
        </w:rPr>
        <w:t xml:space="preserve"> (1) </w:t>
      </w:r>
      <w:r w:rsidR="00A76C54" w:rsidRPr="0028427D">
        <w:rPr>
          <w:sz w:val="22"/>
        </w:rPr>
        <w:t>t</w:t>
      </w:r>
      <w:r w:rsidRPr="0028427D">
        <w:rPr>
          <w:sz w:val="22"/>
        </w:rPr>
        <w:t xml:space="preserve">he rigid frame, (2) the leaf springs, (3) the mass oscillator, (4) the </w:t>
      </w:r>
      <w:r w:rsidR="007B0376" w:rsidRPr="0028427D">
        <w:rPr>
          <w:rFonts w:hint="eastAsia"/>
          <w:sz w:val="22"/>
        </w:rPr>
        <w:t>gain</w:t>
      </w:r>
      <w:r w:rsidRPr="0028427D">
        <w:rPr>
          <w:sz w:val="22"/>
        </w:rPr>
        <w:t xml:space="preserve">, (5) the </w:t>
      </w:r>
      <w:r w:rsidR="001523AB" w:rsidRPr="0028427D">
        <w:rPr>
          <w:sz w:val="22"/>
        </w:rPr>
        <w:t>damper</w:t>
      </w:r>
      <w:r w:rsidRPr="0028427D">
        <w:rPr>
          <w:sz w:val="22"/>
        </w:rPr>
        <w:t>, and (6) the spring.</w:t>
      </w:r>
    </w:p>
    <w:p w14:paraId="0E9A504B" w14:textId="77777777" w:rsidR="00B77D5D" w:rsidRDefault="00B77D5D" w:rsidP="00513B88">
      <w:pPr>
        <w:spacing w:line="240" w:lineRule="auto"/>
        <w:rPr>
          <w:rFonts w:eastAsia="Times New Roman" w:cs="Times New Roman"/>
          <w:color w:val="000000"/>
        </w:rPr>
      </w:pPr>
    </w:p>
    <w:p w14:paraId="0EA4B2D7" w14:textId="203AD91C" w:rsidR="007B7046" w:rsidRDefault="0028427D" w:rsidP="00320C86">
      <w:pPr>
        <w:spacing w:line="240" w:lineRule="auto"/>
        <w:rPr>
          <w:rFonts w:eastAsia="Times New Roman" w:cs="Times New Roman"/>
          <w:color w:val="000000"/>
        </w:rPr>
      </w:pPr>
      <w:r w:rsidRPr="00AD6539">
        <w:rPr>
          <w:rFonts w:eastAsia="Times New Roman" w:cs="Times New Roman"/>
          <w:color w:val="000000" w:themeColor="text1"/>
        </w:rPr>
        <w:t>A</w:t>
      </w:r>
      <w:r w:rsidR="00A76C54" w:rsidRPr="00AD6539">
        <w:rPr>
          <w:rFonts w:eastAsia="Times New Roman" w:cs="Times New Roman"/>
          <w:color w:val="000000" w:themeColor="text1"/>
        </w:rPr>
        <w:t xml:space="preserve"> </w:t>
      </w:r>
      <w:r w:rsidR="00761562" w:rsidRPr="00AD6539">
        <w:rPr>
          <w:rFonts w:eastAsia="Times New Roman" w:cs="Times New Roman"/>
          <w:color w:val="000000" w:themeColor="text1"/>
        </w:rPr>
        <w:t>Latin Hypercube</w:t>
      </w:r>
      <w:r w:rsidRPr="00AD6539">
        <w:rPr>
          <w:rFonts w:eastAsia="Times New Roman" w:cs="Times New Roman"/>
          <w:color w:val="000000" w:themeColor="text1"/>
        </w:rPr>
        <w:t xml:space="preserve"> sampling is completed with 98 runs for parameters</w:t>
      </w:r>
      <w:r w:rsidR="00C8739A" w:rsidRPr="00AD6539">
        <w:rPr>
          <w:rFonts w:eastAsia="Times New Roman" w:cs="Times New Roman"/>
          <w:color w:val="000000" w:themeColor="text1"/>
        </w:rPr>
        <w:t xml:space="preserve"> ranges </w:t>
      </w:r>
      <w:r w:rsidRPr="00AD6539">
        <w:rPr>
          <w:rFonts w:eastAsia="Times New Roman" w:cs="Times New Roman"/>
          <w:color w:val="000000" w:themeColor="text1"/>
        </w:rPr>
        <w:t>shown in</w:t>
      </w:r>
      <w:r w:rsidR="00C8739A" w:rsidRPr="00AD6539">
        <w:rPr>
          <w:rFonts w:eastAsia="Times New Roman" w:cs="Times New Roman"/>
          <w:color w:val="000000" w:themeColor="text1"/>
        </w:rPr>
        <w:t xml:space="preserve"> Table</w:t>
      </w:r>
      <w:r w:rsidR="00A76C54" w:rsidRPr="00AD6539">
        <w:rPr>
          <w:rFonts w:eastAsia="Times New Roman" w:cs="Times New Roman"/>
          <w:color w:val="000000"/>
        </w:rPr>
        <w:t xml:space="preserve"> </w:t>
      </w:r>
      <w:r w:rsidR="00320C86" w:rsidRPr="00AD6539">
        <w:rPr>
          <w:rFonts w:eastAsia="Times New Roman" w:cs="Times New Roman"/>
          <w:color w:val="000000"/>
        </w:rPr>
        <w:t xml:space="preserve">3 </w:t>
      </w:r>
      <w:r w:rsidR="00AD6539" w:rsidRPr="00AD6539">
        <w:rPr>
          <w:rFonts w:eastAsia="Times New Roman" w:cs="Times New Roman"/>
          <w:color w:val="000000"/>
        </w:rPr>
        <w:t>for which</w:t>
      </w:r>
      <w:r w:rsidR="00240204" w:rsidRPr="00AD6539">
        <w:rPr>
          <w:rFonts w:eastAsia="Times New Roman" w:cs="Times New Roman"/>
          <w:color w:val="000000"/>
        </w:rPr>
        <w:t xml:space="preserve"> the</w:t>
      </w:r>
      <w:r w:rsidR="00320C86" w:rsidRPr="00AD6539">
        <w:rPr>
          <w:rFonts w:eastAsia="Times New Roman" w:cs="Times New Roman"/>
          <w:color w:val="000000"/>
        </w:rPr>
        <w:t xml:space="preserve"> </w:t>
      </w:r>
      <w:r w:rsidR="00240204" w:rsidRPr="00AD6539">
        <w:rPr>
          <w:rFonts w:eastAsia="Times New Roman" w:cs="Times New Roman"/>
          <w:color w:val="000000"/>
        </w:rPr>
        <w:t>damping ratio</w:t>
      </w:r>
      <w:r w:rsidR="00AD6539" w:rsidRPr="00AD6539">
        <w:rPr>
          <w:rFonts w:eastAsia="Times New Roman" w:cs="Times New Roman"/>
          <w:color w:val="000000"/>
        </w:rPr>
        <w:t xml:space="preserve"> of the system is calculated.</w:t>
      </w:r>
      <w:r w:rsidR="00AD6539">
        <w:rPr>
          <w:rFonts w:eastAsia="Times New Roman" w:cs="Times New Roman"/>
          <w:color w:val="000000"/>
        </w:rPr>
        <w:t xml:space="preserve"> </w:t>
      </w:r>
    </w:p>
    <w:p w14:paraId="35A30351" w14:textId="2DB9690F" w:rsidR="0025394D" w:rsidRDefault="0025394D" w:rsidP="00320C86">
      <w:pPr>
        <w:spacing w:line="240" w:lineRule="auto"/>
        <w:rPr>
          <w:rFonts w:eastAsia="Times New Roman" w:cs="Times New Roman"/>
          <w:color w:val="000000"/>
        </w:rPr>
      </w:pPr>
    </w:p>
    <w:tbl>
      <w:tblPr>
        <w:tblStyle w:val="ListTable7Colorful-Accent3"/>
        <w:tblW w:w="8730" w:type="dxa"/>
        <w:jc w:val="center"/>
        <w:tblLayout w:type="fixed"/>
        <w:tblLook w:val="04A0" w:firstRow="1" w:lastRow="0" w:firstColumn="1" w:lastColumn="0" w:noHBand="0" w:noVBand="1"/>
      </w:tblPr>
      <w:tblGrid>
        <w:gridCol w:w="990"/>
        <w:gridCol w:w="810"/>
        <w:gridCol w:w="810"/>
        <w:gridCol w:w="1980"/>
        <w:gridCol w:w="1800"/>
        <w:gridCol w:w="2340"/>
      </w:tblGrid>
      <w:tr w:rsidR="00DD586C" w:rsidRPr="00DC72E8" w14:paraId="67D02CAB" w14:textId="77777777" w:rsidTr="00DD5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  <w:gridSpan w:val="2"/>
            <w:tcBorders>
              <w:bottom w:val="single" w:sz="4" w:space="0" w:color="auto"/>
            </w:tcBorders>
          </w:tcPr>
          <w:p w14:paraId="272DCD25" w14:textId="77777777" w:rsidR="00DD586C" w:rsidRPr="004F2EA4" w:rsidRDefault="00DD586C" w:rsidP="008622B1">
            <w:pPr>
              <w:pStyle w:val="NoSpacing"/>
              <w:rPr>
                <w:i/>
                <w:iCs w:val="0"/>
              </w:rPr>
            </w:pPr>
          </w:p>
        </w:tc>
        <w:tc>
          <w:tcPr>
            <w:tcW w:w="6930" w:type="dxa"/>
            <w:gridSpan w:val="4"/>
            <w:tcBorders>
              <w:bottom w:val="single" w:sz="4" w:space="0" w:color="auto"/>
            </w:tcBorders>
            <w:noWrap/>
            <w:hideMark/>
          </w:tcPr>
          <w:p w14:paraId="259F3565" w14:textId="255E213C" w:rsidR="00DD586C" w:rsidRPr="004F2EA4" w:rsidRDefault="00DD586C" w:rsidP="000C5A97">
            <w:pPr>
              <w:pStyle w:val="NoSpac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</w:rPr>
            </w:pPr>
            <w:r w:rsidRPr="004F2EA4">
              <w:rPr>
                <w:i/>
                <w:iCs w:val="0"/>
              </w:rPr>
              <w:t xml:space="preserve">Table </w:t>
            </w:r>
            <w:r>
              <w:rPr>
                <w:i/>
                <w:iCs w:val="0"/>
              </w:rPr>
              <w:t>3</w:t>
            </w:r>
            <w:r w:rsidRPr="004F2EA4">
              <w:rPr>
                <w:i/>
                <w:iCs w:val="0"/>
              </w:rPr>
              <w:t xml:space="preserve">. A </w:t>
            </w:r>
            <w:r>
              <w:rPr>
                <w:i/>
                <w:iCs w:val="0"/>
              </w:rPr>
              <w:t xml:space="preserve">partial parameterized input and corresponding numerical results </w:t>
            </w:r>
          </w:p>
        </w:tc>
      </w:tr>
      <w:tr w:rsidR="00DD586C" w:rsidRPr="00DC72E8" w14:paraId="1EE3FDF7" w14:textId="77777777" w:rsidTr="00DD5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top w:val="single" w:sz="4" w:space="0" w:color="auto"/>
              <w:bottom w:val="double" w:sz="4" w:space="0" w:color="auto"/>
            </w:tcBorders>
            <w:noWrap/>
            <w:hideMark/>
          </w:tcPr>
          <w:p w14:paraId="384E992D" w14:textId="77777777" w:rsidR="00DD586C" w:rsidRPr="00025674" w:rsidRDefault="00DD586C" w:rsidP="008622B1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025674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Case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noWrap/>
            <w:hideMark/>
          </w:tcPr>
          <w:p w14:paraId="3A573342" w14:textId="77777777" w:rsidR="00DD586C" w:rsidRPr="00025674" w:rsidRDefault="00DD586C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eastAsia="Times New Roman" w:cs="Times New Roman"/>
                <w:color w:val="000000"/>
              </w:rPr>
              <w:t>Control Parameter</w:t>
            </w:r>
          </w:p>
        </w:tc>
        <w:tc>
          <w:tcPr>
            <w:tcW w:w="1980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</w:tcPr>
          <w:p w14:paraId="24585BE0" w14:textId="6081EFF8" w:rsidR="00DD586C" w:rsidRPr="00025674" w:rsidRDefault="00DD586C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eastAsia="Times New Roman" w:cs="Times New Roman"/>
                <w:color w:val="000000"/>
              </w:rPr>
              <w:t>Calibration Parameter</w:t>
            </w:r>
          </w:p>
        </w:tc>
        <w:tc>
          <w:tcPr>
            <w:tcW w:w="1800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noWrap/>
            <w:hideMark/>
          </w:tcPr>
          <w:p w14:paraId="3E5631A2" w14:textId="69AE52C1" w:rsidR="00DD586C" w:rsidRPr="00025674" w:rsidRDefault="00DD586C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eastAsia="Times New Roman" w:cs="Times New Roman"/>
                <w:color w:val="000000"/>
              </w:rPr>
              <w:t>Design P</w:t>
            </w:r>
            <w:r w:rsidR="003D0989">
              <w:rPr>
                <w:rFonts w:eastAsia="Times New Roman" w:cs="Times New Roman"/>
                <w:color w:val="000000"/>
              </w:rPr>
              <w:t>a</w:t>
            </w:r>
            <w:r w:rsidRPr="00025674">
              <w:rPr>
                <w:rFonts w:eastAsia="Times New Roman" w:cs="Times New Roman"/>
                <w:color w:val="000000"/>
              </w:rPr>
              <w:t>rameter</w:t>
            </w:r>
          </w:p>
        </w:tc>
        <w:tc>
          <w:tcPr>
            <w:tcW w:w="2340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noWrap/>
            <w:hideMark/>
          </w:tcPr>
          <w:p w14:paraId="0BBAF8B5" w14:textId="202908A8" w:rsidR="00DD586C" w:rsidRPr="00025674" w:rsidRDefault="00DD586C" w:rsidP="00862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eastAsia="Times New Roman" w:cs="Times New Roman"/>
                <w:color w:val="000000"/>
              </w:rPr>
              <w:t xml:space="preserve">Numerical </w:t>
            </w:r>
            <w:r w:rsidR="00A76C54">
              <w:rPr>
                <w:rFonts w:eastAsia="Times New Roman" w:cs="Times New Roman"/>
                <w:color w:val="000000"/>
              </w:rPr>
              <w:t>S</w:t>
            </w:r>
            <w:r w:rsidRPr="00025674">
              <w:rPr>
                <w:rFonts w:eastAsia="Times New Roman" w:cs="Times New Roman"/>
                <w:color w:val="000000"/>
              </w:rPr>
              <w:t xml:space="preserve">ystem </w:t>
            </w:r>
            <w:r w:rsidR="00A76C54">
              <w:rPr>
                <w:rFonts w:eastAsia="Times New Roman" w:cs="Times New Roman"/>
                <w:color w:val="000000"/>
              </w:rPr>
              <w:t>R</w:t>
            </w:r>
            <w:r w:rsidRPr="00025674">
              <w:rPr>
                <w:rFonts w:eastAsia="Times New Roman" w:cs="Times New Roman"/>
                <w:color w:val="000000"/>
              </w:rPr>
              <w:t>esponse</w:t>
            </w:r>
          </w:p>
        </w:tc>
      </w:tr>
      <w:tr w:rsidR="00DD586C" w:rsidRPr="00DC72E8" w14:paraId="4681E756" w14:textId="77777777" w:rsidTr="00DD586C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top w:val="double" w:sz="4" w:space="0" w:color="auto"/>
              <w:bottom w:val="single" w:sz="4" w:space="0" w:color="auto"/>
            </w:tcBorders>
            <w:noWrap/>
            <w:hideMark/>
          </w:tcPr>
          <w:p w14:paraId="2B92A7C7" w14:textId="77777777" w:rsidR="00DD586C" w:rsidRPr="00025674" w:rsidRDefault="00DD586C" w:rsidP="008622B1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025674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Variable</w:t>
            </w:r>
          </w:p>
          <w:p w14:paraId="343B35DD" w14:textId="613DE98C" w:rsidR="00DD586C" w:rsidRPr="00025674" w:rsidRDefault="003D0989" w:rsidP="008622B1">
            <w:pPr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U</w:t>
            </w:r>
            <w:r w:rsidR="00DD586C" w:rsidRPr="00025674"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  <w:t>nit </w:t>
            </w:r>
          </w:p>
        </w:tc>
        <w:tc>
          <w:tcPr>
            <w:tcW w:w="1620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E8E3E71" w14:textId="77777777" w:rsidR="00DD586C" w:rsidRPr="00025674" w:rsidRDefault="00DD586C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eastAsia="Times New Roman" w:cs="Times New Roman"/>
                <w:color w:val="000000"/>
              </w:rPr>
              <w:t>Mass</w:t>
            </w:r>
          </w:p>
          <w:p w14:paraId="11FE691E" w14:textId="77777777" w:rsidR="00DD586C" w:rsidRPr="00025674" w:rsidRDefault="00DD586C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025674">
              <w:rPr>
                <w:rFonts w:eastAsia="Times New Roman" w:cs="Times New Roman"/>
                <w:i/>
                <w:iCs/>
                <w:color w:val="000000"/>
              </w:rPr>
              <w:t>kg</w:t>
            </w:r>
          </w:p>
        </w:tc>
        <w:tc>
          <w:tcPr>
            <w:tcW w:w="1980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549F27" w14:textId="77777777" w:rsidR="00DD586C" w:rsidRPr="00025674" w:rsidRDefault="008053E2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eastAsia="Times New Roman" w:cs="Times New Roman"/>
                <w:color w:val="000000"/>
              </w:rPr>
              <w:t>Elastic Modulus</w:t>
            </w:r>
          </w:p>
          <w:p w14:paraId="62AB2306" w14:textId="2D0C4B6D" w:rsidR="008053E2" w:rsidRPr="00025674" w:rsidRDefault="008053E2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025674">
              <w:rPr>
                <w:rFonts w:eastAsia="Times New Roman" w:cs="Times New Roman"/>
                <w:i/>
                <w:iCs/>
                <w:color w:val="000000"/>
              </w:rPr>
              <w:t>N/m</w:t>
            </w:r>
            <w:r w:rsidRPr="00025674">
              <w:rPr>
                <w:rFonts w:eastAsia="Times New Roman" w:cs="Times New Roman"/>
                <w:i/>
                <w:iCs/>
                <w:color w:val="000000"/>
                <w:vertAlign w:val="superscript"/>
              </w:rPr>
              <w:t>2</w:t>
            </w:r>
          </w:p>
        </w:tc>
        <w:tc>
          <w:tcPr>
            <w:tcW w:w="1800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813653C" w14:textId="1F359BDE" w:rsidR="00DD586C" w:rsidRPr="00025674" w:rsidRDefault="00DD586C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eastAsia="Times New Roman" w:cs="Times New Roman"/>
                <w:color w:val="000000"/>
              </w:rPr>
              <w:t xml:space="preserve">Gain </w:t>
            </w:r>
            <w:r w:rsidR="003D0989">
              <w:rPr>
                <w:rFonts w:eastAsia="Times New Roman" w:cs="Times New Roman"/>
                <w:color w:val="000000"/>
              </w:rPr>
              <w:t>F</w:t>
            </w:r>
            <w:r w:rsidRPr="00025674">
              <w:rPr>
                <w:rFonts w:eastAsia="Times New Roman" w:cs="Times New Roman"/>
                <w:color w:val="000000"/>
              </w:rPr>
              <w:t>actor</w:t>
            </w:r>
          </w:p>
          <w:p w14:paraId="4B1F979F" w14:textId="77777777" w:rsidR="00DD586C" w:rsidRPr="00025674" w:rsidRDefault="00DD586C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iCs/>
                <w:color w:val="000000"/>
              </w:rPr>
            </w:pPr>
            <w:r w:rsidRPr="00025674">
              <w:rPr>
                <w:rFonts w:eastAsia="Times New Roman" w:cs="Times New Roman"/>
                <w:i/>
                <w:iCs/>
                <w:color w:val="000000"/>
              </w:rPr>
              <w:t>N*s/m</w:t>
            </w:r>
          </w:p>
        </w:tc>
        <w:tc>
          <w:tcPr>
            <w:tcW w:w="2340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6088D06" w14:textId="77777777" w:rsidR="00DD586C" w:rsidRPr="00025674" w:rsidRDefault="00DD586C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eastAsia="Times New Roman" w:cs="Times New Roman"/>
                <w:color w:val="000000"/>
              </w:rPr>
              <w:t>Damping Ratio</w:t>
            </w:r>
          </w:p>
          <w:p w14:paraId="6116E5FC" w14:textId="77777777" w:rsidR="00DD586C" w:rsidRPr="00025674" w:rsidRDefault="00DD586C" w:rsidP="00862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F64A6E" w:rsidRPr="00DC72E8" w14:paraId="101F8EB8" w14:textId="77777777" w:rsidTr="0086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0094B293" w14:textId="20B9C81B" w:rsidR="00F64A6E" w:rsidRPr="00025674" w:rsidRDefault="00F64A6E" w:rsidP="00F64A6E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025674">
              <w:rPr>
                <w:rFonts w:cs="Times New Roman"/>
                <w:i w:val="0"/>
                <w:iCs w:val="0"/>
                <w:color w:val="000000"/>
                <w:sz w:val="22"/>
              </w:rPr>
              <w:t>1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936D31" w14:textId="0442F130" w:rsidR="00F64A6E" w:rsidRPr="00025674" w:rsidRDefault="00F64A6E" w:rsidP="00F6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0.9625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2B0806F" w14:textId="172B7776" w:rsidR="00F64A6E" w:rsidRPr="00025674" w:rsidRDefault="00F64A6E" w:rsidP="00F6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54037300000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D0EF0F" w14:textId="09FB5B83" w:rsidR="00F64A6E" w:rsidRPr="00025674" w:rsidRDefault="00F64A6E" w:rsidP="00F6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11.5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6FD3DC" w14:textId="126295EB" w:rsidR="00F64A6E" w:rsidRPr="00025674" w:rsidRDefault="00F64A6E" w:rsidP="00F6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0.0979</w:t>
            </w:r>
          </w:p>
        </w:tc>
      </w:tr>
      <w:tr w:rsidR="00F64A6E" w:rsidRPr="00DC72E8" w14:paraId="5BC2891E" w14:textId="77777777" w:rsidTr="008622B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bottom"/>
            <w:hideMark/>
          </w:tcPr>
          <w:p w14:paraId="25B2DC9F" w14:textId="797D23BA" w:rsidR="00F64A6E" w:rsidRPr="00025674" w:rsidRDefault="00F64A6E" w:rsidP="00F64A6E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025674">
              <w:rPr>
                <w:rFonts w:cs="Times New Roman"/>
                <w:i w:val="0"/>
                <w:iCs w:val="0"/>
                <w:color w:val="000000"/>
                <w:sz w:val="22"/>
              </w:rPr>
              <w:t>2</w:t>
            </w:r>
          </w:p>
        </w:tc>
        <w:tc>
          <w:tcPr>
            <w:tcW w:w="1620" w:type="dxa"/>
            <w:gridSpan w:val="2"/>
            <w:shd w:val="clear" w:color="auto" w:fill="FFFFFF" w:themeFill="background1"/>
            <w:noWrap/>
            <w:vAlign w:val="center"/>
            <w:hideMark/>
          </w:tcPr>
          <w:p w14:paraId="59C686F1" w14:textId="6C15889B" w:rsidR="00F64A6E" w:rsidRPr="00025674" w:rsidRDefault="00F64A6E" w:rsidP="00F64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0.8175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45E606C" w14:textId="11269F24" w:rsidR="00F64A6E" w:rsidRPr="00025674" w:rsidRDefault="00F64A6E" w:rsidP="00F64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58698200000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center"/>
            <w:hideMark/>
          </w:tcPr>
          <w:p w14:paraId="3033BAD2" w14:textId="3F86FF64" w:rsidR="00F64A6E" w:rsidRPr="00025674" w:rsidRDefault="00F64A6E" w:rsidP="00F64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46.5</w:t>
            </w:r>
          </w:p>
        </w:tc>
        <w:tc>
          <w:tcPr>
            <w:tcW w:w="2340" w:type="dxa"/>
            <w:shd w:val="clear" w:color="auto" w:fill="FFFFFF" w:themeFill="background1"/>
            <w:noWrap/>
            <w:vAlign w:val="center"/>
            <w:hideMark/>
          </w:tcPr>
          <w:p w14:paraId="4B92DA03" w14:textId="62747572" w:rsidR="00F64A6E" w:rsidRPr="00025674" w:rsidRDefault="00F64A6E" w:rsidP="00F64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0.217</w:t>
            </w:r>
          </w:p>
        </w:tc>
      </w:tr>
      <w:tr w:rsidR="00F64A6E" w:rsidRPr="00DC72E8" w14:paraId="4FB9CA9E" w14:textId="77777777" w:rsidTr="0086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bottom"/>
            <w:hideMark/>
          </w:tcPr>
          <w:p w14:paraId="5113308B" w14:textId="7CD915E6" w:rsidR="00F64A6E" w:rsidRPr="00025674" w:rsidRDefault="00F64A6E" w:rsidP="00F64A6E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025674">
              <w:rPr>
                <w:rFonts w:cs="Times New Roman"/>
                <w:i w:val="0"/>
                <w:iCs w:val="0"/>
                <w:color w:val="000000"/>
                <w:sz w:val="22"/>
              </w:rPr>
              <w:t>3</w:t>
            </w:r>
          </w:p>
        </w:tc>
        <w:tc>
          <w:tcPr>
            <w:tcW w:w="1620" w:type="dxa"/>
            <w:gridSpan w:val="2"/>
            <w:shd w:val="clear" w:color="auto" w:fill="FFFFFF" w:themeFill="background1"/>
            <w:noWrap/>
            <w:vAlign w:val="center"/>
            <w:hideMark/>
          </w:tcPr>
          <w:p w14:paraId="683A2CDE" w14:textId="7ACB75D4" w:rsidR="00F64A6E" w:rsidRPr="00025674" w:rsidRDefault="00F64A6E" w:rsidP="00F6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0.9525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4F0F9194" w14:textId="6A7430B6" w:rsidR="00F64A6E" w:rsidRPr="00025674" w:rsidRDefault="00F64A6E" w:rsidP="00F6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72098300000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center"/>
            <w:hideMark/>
          </w:tcPr>
          <w:p w14:paraId="1AD841D4" w14:textId="1DCE503A" w:rsidR="00F64A6E" w:rsidRPr="00025674" w:rsidRDefault="00F64A6E" w:rsidP="00F6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76.5</w:t>
            </w:r>
          </w:p>
        </w:tc>
        <w:tc>
          <w:tcPr>
            <w:tcW w:w="2340" w:type="dxa"/>
            <w:shd w:val="clear" w:color="auto" w:fill="FFFFFF" w:themeFill="background1"/>
            <w:noWrap/>
            <w:vAlign w:val="center"/>
            <w:hideMark/>
          </w:tcPr>
          <w:p w14:paraId="75621B2F" w14:textId="0630B785" w:rsidR="00F64A6E" w:rsidRPr="00025674" w:rsidRDefault="00F64A6E" w:rsidP="00F6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0.268</w:t>
            </w:r>
          </w:p>
        </w:tc>
      </w:tr>
      <w:tr w:rsidR="00F64A6E" w:rsidRPr="00DC72E8" w14:paraId="7DBE3C06" w14:textId="77777777" w:rsidTr="008622B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bottom"/>
            <w:hideMark/>
          </w:tcPr>
          <w:p w14:paraId="259EE2A5" w14:textId="290FF763" w:rsidR="00F64A6E" w:rsidRPr="00025674" w:rsidRDefault="00F64A6E" w:rsidP="00F64A6E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025674">
              <w:rPr>
                <w:rFonts w:cs="Times New Roman"/>
                <w:i w:val="0"/>
                <w:iCs w:val="0"/>
                <w:color w:val="000000"/>
                <w:sz w:val="22"/>
              </w:rPr>
              <w:t>4</w:t>
            </w:r>
          </w:p>
        </w:tc>
        <w:tc>
          <w:tcPr>
            <w:tcW w:w="1620" w:type="dxa"/>
            <w:gridSpan w:val="2"/>
            <w:shd w:val="clear" w:color="auto" w:fill="FFFFFF" w:themeFill="background1"/>
            <w:noWrap/>
            <w:vAlign w:val="center"/>
            <w:hideMark/>
          </w:tcPr>
          <w:p w14:paraId="5B69A636" w14:textId="5DBC8DAA" w:rsidR="00F64A6E" w:rsidRPr="00025674" w:rsidRDefault="00F64A6E" w:rsidP="00F64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0.7275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12748004" w14:textId="2593A194" w:rsidR="00F64A6E" w:rsidRPr="00025674" w:rsidRDefault="00F64A6E" w:rsidP="00F64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70350500000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center"/>
            <w:hideMark/>
          </w:tcPr>
          <w:p w14:paraId="7F1A5063" w14:textId="45A5B763" w:rsidR="00F64A6E" w:rsidRPr="00025674" w:rsidRDefault="00F64A6E" w:rsidP="00F64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80.5</w:t>
            </w:r>
          </w:p>
        </w:tc>
        <w:tc>
          <w:tcPr>
            <w:tcW w:w="2340" w:type="dxa"/>
            <w:shd w:val="clear" w:color="auto" w:fill="FFFFFF" w:themeFill="background1"/>
            <w:noWrap/>
            <w:vAlign w:val="center"/>
            <w:hideMark/>
          </w:tcPr>
          <w:p w14:paraId="2F8ADFF3" w14:textId="22E735EE" w:rsidR="00F64A6E" w:rsidRPr="00025674" w:rsidRDefault="00F64A6E" w:rsidP="00F64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0.3496</w:t>
            </w:r>
          </w:p>
        </w:tc>
      </w:tr>
      <w:tr w:rsidR="00F64A6E" w:rsidRPr="00DC72E8" w14:paraId="22A185C6" w14:textId="77777777" w:rsidTr="0086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bottom"/>
            <w:hideMark/>
          </w:tcPr>
          <w:p w14:paraId="0611AEB7" w14:textId="4FA749F0" w:rsidR="00F64A6E" w:rsidRPr="00025674" w:rsidRDefault="00F64A6E" w:rsidP="00F64A6E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025674">
              <w:rPr>
                <w:rFonts w:cs="Times New Roman"/>
                <w:i w:val="0"/>
                <w:iCs w:val="0"/>
                <w:color w:val="000000"/>
                <w:sz w:val="22"/>
              </w:rPr>
              <w:t>5</w:t>
            </w:r>
          </w:p>
        </w:tc>
        <w:tc>
          <w:tcPr>
            <w:tcW w:w="1620" w:type="dxa"/>
            <w:gridSpan w:val="2"/>
            <w:shd w:val="clear" w:color="auto" w:fill="FFFFFF" w:themeFill="background1"/>
            <w:noWrap/>
            <w:vAlign w:val="center"/>
            <w:hideMark/>
          </w:tcPr>
          <w:p w14:paraId="6F6851C2" w14:textId="3B7C1E38" w:rsidR="00F64A6E" w:rsidRPr="00025674" w:rsidRDefault="00F64A6E" w:rsidP="00F6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1.0125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41AFF457" w14:textId="23A01FB0" w:rsidR="00F64A6E" w:rsidRPr="00025674" w:rsidRDefault="00F64A6E" w:rsidP="00F6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71515700000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center"/>
            <w:hideMark/>
          </w:tcPr>
          <w:p w14:paraId="101570EC" w14:textId="1AD7D757" w:rsidR="00F64A6E" w:rsidRPr="00025674" w:rsidRDefault="00F64A6E" w:rsidP="00F6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73.5</w:t>
            </w:r>
          </w:p>
        </w:tc>
        <w:tc>
          <w:tcPr>
            <w:tcW w:w="2340" w:type="dxa"/>
            <w:shd w:val="clear" w:color="auto" w:fill="FFFFFF" w:themeFill="background1"/>
            <w:noWrap/>
            <w:vAlign w:val="center"/>
            <w:hideMark/>
          </w:tcPr>
          <w:p w14:paraId="2199C183" w14:textId="1C4E47EF" w:rsidR="00F64A6E" w:rsidRPr="00025674" w:rsidRDefault="00F64A6E" w:rsidP="00F6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0.2483</w:t>
            </w:r>
          </w:p>
        </w:tc>
      </w:tr>
      <w:tr w:rsidR="00F64A6E" w:rsidRPr="00DC72E8" w14:paraId="3636A702" w14:textId="77777777" w:rsidTr="008622B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bottom"/>
            <w:hideMark/>
          </w:tcPr>
          <w:p w14:paraId="2995C5D6" w14:textId="2B6AB792" w:rsidR="00F64A6E" w:rsidRPr="00025674" w:rsidRDefault="00F64A6E" w:rsidP="00F64A6E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025674">
              <w:rPr>
                <w:rFonts w:cs="Times New Roman"/>
                <w:i w:val="0"/>
                <w:iCs w:val="0"/>
                <w:color w:val="000000"/>
                <w:sz w:val="22"/>
              </w:rPr>
              <w:t>6</w:t>
            </w:r>
          </w:p>
        </w:tc>
        <w:tc>
          <w:tcPr>
            <w:tcW w:w="1620" w:type="dxa"/>
            <w:gridSpan w:val="2"/>
            <w:shd w:val="clear" w:color="auto" w:fill="FFFFFF" w:themeFill="background1"/>
            <w:noWrap/>
            <w:vAlign w:val="center"/>
            <w:hideMark/>
          </w:tcPr>
          <w:p w14:paraId="71D37277" w14:textId="03DA691F" w:rsidR="00F64A6E" w:rsidRPr="00025674" w:rsidRDefault="00F64A6E" w:rsidP="00F64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1.0875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9A616EE" w14:textId="6CFF7365" w:rsidR="00F64A6E" w:rsidRPr="00025674" w:rsidRDefault="00F64A6E" w:rsidP="00F64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64233000000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center"/>
            <w:hideMark/>
          </w:tcPr>
          <w:p w14:paraId="57DB2342" w14:textId="1950BA5C" w:rsidR="00F64A6E" w:rsidRPr="00025674" w:rsidRDefault="00F64A6E" w:rsidP="00F64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10.5</w:t>
            </w:r>
          </w:p>
        </w:tc>
        <w:tc>
          <w:tcPr>
            <w:tcW w:w="2340" w:type="dxa"/>
            <w:shd w:val="clear" w:color="auto" w:fill="FFFFFF" w:themeFill="background1"/>
            <w:noWrap/>
            <w:vAlign w:val="center"/>
            <w:hideMark/>
          </w:tcPr>
          <w:p w14:paraId="0CE487B3" w14:textId="23ECE814" w:rsidR="00F64A6E" w:rsidRPr="00025674" w:rsidRDefault="00F64A6E" w:rsidP="00F64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0.0815</w:t>
            </w:r>
          </w:p>
        </w:tc>
      </w:tr>
      <w:tr w:rsidR="00402A6C" w:rsidRPr="00DC72E8" w14:paraId="5F3CB6D9" w14:textId="77777777" w:rsidTr="0086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bottom"/>
          </w:tcPr>
          <w:p w14:paraId="3551DCC5" w14:textId="6F6B3868" w:rsidR="00402A6C" w:rsidRPr="00025674" w:rsidRDefault="00402A6C" w:rsidP="00402A6C">
            <w:pPr>
              <w:jc w:val="center"/>
              <w:rPr>
                <w:rFonts w:cs="Times New Roman"/>
                <w:i w:val="0"/>
                <w:iCs w:val="0"/>
                <w:color w:val="000000"/>
                <w:sz w:val="22"/>
              </w:rPr>
            </w:pPr>
            <w:r w:rsidRPr="00025674">
              <w:rPr>
                <w:rFonts w:cs="Times New Roman"/>
                <w:i w:val="0"/>
                <w:iCs w:val="0"/>
                <w:color w:val="000000"/>
                <w:sz w:val="22"/>
              </w:rPr>
              <w:t>…</w:t>
            </w:r>
          </w:p>
        </w:tc>
        <w:tc>
          <w:tcPr>
            <w:tcW w:w="1620" w:type="dxa"/>
            <w:gridSpan w:val="2"/>
            <w:shd w:val="clear" w:color="auto" w:fill="FFFFFF" w:themeFill="background1"/>
            <w:noWrap/>
            <w:vAlign w:val="center"/>
          </w:tcPr>
          <w:p w14:paraId="208F5021" w14:textId="33344F88" w:rsidR="00402A6C" w:rsidRPr="00025674" w:rsidRDefault="00402A6C" w:rsidP="00402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…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501BE4E" w14:textId="61851896" w:rsidR="00402A6C" w:rsidRPr="00025674" w:rsidRDefault="00402A6C" w:rsidP="00402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…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center"/>
          </w:tcPr>
          <w:p w14:paraId="1EEE98A5" w14:textId="5BC89DEB" w:rsidR="00402A6C" w:rsidRPr="00025674" w:rsidRDefault="00402A6C" w:rsidP="00402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…</w:t>
            </w:r>
          </w:p>
        </w:tc>
        <w:tc>
          <w:tcPr>
            <w:tcW w:w="2340" w:type="dxa"/>
            <w:shd w:val="clear" w:color="auto" w:fill="FFFFFF" w:themeFill="background1"/>
            <w:noWrap/>
            <w:vAlign w:val="center"/>
          </w:tcPr>
          <w:p w14:paraId="4262B168" w14:textId="503DD77E" w:rsidR="00402A6C" w:rsidRPr="00025674" w:rsidRDefault="00402A6C" w:rsidP="00402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…</w:t>
            </w:r>
          </w:p>
        </w:tc>
      </w:tr>
      <w:tr w:rsidR="00402A6C" w:rsidRPr="00DC72E8" w14:paraId="720E6794" w14:textId="77777777" w:rsidTr="008622B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bottom"/>
            <w:hideMark/>
          </w:tcPr>
          <w:p w14:paraId="69B1CE6B" w14:textId="654583A6" w:rsidR="00402A6C" w:rsidRPr="00025674" w:rsidRDefault="00402A6C" w:rsidP="00402A6C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025674">
              <w:rPr>
                <w:rFonts w:cs="Times New Roman"/>
                <w:i w:val="0"/>
                <w:iCs w:val="0"/>
                <w:color w:val="000000"/>
                <w:sz w:val="22"/>
              </w:rPr>
              <w:t>93</w:t>
            </w:r>
          </w:p>
        </w:tc>
        <w:tc>
          <w:tcPr>
            <w:tcW w:w="1620" w:type="dxa"/>
            <w:gridSpan w:val="2"/>
            <w:shd w:val="clear" w:color="auto" w:fill="FFFFFF" w:themeFill="background1"/>
            <w:noWrap/>
            <w:vAlign w:val="center"/>
            <w:hideMark/>
          </w:tcPr>
          <w:p w14:paraId="6548BEC7" w14:textId="2451A2BE" w:rsidR="00402A6C" w:rsidRPr="00025674" w:rsidRDefault="00402A6C" w:rsidP="00402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1.0575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1DC168A8" w14:textId="6ADD27B1" w:rsidR="00402A6C" w:rsidRPr="00025674" w:rsidRDefault="00402A6C" w:rsidP="00402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72389600000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center"/>
            <w:hideMark/>
          </w:tcPr>
          <w:p w14:paraId="32CBC551" w14:textId="18846504" w:rsidR="00402A6C" w:rsidRPr="00025674" w:rsidRDefault="00402A6C" w:rsidP="00402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54.5</w:t>
            </w:r>
          </w:p>
        </w:tc>
        <w:tc>
          <w:tcPr>
            <w:tcW w:w="2340" w:type="dxa"/>
            <w:shd w:val="clear" w:color="auto" w:fill="FFFFFF" w:themeFill="background1"/>
            <w:noWrap/>
            <w:vAlign w:val="center"/>
            <w:hideMark/>
          </w:tcPr>
          <w:p w14:paraId="4E5D72EA" w14:textId="42FF378E" w:rsidR="00402A6C" w:rsidRPr="00025674" w:rsidRDefault="00402A6C" w:rsidP="00402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0.1855</w:t>
            </w:r>
          </w:p>
        </w:tc>
      </w:tr>
      <w:tr w:rsidR="00402A6C" w:rsidRPr="00DC72E8" w14:paraId="734B3482" w14:textId="77777777" w:rsidTr="0086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bottom"/>
            <w:hideMark/>
          </w:tcPr>
          <w:p w14:paraId="2DA87A2D" w14:textId="14BA068B" w:rsidR="00402A6C" w:rsidRPr="00025674" w:rsidRDefault="00402A6C" w:rsidP="00402A6C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025674">
              <w:rPr>
                <w:rFonts w:cs="Times New Roman"/>
                <w:i w:val="0"/>
                <w:iCs w:val="0"/>
                <w:color w:val="000000"/>
                <w:sz w:val="22"/>
              </w:rPr>
              <w:t>94</w:t>
            </w:r>
          </w:p>
        </w:tc>
        <w:tc>
          <w:tcPr>
            <w:tcW w:w="1620" w:type="dxa"/>
            <w:gridSpan w:val="2"/>
            <w:shd w:val="clear" w:color="auto" w:fill="FFFFFF" w:themeFill="background1"/>
            <w:noWrap/>
            <w:vAlign w:val="center"/>
            <w:hideMark/>
          </w:tcPr>
          <w:p w14:paraId="3363C8EB" w14:textId="06DE4385" w:rsidR="00402A6C" w:rsidRPr="00025674" w:rsidRDefault="00402A6C" w:rsidP="00402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0.8775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644120B3" w14:textId="17D104B5" w:rsidR="00402A6C" w:rsidRPr="00025674" w:rsidRDefault="00402A6C" w:rsidP="00402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68311300000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center"/>
            <w:hideMark/>
          </w:tcPr>
          <w:p w14:paraId="161FBE88" w14:textId="64C687E0" w:rsidR="00402A6C" w:rsidRPr="00025674" w:rsidRDefault="00402A6C" w:rsidP="00402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91.5</w:t>
            </w:r>
          </w:p>
        </w:tc>
        <w:tc>
          <w:tcPr>
            <w:tcW w:w="2340" w:type="dxa"/>
            <w:shd w:val="clear" w:color="auto" w:fill="FFFFFF" w:themeFill="background1"/>
            <w:noWrap/>
            <w:vAlign w:val="center"/>
            <w:hideMark/>
          </w:tcPr>
          <w:p w14:paraId="5ADD351B" w14:textId="4ACEDD19" w:rsidR="00402A6C" w:rsidRPr="00025674" w:rsidRDefault="00402A6C" w:rsidP="00402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0.3621</w:t>
            </w:r>
          </w:p>
        </w:tc>
      </w:tr>
      <w:tr w:rsidR="00402A6C" w:rsidRPr="00DC72E8" w14:paraId="0A574E95" w14:textId="77777777" w:rsidTr="008622B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bottom"/>
            <w:hideMark/>
          </w:tcPr>
          <w:p w14:paraId="272A480E" w14:textId="40BA9CA1" w:rsidR="00402A6C" w:rsidRPr="00025674" w:rsidRDefault="00402A6C" w:rsidP="00402A6C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025674">
              <w:rPr>
                <w:rFonts w:cs="Times New Roman"/>
                <w:i w:val="0"/>
                <w:iCs w:val="0"/>
                <w:color w:val="000000"/>
                <w:sz w:val="22"/>
              </w:rPr>
              <w:t>95</w:t>
            </w:r>
          </w:p>
        </w:tc>
        <w:tc>
          <w:tcPr>
            <w:tcW w:w="1620" w:type="dxa"/>
            <w:gridSpan w:val="2"/>
            <w:shd w:val="clear" w:color="auto" w:fill="FFFFFF" w:themeFill="background1"/>
            <w:noWrap/>
            <w:vAlign w:val="center"/>
            <w:hideMark/>
          </w:tcPr>
          <w:p w14:paraId="1C1AF90F" w14:textId="6FA83DF2" w:rsidR="00402A6C" w:rsidRPr="00025674" w:rsidRDefault="00402A6C" w:rsidP="00402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0.7675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207EB33" w14:textId="245D5764" w:rsidR="00402A6C" w:rsidRPr="00025674" w:rsidRDefault="00402A6C" w:rsidP="00402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56950400000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center"/>
            <w:hideMark/>
          </w:tcPr>
          <w:p w14:paraId="51D18239" w14:textId="705F4B01" w:rsidR="00402A6C" w:rsidRPr="00025674" w:rsidRDefault="00402A6C" w:rsidP="00402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19.5</w:t>
            </w:r>
          </w:p>
        </w:tc>
        <w:tc>
          <w:tcPr>
            <w:tcW w:w="2340" w:type="dxa"/>
            <w:shd w:val="clear" w:color="auto" w:fill="FFFFFF" w:themeFill="background1"/>
            <w:noWrap/>
            <w:vAlign w:val="center"/>
            <w:hideMark/>
          </w:tcPr>
          <w:p w14:paraId="6D7DB360" w14:textId="6B59CD75" w:rsidR="00402A6C" w:rsidRPr="00025674" w:rsidRDefault="00402A6C" w:rsidP="00402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0.1326</w:t>
            </w:r>
          </w:p>
        </w:tc>
      </w:tr>
      <w:tr w:rsidR="00402A6C" w:rsidRPr="00DC72E8" w14:paraId="0530CECE" w14:textId="77777777" w:rsidTr="0086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bottom"/>
            <w:hideMark/>
          </w:tcPr>
          <w:p w14:paraId="526E6266" w14:textId="035C1055" w:rsidR="00402A6C" w:rsidRPr="00025674" w:rsidRDefault="00402A6C" w:rsidP="00402A6C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025674">
              <w:rPr>
                <w:rFonts w:cs="Times New Roman"/>
                <w:i w:val="0"/>
                <w:iCs w:val="0"/>
                <w:color w:val="000000"/>
                <w:sz w:val="22"/>
              </w:rPr>
              <w:t>96</w:t>
            </w:r>
          </w:p>
        </w:tc>
        <w:tc>
          <w:tcPr>
            <w:tcW w:w="1620" w:type="dxa"/>
            <w:gridSpan w:val="2"/>
            <w:shd w:val="clear" w:color="auto" w:fill="FFFFFF" w:themeFill="background1"/>
            <w:noWrap/>
            <w:vAlign w:val="center"/>
            <w:hideMark/>
          </w:tcPr>
          <w:p w14:paraId="6FC1CCB3" w14:textId="474F9ADD" w:rsidR="00402A6C" w:rsidRPr="00025674" w:rsidRDefault="00402A6C" w:rsidP="00402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0.7525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6A99BD9F" w14:textId="53F4FD9B" w:rsidR="00402A6C" w:rsidRPr="00025674" w:rsidRDefault="00402A6C" w:rsidP="00402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71807000000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center"/>
            <w:hideMark/>
          </w:tcPr>
          <w:p w14:paraId="78D6F393" w14:textId="5F5D8B92" w:rsidR="00402A6C" w:rsidRPr="00025674" w:rsidRDefault="00402A6C" w:rsidP="00402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83.5</w:t>
            </w:r>
          </w:p>
        </w:tc>
        <w:tc>
          <w:tcPr>
            <w:tcW w:w="2340" w:type="dxa"/>
            <w:shd w:val="clear" w:color="auto" w:fill="FFFFFF" w:themeFill="background1"/>
            <w:noWrap/>
            <w:vAlign w:val="center"/>
            <w:hideMark/>
          </w:tcPr>
          <w:p w14:paraId="694B34AD" w14:textId="44D7EEA2" w:rsidR="00402A6C" w:rsidRPr="00025674" w:rsidRDefault="00402A6C" w:rsidP="00402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0.3489</w:t>
            </w:r>
          </w:p>
        </w:tc>
      </w:tr>
      <w:tr w:rsidR="00402A6C" w:rsidRPr="00DC72E8" w14:paraId="6CED32D8" w14:textId="77777777" w:rsidTr="008622B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bottom"/>
            <w:hideMark/>
          </w:tcPr>
          <w:p w14:paraId="3C7A7546" w14:textId="03F75DBC" w:rsidR="00402A6C" w:rsidRPr="00025674" w:rsidRDefault="00402A6C" w:rsidP="00402A6C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025674">
              <w:rPr>
                <w:rFonts w:cs="Times New Roman"/>
                <w:i w:val="0"/>
                <w:iCs w:val="0"/>
                <w:color w:val="000000"/>
                <w:sz w:val="22"/>
              </w:rPr>
              <w:t>97</w:t>
            </w:r>
          </w:p>
        </w:tc>
        <w:tc>
          <w:tcPr>
            <w:tcW w:w="1620" w:type="dxa"/>
            <w:gridSpan w:val="2"/>
            <w:shd w:val="clear" w:color="auto" w:fill="FFFFFF" w:themeFill="background1"/>
            <w:noWrap/>
            <w:vAlign w:val="center"/>
            <w:hideMark/>
          </w:tcPr>
          <w:p w14:paraId="40F1E05C" w14:textId="2C7CA8E5" w:rsidR="00402A6C" w:rsidRPr="00025674" w:rsidRDefault="00402A6C" w:rsidP="00402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0.8125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6EA1A46C" w14:textId="45681210" w:rsidR="00402A6C" w:rsidRPr="00025674" w:rsidRDefault="00402A6C" w:rsidP="00402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68893900000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center"/>
            <w:hideMark/>
          </w:tcPr>
          <w:p w14:paraId="1A3912C6" w14:textId="74438643" w:rsidR="00402A6C" w:rsidRPr="00025674" w:rsidRDefault="00402A6C" w:rsidP="00402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27.5</w:t>
            </w:r>
          </w:p>
        </w:tc>
        <w:tc>
          <w:tcPr>
            <w:tcW w:w="2340" w:type="dxa"/>
            <w:shd w:val="clear" w:color="auto" w:fill="FFFFFF" w:themeFill="background1"/>
            <w:noWrap/>
            <w:vAlign w:val="center"/>
            <w:hideMark/>
          </w:tcPr>
          <w:p w14:paraId="1A91F83E" w14:textId="777C05DE" w:rsidR="00402A6C" w:rsidRPr="00025674" w:rsidRDefault="00402A6C" w:rsidP="00402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0.1392</w:t>
            </w:r>
          </w:p>
        </w:tc>
      </w:tr>
      <w:tr w:rsidR="00402A6C" w:rsidRPr="00DC72E8" w14:paraId="2A184230" w14:textId="77777777" w:rsidTr="0086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2C47DE1" w14:textId="73F44036" w:rsidR="00402A6C" w:rsidRPr="00025674" w:rsidRDefault="00402A6C" w:rsidP="00402A6C">
            <w:pPr>
              <w:jc w:val="center"/>
              <w:rPr>
                <w:rFonts w:eastAsia="Times New Roman" w:cs="Times New Roman"/>
                <w:i w:val="0"/>
                <w:iCs w:val="0"/>
                <w:color w:val="000000"/>
                <w:sz w:val="22"/>
              </w:rPr>
            </w:pPr>
            <w:r w:rsidRPr="00025674">
              <w:rPr>
                <w:rFonts w:cs="Times New Roman"/>
                <w:i w:val="0"/>
                <w:iCs w:val="0"/>
                <w:color w:val="000000"/>
                <w:sz w:val="22"/>
              </w:rPr>
              <w:t>98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1E12DB" w14:textId="324E5924" w:rsidR="00402A6C" w:rsidRPr="00025674" w:rsidRDefault="00402A6C" w:rsidP="00402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1.0525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4D108E" w14:textId="02BE78A6" w:rsidR="00402A6C" w:rsidRPr="00025674" w:rsidRDefault="00402A6C" w:rsidP="00402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48793800000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C62789" w14:textId="57E19F2F" w:rsidR="00402A6C" w:rsidRPr="00025674" w:rsidRDefault="00402A6C" w:rsidP="00402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34.5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E793A8" w14:textId="1D0EDC8A" w:rsidR="00402A6C" w:rsidRPr="00025674" w:rsidRDefault="00402A6C" w:rsidP="00402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25674">
              <w:rPr>
                <w:rFonts w:cs="Times New Roman"/>
                <w:color w:val="000000"/>
              </w:rPr>
              <w:t>0.1679</w:t>
            </w:r>
          </w:p>
        </w:tc>
      </w:tr>
    </w:tbl>
    <w:p w14:paraId="09E8089D" w14:textId="77777777" w:rsidR="007B7046" w:rsidRPr="00320C86" w:rsidRDefault="007B7046" w:rsidP="00320C86">
      <w:pPr>
        <w:spacing w:line="240" w:lineRule="auto"/>
        <w:rPr>
          <w:rFonts w:eastAsia="Times New Roman" w:cs="Times New Roman"/>
          <w:color w:val="000000"/>
        </w:rPr>
      </w:pPr>
    </w:p>
    <w:sectPr w:rsidR="007B7046" w:rsidRPr="00320C8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EB43A" w14:textId="77777777" w:rsidR="003C4140" w:rsidRDefault="003C4140" w:rsidP="00230077">
      <w:pPr>
        <w:spacing w:line="240" w:lineRule="auto"/>
      </w:pPr>
      <w:r>
        <w:separator/>
      </w:r>
    </w:p>
  </w:endnote>
  <w:endnote w:type="continuationSeparator" w:id="0">
    <w:p w14:paraId="2A267268" w14:textId="77777777" w:rsidR="003C4140" w:rsidRDefault="003C4140" w:rsidP="00230077">
      <w:pPr>
        <w:spacing w:line="240" w:lineRule="auto"/>
      </w:pPr>
      <w:r>
        <w:continuationSeparator/>
      </w:r>
    </w:p>
  </w:endnote>
  <w:endnote w:type="continuationNotice" w:id="1">
    <w:p w14:paraId="342A277F" w14:textId="77777777" w:rsidR="003C4140" w:rsidRDefault="003C414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D15EC" w14:paraId="7441918A" w14:textId="77777777" w:rsidTr="6804E619">
      <w:tc>
        <w:tcPr>
          <w:tcW w:w="3120" w:type="dxa"/>
        </w:tcPr>
        <w:p w14:paraId="1D5C0428" w14:textId="3A84FDA7" w:rsidR="00ED15EC" w:rsidRDefault="00ED15EC" w:rsidP="6804E619">
          <w:pPr>
            <w:pStyle w:val="Header"/>
            <w:ind w:left="-115"/>
          </w:pPr>
        </w:p>
      </w:tc>
      <w:tc>
        <w:tcPr>
          <w:tcW w:w="3120" w:type="dxa"/>
        </w:tcPr>
        <w:p w14:paraId="47294ED3" w14:textId="1AC77993" w:rsidR="00ED15EC" w:rsidRDefault="00ED15EC" w:rsidP="6804E619">
          <w:pPr>
            <w:pStyle w:val="Header"/>
            <w:jc w:val="center"/>
          </w:pPr>
        </w:p>
      </w:tc>
      <w:tc>
        <w:tcPr>
          <w:tcW w:w="3120" w:type="dxa"/>
        </w:tcPr>
        <w:p w14:paraId="6F2FA26A" w14:textId="47BF49D0" w:rsidR="00ED15EC" w:rsidRDefault="00ED15EC" w:rsidP="6804E619">
          <w:pPr>
            <w:pStyle w:val="Header"/>
            <w:ind w:right="-115"/>
            <w:jc w:val="right"/>
          </w:pPr>
        </w:p>
      </w:tc>
    </w:tr>
  </w:tbl>
  <w:p w14:paraId="284B9932" w14:textId="32CA62D9" w:rsidR="00ED15EC" w:rsidRDefault="00ED15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54935" w14:textId="77777777" w:rsidR="003C4140" w:rsidRDefault="003C4140" w:rsidP="00230077">
      <w:pPr>
        <w:spacing w:line="240" w:lineRule="auto"/>
      </w:pPr>
      <w:r>
        <w:separator/>
      </w:r>
    </w:p>
  </w:footnote>
  <w:footnote w:type="continuationSeparator" w:id="0">
    <w:p w14:paraId="5805DA01" w14:textId="77777777" w:rsidR="003C4140" w:rsidRDefault="003C4140" w:rsidP="00230077">
      <w:pPr>
        <w:spacing w:line="240" w:lineRule="auto"/>
      </w:pPr>
      <w:r>
        <w:continuationSeparator/>
      </w:r>
    </w:p>
  </w:footnote>
  <w:footnote w:type="continuationNotice" w:id="1">
    <w:p w14:paraId="75A4B507" w14:textId="77777777" w:rsidR="003C4140" w:rsidRDefault="003C414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D15EC" w14:paraId="7BA73689" w14:textId="77777777" w:rsidTr="6804E619">
      <w:tc>
        <w:tcPr>
          <w:tcW w:w="3120" w:type="dxa"/>
        </w:tcPr>
        <w:p w14:paraId="4888BE33" w14:textId="5BEA5DD1" w:rsidR="00ED15EC" w:rsidRDefault="00ED15EC" w:rsidP="6804E619">
          <w:pPr>
            <w:pStyle w:val="Header"/>
            <w:ind w:left="-115"/>
          </w:pPr>
        </w:p>
      </w:tc>
      <w:tc>
        <w:tcPr>
          <w:tcW w:w="3120" w:type="dxa"/>
        </w:tcPr>
        <w:p w14:paraId="3ECAA182" w14:textId="335E8853" w:rsidR="00ED15EC" w:rsidRDefault="00ED15EC" w:rsidP="6804E619">
          <w:pPr>
            <w:pStyle w:val="Header"/>
            <w:jc w:val="center"/>
          </w:pPr>
        </w:p>
      </w:tc>
      <w:tc>
        <w:tcPr>
          <w:tcW w:w="3120" w:type="dxa"/>
        </w:tcPr>
        <w:p w14:paraId="09FB718E" w14:textId="3FF42095" w:rsidR="00ED15EC" w:rsidRDefault="00ED15EC" w:rsidP="6804E619">
          <w:pPr>
            <w:pStyle w:val="Header"/>
            <w:ind w:right="-115"/>
            <w:jc w:val="right"/>
          </w:pPr>
        </w:p>
      </w:tc>
    </w:tr>
  </w:tbl>
  <w:p w14:paraId="1B1384D9" w14:textId="4BA18ECC" w:rsidR="00ED15EC" w:rsidRDefault="00ED15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B88"/>
    <w:rsid w:val="00000844"/>
    <w:rsid w:val="00000F2E"/>
    <w:rsid w:val="00007BE9"/>
    <w:rsid w:val="00010E03"/>
    <w:rsid w:val="00014FFC"/>
    <w:rsid w:val="00015854"/>
    <w:rsid w:val="000163F5"/>
    <w:rsid w:val="00017D86"/>
    <w:rsid w:val="00020082"/>
    <w:rsid w:val="00022E18"/>
    <w:rsid w:val="000232E7"/>
    <w:rsid w:val="000233A2"/>
    <w:rsid w:val="00023A6E"/>
    <w:rsid w:val="00025674"/>
    <w:rsid w:val="00031E45"/>
    <w:rsid w:val="00036833"/>
    <w:rsid w:val="00036F90"/>
    <w:rsid w:val="00037237"/>
    <w:rsid w:val="000404BB"/>
    <w:rsid w:val="00040F23"/>
    <w:rsid w:val="00041DA7"/>
    <w:rsid w:val="00042C26"/>
    <w:rsid w:val="000460EB"/>
    <w:rsid w:val="00047A9C"/>
    <w:rsid w:val="00051068"/>
    <w:rsid w:val="0005182F"/>
    <w:rsid w:val="0005409F"/>
    <w:rsid w:val="00054FD7"/>
    <w:rsid w:val="00061A8B"/>
    <w:rsid w:val="000627C0"/>
    <w:rsid w:val="00062B91"/>
    <w:rsid w:val="0007394A"/>
    <w:rsid w:val="00073C32"/>
    <w:rsid w:val="00076C30"/>
    <w:rsid w:val="00080F7F"/>
    <w:rsid w:val="00082DCD"/>
    <w:rsid w:val="0008310E"/>
    <w:rsid w:val="00084104"/>
    <w:rsid w:val="00091AF7"/>
    <w:rsid w:val="00092028"/>
    <w:rsid w:val="000968E3"/>
    <w:rsid w:val="000A1124"/>
    <w:rsid w:val="000A182D"/>
    <w:rsid w:val="000A1B1B"/>
    <w:rsid w:val="000A4ED1"/>
    <w:rsid w:val="000B6253"/>
    <w:rsid w:val="000C2908"/>
    <w:rsid w:val="000C446F"/>
    <w:rsid w:val="000C5A97"/>
    <w:rsid w:val="000C6F2B"/>
    <w:rsid w:val="000D575B"/>
    <w:rsid w:val="000E007E"/>
    <w:rsid w:val="000E0128"/>
    <w:rsid w:val="000E0DDC"/>
    <w:rsid w:val="000E3FA3"/>
    <w:rsid w:val="000E495E"/>
    <w:rsid w:val="000F1030"/>
    <w:rsid w:val="000F363D"/>
    <w:rsid w:val="000F3C80"/>
    <w:rsid w:val="000F5165"/>
    <w:rsid w:val="00105373"/>
    <w:rsid w:val="00106AC9"/>
    <w:rsid w:val="00107230"/>
    <w:rsid w:val="00111EE6"/>
    <w:rsid w:val="00115726"/>
    <w:rsid w:val="0012265C"/>
    <w:rsid w:val="00123C0F"/>
    <w:rsid w:val="00124F6C"/>
    <w:rsid w:val="001251D8"/>
    <w:rsid w:val="00125B92"/>
    <w:rsid w:val="001276A4"/>
    <w:rsid w:val="001303F8"/>
    <w:rsid w:val="0013221D"/>
    <w:rsid w:val="00141E4B"/>
    <w:rsid w:val="0014680B"/>
    <w:rsid w:val="00147667"/>
    <w:rsid w:val="001521F2"/>
    <w:rsid w:val="001523AB"/>
    <w:rsid w:val="001539A0"/>
    <w:rsid w:val="00153FEB"/>
    <w:rsid w:val="001541C1"/>
    <w:rsid w:val="00156045"/>
    <w:rsid w:val="00156E0F"/>
    <w:rsid w:val="001574CF"/>
    <w:rsid w:val="00157C82"/>
    <w:rsid w:val="0016056C"/>
    <w:rsid w:val="001620A1"/>
    <w:rsid w:val="00162F7B"/>
    <w:rsid w:val="00166ED2"/>
    <w:rsid w:val="00166FA3"/>
    <w:rsid w:val="00170ABB"/>
    <w:rsid w:val="00172CB9"/>
    <w:rsid w:val="00175931"/>
    <w:rsid w:val="00181459"/>
    <w:rsid w:val="00182DAB"/>
    <w:rsid w:val="0018574A"/>
    <w:rsid w:val="0018634A"/>
    <w:rsid w:val="001946FB"/>
    <w:rsid w:val="001947BA"/>
    <w:rsid w:val="001957B4"/>
    <w:rsid w:val="001A642F"/>
    <w:rsid w:val="001B3050"/>
    <w:rsid w:val="001B5DAD"/>
    <w:rsid w:val="001C0223"/>
    <w:rsid w:val="001C236F"/>
    <w:rsid w:val="001C301A"/>
    <w:rsid w:val="001C653E"/>
    <w:rsid w:val="001D098D"/>
    <w:rsid w:val="001D0F07"/>
    <w:rsid w:val="001D3002"/>
    <w:rsid w:val="001D36CB"/>
    <w:rsid w:val="001D3B5F"/>
    <w:rsid w:val="001D3E52"/>
    <w:rsid w:val="001D71F5"/>
    <w:rsid w:val="001D7E14"/>
    <w:rsid w:val="001E7CD3"/>
    <w:rsid w:val="001F1A4F"/>
    <w:rsid w:val="001F41AF"/>
    <w:rsid w:val="001F5034"/>
    <w:rsid w:val="001F5624"/>
    <w:rsid w:val="001F6789"/>
    <w:rsid w:val="00201522"/>
    <w:rsid w:val="0020193F"/>
    <w:rsid w:val="00203958"/>
    <w:rsid w:val="002042EE"/>
    <w:rsid w:val="00215B9D"/>
    <w:rsid w:val="002222F3"/>
    <w:rsid w:val="00225E4E"/>
    <w:rsid w:val="002263F4"/>
    <w:rsid w:val="002277AB"/>
    <w:rsid w:val="00230077"/>
    <w:rsid w:val="00230B58"/>
    <w:rsid w:val="0023121F"/>
    <w:rsid w:val="002343A2"/>
    <w:rsid w:val="00236F08"/>
    <w:rsid w:val="00237AEA"/>
    <w:rsid w:val="00240204"/>
    <w:rsid w:val="00241EE4"/>
    <w:rsid w:val="00245C78"/>
    <w:rsid w:val="002474C5"/>
    <w:rsid w:val="002532D7"/>
    <w:rsid w:val="0025394D"/>
    <w:rsid w:val="00253C27"/>
    <w:rsid w:val="002568DF"/>
    <w:rsid w:val="00257E14"/>
    <w:rsid w:val="00260990"/>
    <w:rsid w:val="00261AE1"/>
    <w:rsid w:val="00267425"/>
    <w:rsid w:val="00267902"/>
    <w:rsid w:val="00267C91"/>
    <w:rsid w:val="002707D2"/>
    <w:rsid w:val="00274511"/>
    <w:rsid w:val="00275F49"/>
    <w:rsid w:val="002819FB"/>
    <w:rsid w:val="0028349D"/>
    <w:rsid w:val="0028427D"/>
    <w:rsid w:val="002854E0"/>
    <w:rsid w:val="00285A2E"/>
    <w:rsid w:val="0028662D"/>
    <w:rsid w:val="0028F91B"/>
    <w:rsid w:val="00290852"/>
    <w:rsid w:val="00292042"/>
    <w:rsid w:val="00292095"/>
    <w:rsid w:val="00294479"/>
    <w:rsid w:val="002951E2"/>
    <w:rsid w:val="00295597"/>
    <w:rsid w:val="00295CAE"/>
    <w:rsid w:val="00296DDA"/>
    <w:rsid w:val="002A0C77"/>
    <w:rsid w:val="002A0ECF"/>
    <w:rsid w:val="002A1082"/>
    <w:rsid w:val="002A644C"/>
    <w:rsid w:val="002B01F2"/>
    <w:rsid w:val="002B16EC"/>
    <w:rsid w:val="002B28A5"/>
    <w:rsid w:val="002B4DBC"/>
    <w:rsid w:val="002B6DE3"/>
    <w:rsid w:val="002B79BE"/>
    <w:rsid w:val="002C1986"/>
    <w:rsid w:val="002C30D9"/>
    <w:rsid w:val="002C395B"/>
    <w:rsid w:val="002C553C"/>
    <w:rsid w:val="002C6A3E"/>
    <w:rsid w:val="002C777A"/>
    <w:rsid w:val="002D29C8"/>
    <w:rsid w:val="002D598C"/>
    <w:rsid w:val="002D6BF3"/>
    <w:rsid w:val="002D7398"/>
    <w:rsid w:val="002E19DF"/>
    <w:rsid w:val="002E1E50"/>
    <w:rsid w:val="002E3816"/>
    <w:rsid w:val="002E53F6"/>
    <w:rsid w:val="002E6981"/>
    <w:rsid w:val="002E6B49"/>
    <w:rsid w:val="002E6C71"/>
    <w:rsid w:val="002E7EBB"/>
    <w:rsid w:val="002F1D0E"/>
    <w:rsid w:val="002F3404"/>
    <w:rsid w:val="002F62D7"/>
    <w:rsid w:val="002F7690"/>
    <w:rsid w:val="003007B8"/>
    <w:rsid w:val="00310AC9"/>
    <w:rsid w:val="00310C54"/>
    <w:rsid w:val="00311294"/>
    <w:rsid w:val="00312364"/>
    <w:rsid w:val="0031576A"/>
    <w:rsid w:val="003176D6"/>
    <w:rsid w:val="00320C86"/>
    <w:rsid w:val="00321405"/>
    <w:rsid w:val="0032325C"/>
    <w:rsid w:val="00323784"/>
    <w:rsid w:val="003331C7"/>
    <w:rsid w:val="00336AC9"/>
    <w:rsid w:val="003370F1"/>
    <w:rsid w:val="00337E51"/>
    <w:rsid w:val="0034146E"/>
    <w:rsid w:val="00344BF4"/>
    <w:rsid w:val="00344C7A"/>
    <w:rsid w:val="00345331"/>
    <w:rsid w:val="003465C0"/>
    <w:rsid w:val="00350A33"/>
    <w:rsid w:val="003512E3"/>
    <w:rsid w:val="0035587E"/>
    <w:rsid w:val="00356324"/>
    <w:rsid w:val="003613F2"/>
    <w:rsid w:val="0036176C"/>
    <w:rsid w:val="00364EDE"/>
    <w:rsid w:val="00365337"/>
    <w:rsid w:val="003658BB"/>
    <w:rsid w:val="00365F14"/>
    <w:rsid w:val="003668AF"/>
    <w:rsid w:val="00370B4B"/>
    <w:rsid w:val="00372801"/>
    <w:rsid w:val="003749E6"/>
    <w:rsid w:val="00374F92"/>
    <w:rsid w:val="00380048"/>
    <w:rsid w:val="00380690"/>
    <w:rsid w:val="00380BCC"/>
    <w:rsid w:val="00382E38"/>
    <w:rsid w:val="0038309F"/>
    <w:rsid w:val="00383C86"/>
    <w:rsid w:val="00390565"/>
    <w:rsid w:val="0039172B"/>
    <w:rsid w:val="003922D4"/>
    <w:rsid w:val="00395929"/>
    <w:rsid w:val="003A26C4"/>
    <w:rsid w:val="003A52FB"/>
    <w:rsid w:val="003A583F"/>
    <w:rsid w:val="003A7089"/>
    <w:rsid w:val="003A74DD"/>
    <w:rsid w:val="003B745E"/>
    <w:rsid w:val="003C0E9B"/>
    <w:rsid w:val="003C3887"/>
    <w:rsid w:val="003C4140"/>
    <w:rsid w:val="003C5FE8"/>
    <w:rsid w:val="003D0989"/>
    <w:rsid w:val="003D1037"/>
    <w:rsid w:val="003D22CA"/>
    <w:rsid w:val="003D3E36"/>
    <w:rsid w:val="003D5810"/>
    <w:rsid w:val="003D61C9"/>
    <w:rsid w:val="003D6309"/>
    <w:rsid w:val="003D6497"/>
    <w:rsid w:val="003E7E02"/>
    <w:rsid w:val="003F0983"/>
    <w:rsid w:val="003F34F7"/>
    <w:rsid w:val="003F5931"/>
    <w:rsid w:val="003F6196"/>
    <w:rsid w:val="003F76DE"/>
    <w:rsid w:val="00400F42"/>
    <w:rsid w:val="00400FEE"/>
    <w:rsid w:val="00402A6C"/>
    <w:rsid w:val="00402F2D"/>
    <w:rsid w:val="00405E40"/>
    <w:rsid w:val="00406199"/>
    <w:rsid w:val="0040738C"/>
    <w:rsid w:val="00407892"/>
    <w:rsid w:val="00412504"/>
    <w:rsid w:val="0041AC39"/>
    <w:rsid w:val="0042301D"/>
    <w:rsid w:val="004243F2"/>
    <w:rsid w:val="004303B2"/>
    <w:rsid w:val="00430856"/>
    <w:rsid w:val="00433917"/>
    <w:rsid w:val="00437527"/>
    <w:rsid w:val="004379BB"/>
    <w:rsid w:val="00440EC8"/>
    <w:rsid w:val="00442E3C"/>
    <w:rsid w:val="0044453F"/>
    <w:rsid w:val="00445635"/>
    <w:rsid w:val="0044616C"/>
    <w:rsid w:val="00450408"/>
    <w:rsid w:val="00452AB2"/>
    <w:rsid w:val="00455D30"/>
    <w:rsid w:val="004573D3"/>
    <w:rsid w:val="00457867"/>
    <w:rsid w:val="00462365"/>
    <w:rsid w:val="004647C8"/>
    <w:rsid w:val="00467105"/>
    <w:rsid w:val="004671F7"/>
    <w:rsid w:val="00467C0B"/>
    <w:rsid w:val="004702BF"/>
    <w:rsid w:val="00471D63"/>
    <w:rsid w:val="00471E64"/>
    <w:rsid w:val="004733FE"/>
    <w:rsid w:val="004764ED"/>
    <w:rsid w:val="00481C4C"/>
    <w:rsid w:val="00481DDF"/>
    <w:rsid w:val="00482DFB"/>
    <w:rsid w:val="00483BFD"/>
    <w:rsid w:val="00483EFC"/>
    <w:rsid w:val="0048764C"/>
    <w:rsid w:val="00491555"/>
    <w:rsid w:val="004935D4"/>
    <w:rsid w:val="00496280"/>
    <w:rsid w:val="00496931"/>
    <w:rsid w:val="004A155C"/>
    <w:rsid w:val="004A3C13"/>
    <w:rsid w:val="004B1DE5"/>
    <w:rsid w:val="004B5688"/>
    <w:rsid w:val="004B5B3C"/>
    <w:rsid w:val="004B783B"/>
    <w:rsid w:val="004C1FC1"/>
    <w:rsid w:val="004C2169"/>
    <w:rsid w:val="004C4077"/>
    <w:rsid w:val="004C5437"/>
    <w:rsid w:val="004C5F17"/>
    <w:rsid w:val="004C6684"/>
    <w:rsid w:val="004D0500"/>
    <w:rsid w:val="004D0CCB"/>
    <w:rsid w:val="004D206F"/>
    <w:rsid w:val="004D2CB1"/>
    <w:rsid w:val="004D325F"/>
    <w:rsid w:val="004D5498"/>
    <w:rsid w:val="004D5B83"/>
    <w:rsid w:val="004D6C52"/>
    <w:rsid w:val="004E0B40"/>
    <w:rsid w:val="004E51F5"/>
    <w:rsid w:val="004E5899"/>
    <w:rsid w:val="004E63DE"/>
    <w:rsid w:val="004F00D8"/>
    <w:rsid w:val="004F0205"/>
    <w:rsid w:val="004F28A8"/>
    <w:rsid w:val="004F2EA4"/>
    <w:rsid w:val="004F4157"/>
    <w:rsid w:val="004F46AD"/>
    <w:rsid w:val="004F657D"/>
    <w:rsid w:val="00501926"/>
    <w:rsid w:val="00503A64"/>
    <w:rsid w:val="005043FF"/>
    <w:rsid w:val="00506AEE"/>
    <w:rsid w:val="00510AE0"/>
    <w:rsid w:val="00510E7B"/>
    <w:rsid w:val="00511502"/>
    <w:rsid w:val="00511D44"/>
    <w:rsid w:val="00513B88"/>
    <w:rsid w:val="00516E1C"/>
    <w:rsid w:val="00521A76"/>
    <w:rsid w:val="00521FB3"/>
    <w:rsid w:val="0052432E"/>
    <w:rsid w:val="005246AF"/>
    <w:rsid w:val="00524B90"/>
    <w:rsid w:val="005254B8"/>
    <w:rsid w:val="00532561"/>
    <w:rsid w:val="00532E2C"/>
    <w:rsid w:val="0053458F"/>
    <w:rsid w:val="0053750B"/>
    <w:rsid w:val="00537676"/>
    <w:rsid w:val="00537F36"/>
    <w:rsid w:val="00541478"/>
    <w:rsid w:val="00543D6B"/>
    <w:rsid w:val="00545946"/>
    <w:rsid w:val="00547B03"/>
    <w:rsid w:val="0055096B"/>
    <w:rsid w:val="0055276A"/>
    <w:rsid w:val="0055446A"/>
    <w:rsid w:val="00556753"/>
    <w:rsid w:val="00560ECB"/>
    <w:rsid w:val="00562111"/>
    <w:rsid w:val="00564151"/>
    <w:rsid w:val="005644DE"/>
    <w:rsid w:val="005653D4"/>
    <w:rsid w:val="00566FF9"/>
    <w:rsid w:val="00575C7A"/>
    <w:rsid w:val="0057641C"/>
    <w:rsid w:val="0057714E"/>
    <w:rsid w:val="00582DED"/>
    <w:rsid w:val="00583CF3"/>
    <w:rsid w:val="005865C1"/>
    <w:rsid w:val="00587080"/>
    <w:rsid w:val="005900D7"/>
    <w:rsid w:val="00590BB2"/>
    <w:rsid w:val="00590CCC"/>
    <w:rsid w:val="00591169"/>
    <w:rsid w:val="0059359C"/>
    <w:rsid w:val="00596578"/>
    <w:rsid w:val="005A4222"/>
    <w:rsid w:val="005A45C6"/>
    <w:rsid w:val="005A5B2D"/>
    <w:rsid w:val="005A5FE1"/>
    <w:rsid w:val="005A60DC"/>
    <w:rsid w:val="005A68CF"/>
    <w:rsid w:val="005A6C47"/>
    <w:rsid w:val="005A7707"/>
    <w:rsid w:val="005B56E2"/>
    <w:rsid w:val="005B5D67"/>
    <w:rsid w:val="005B73CD"/>
    <w:rsid w:val="005B7F0E"/>
    <w:rsid w:val="005C0CE6"/>
    <w:rsid w:val="005C3555"/>
    <w:rsid w:val="005C37D6"/>
    <w:rsid w:val="005C4442"/>
    <w:rsid w:val="005C5955"/>
    <w:rsid w:val="005C6CA0"/>
    <w:rsid w:val="005C6D83"/>
    <w:rsid w:val="005C6E73"/>
    <w:rsid w:val="005C7640"/>
    <w:rsid w:val="005C7AFF"/>
    <w:rsid w:val="005C7B45"/>
    <w:rsid w:val="005D3F7C"/>
    <w:rsid w:val="005D5F40"/>
    <w:rsid w:val="005E08E0"/>
    <w:rsid w:val="005E49C3"/>
    <w:rsid w:val="005E5D4F"/>
    <w:rsid w:val="005E65EA"/>
    <w:rsid w:val="005F0D4D"/>
    <w:rsid w:val="005F17FB"/>
    <w:rsid w:val="005F2608"/>
    <w:rsid w:val="005F3494"/>
    <w:rsid w:val="005F59C4"/>
    <w:rsid w:val="005F66E0"/>
    <w:rsid w:val="00600E76"/>
    <w:rsid w:val="00601A6B"/>
    <w:rsid w:val="006043EE"/>
    <w:rsid w:val="00604712"/>
    <w:rsid w:val="006049C6"/>
    <w:rsid w:val="00607F9A"/>
    <w:rsid w:val="006105E8"/>
    <w:rsid w:val="00621D59"/>
    <w:rsid w:val="00622A59"/>
    <w:rsid w:val="006255BF"/>
    <w:rsid w:val="00626F2A"/>
    <w:rsid w:val="006302BC"/>
    <w:rsid w:val="00630670"/>
    <w:rsid w:val="006326C7"/>
    <w:rsid w:val="00633906"/>
    <w:rsid w:val="00635020"/>
    <w:rsid w:val="0063611F"/>
    <w:rsid w:val="00636588"/>
    <w:rsid w:val="00636920"/>
    <w:rsid w:val="006424B9"/>
    <w:rsid w:val="00642F81"/>
    <w:rsid w:val="00643573"/>
    <w:rsid w:val="00643B0D"/>
    <w:rsid w:val="00647C3A"/>
    <w:rsid w:val="00650724"/>
    <w:rsid w:val="00651257"/>
    <w:rsid w:val="006571AA"/>
    <w:rsid w:val="00657E2C"/>
    <w:rsid w:val="00660434"/>
    <w:rsid w:val="006611D0"/>
    <w:rsid w:val="0066385B"/>
    <w:rsid w:val="00667301"/>
    <w:rsid w:val="006735F9"/>
    <w:rsid w:val="00673A62"/>
    <w:rsid w:val="0068328C"/>
    <w:rsid w:val="00684BC2"/>
    <w:rsid w:val="0069130F"/>
    <w:rsid w:val="006940CD"/>
    <w:rsid w:val="00696C76"/>
    <w:rsid w:val="006A0737"/>
    <w:rsid w:val="006A08A8"/>
    <w:rsid w:val="006B03E0"/>
    <w:rsid w:val="006B2222"/>
    <w:rsid w:val="006B357D"/>
    <w:rsid w:val="006B391C"/>
    <w:rsid w:val="006B3E93"/>
    <w:rsid w:val="006B6F70"/>
    <w:rsid w:val="006C0AA4"/>
    <w:rsid w:val="006C21FE"/>
    <w:rsid w:val="006C5503"/>
    <w:rsid w:val="006D2176"/>
    <w:rsid w:val="006D310C"/>
    <w:rsid w:val="006D4FAA"/>
    <w:rsid w:val="006D6416"/>
    <w:rsid w:val="006D66FF"/>
    <w:rsid w:val="006E0429"/>
    <w:rsid w:val="006E1A9D"/>
    <w:rsid w:val="006E5EAA"/>
    <w:rsid w:val="006E629A"/>
    <w:rsid w:val="006E6C0D"/>
    <w:rsid w:val="006F1AC2"/>
    <w:rsid w:val="006F31B4"/>
    <w:rsid w:val="006F35FF"/>
    <w:rsid w:val="006F66D3"/>
    <w:rsid w:val="006F7168"/>
    <w:rsid w:val="006F7F8C"/>
    <w:rsid w:val="00701CC0"/>
    <w:rsid w:val="00704955"/>
    <w:rsid w:val="007075CF"/>
    <w:rsid w:val="007107AB"/>
    <w:rsid w:val="00713528"/>
    <w:rsid w:val="0071582E"/>
    <w:rsid w:val="00715E9F"/>
    <w:rsid w:val="00717285"/>
    <w:rsid w:val="007173CA"/>
    <w:rsid w:val="00721A77"/>
    <w:rsid w:val="00721C8C"/>
    <w:rsid w:val="00734D8B"/>
    <w:rsid w:val="007411E6"/>
    <w:rsid w:val="007433B7"/>
    <w:rsid w:val="00743C21"/>
    <w:rsid w:val="007445FF"/>
    <w:rsid w:val="00744E54"/>
    <w:rsid w:val="00746075"/>
    <w:rsid w:val="00746267"/>
    <w:rsid w:val="007518A0"/>
    <w:rsid w:val="00752968"/>
    <w:rsid w:val="00754FE8"/>
    <w:rsid w:val="00755096"/>
    <w:rsid w:val="00755181"/>
    <w:rsid w:val="0075798A"/>
    <w:rsid w:val="00761562"/>
    <w:rsid w:val="00761834"/>
    <w:rsid w:val="007628F7"/>
    <w:rsid w:val="00764836"/>
    <w:rsid w:val="00764C58"/>
    <w:rsid w:val="0076607B"/>
    <w:rsid w:val="007725AA"/>
    <w:rsid w:val="0077708A"/>
    <w:rsid w:val="00777C61"/>
    <w:rsid w:val="00777CA3"/>
    <w:rsid w:val="007802A1"/>
    <w:rsid w:val="007822FF"/>
    <w:rsid w:val="00782D4E"/>
    <w:rsid w:val="007832C6"/>
    <w:rsid w:val="00784D49"/>
    <w:rsid w:val="00784E83"/>
    <w:rsid w:val="007851A5"/>
    <w:rsid w:val="00785994"/>
    <w:rsid w:val="00791665"/>
    <w:rsid w:val="00793CA1"/>
    <w:rsid w:val="00795AB5"/>
    <w:rsid w:val="007962CE"/>
    <w:rsid w:val="007B0376"/>
    <w:rsid w:val="007B225D"/>
    <w:rsid w:val="007B29AF"/>
    <w:rsid w:val="007B4DCC"/>
    <w:rsid w:val="007B68F5"/>
    <w:rsid w:val="007B7046"/>
    <w:rsid w:val="007C6E0C"/>
    <w:rsid w:val="007D1DEE"/>
    <w:rsid w:val="007D6583"/>
    <w:rsid w:val="007D6DCD"/>
    <w:rsid w:val="007D7DBC"/>
    <w:rsid w:val="007E2412"/>
    <w:rsid w:val="007E31FE"/>
    <w:rsid w:val="007E3BF9"/>
    <w:rsid w:val="007E40A2"/>
    <w:rsid w:val="007E55E6"/>
    <w:rsid w:val="007F1B35"/>
    <w:rsid w:val="007F2DE0"/>
    <w:rsid w:val="007F525E"/>
    <w:rsid w:val="007F5DC5"/>
    <w:rsid w:val="00803F7C"/>
    <w:rsid w:val="008053E2"/>
    <w:rsid w:val="00807AE7"/>
    <w:rsid w:val="0081404C"/>
    <w:rsid w:val="00814557"/>
    <w:rsid w:val="00814A33"/>
    <w:rsid w:val="008209C4"/>
    <w:rsid w:val="008217FA"/>
    <w:rsid w:val="00822C42"/>
    <w:rsid w:val="00823EB4"/>
    <w:rsid w:val="00825564"/>
    <w:rsid w:val="008258DA"/>
    <w:rsid w:val="008261C3"/>
    <w:rsid w:val="0083023D"/>
    <w:rsid w:val="00834075"/>
    <w:rsid w:val="008363F2"/>
    <w:rsid w:val="008374DC"/>
    <w:rsid w:val="00840DC5"/>
    <w:rsid w:val="00840E4B"/>
    <w:rsid w:val="00841167"/>
    <w:rsid w:val="00842443"/>
    <w:rsid w:val="0085028B"/>
    <w:rsid w:val="00850766"/>
    <w:rsid w:val="00852ACC"/>
    <w:rsid w:val="008531D7"/>
    <w:rsid w:val="0085632D"/>
    <w:rsid w:val="008564CD"/>
    <w:rsid w:val="00856D1B"/>
    <w:rsid w:val="00856E98"/>
    <w:rsid w:val="008600B7"/>
    <w:rsid w:val="00860BDB"/>
    <w:rsid w:val="008616F1"/>
    <w:rsid w:val="008622B1"/>
    <w:rsid w:val="00862F60"/>
    <w:rsid w:val="00866D4E"/>
    <w:rsid w:val="008704AA"/>
    <w:rsid w:val="00870669"/>
    <w:rsid w:val="00871B8F"/>
    <w:rsid w:val="00873F99"/>
    <w:rsid w:val="008756D1"/>
    <w:rsid w:val="00880562"/>
    <w:rsid w:val="00881C99"/>
    <w:rsid w:val="00881D5B"/>
    <w:rsid w:val="00883355"/>
    <w:rsid w:val="008841DB"/>
    <w:rsid w:val="00884D95"/>
    <w:rsid w:val="00887530"/>
    <w:rsid w:val="00887726"/>
    <w:rsid w:val="008879C7"/>
    <w:rsid w:val="00887EA5"/>
    <w:rsid w:val="008938C8"/>
    <w:rsid w:val="00895959"/>
    <w:rsid w:val="00896694"/>
    <w:rsid w:val="008A0522"/>
    <w:rsid w:val="008A18E1"/>
    <w:rsid w:val="008A4C26"/>
    <w:rsid w:val="008A4D59"/>
    <w:rsid w:val="008A7F7B"/>
    <w:rsid w:val="008B0048"/>
    <w:rsid w:val="008B1180"/>
    <w:rsid w:val="008B38F8"/>
    <w:rsid w:val="008C2EE9"/>
    <w:rsid w:val="008C32FB"/>
    <w:rsid w:val="008C3589"/>
    <w:rsid w:val="008C37A1"/>
    <w:rsid w:val="008C3CF8"/>
    <w:rsid w:val="008C3D31"/>
    <w:rsid w:val="008C41AE"/>
    <w:rsid w:val="008C743C"/>
    <w:rsid w:val="008D1B75"/>
    <w:rsid w:val="008D3EB0"/>
    <w:rsid w:val="008D4EF9"/>
    <w:rsid w:val="008D5533"/>
    <w:rsid w:val="008D6187"/>
    <w:rsid w:val="008E0DA2"/>
    <w:rsid w:val="008E3F4C"/>
    <w:rsid w:val="008E7834"/>
    <w:rsid w:val="008F5392"/>
    <w:rsid w:val="008F5F73"/>
    <w:rsid w:val="008F7272"/>
    <w:rsid w:val="008F785C"/>
    <w:rsid w:val="008F7E8E"/>
    <w:rsid w:val="00900C41"/>
    <w:rsid w:val="00901B12"/>
    <w:rsid w:val="009020A0"/>
    <w:rsid w:val="00902469"/>
    <w:rsid w:val="00903BEE"/>
    <w:rsid w:val="009061ED"/>
    <w:rsid w:val="00915A51"/>
    <w:rsid w:val="0091615F"/>
    <w:rsid w:val="0091783C"/>
    <w:rsid w:val="009244FF"/>
    <w:rsid w:val="00924889"/>
    <w:rsid w:val="00925D41"/>
    <w:rsid w:val="0092735E"/>
    <w:rsid w:val="00927FB8"/>
    <w:rsid w:val="0093217A"/>
    <w:rsid w:val="00933ACD"/>
    <w:rsid w:val="00934AA6"/>
    <w:rsid w:val="009411F2"/>
    <w:rsid w:val="0094149D"/>
    <w:rsid w:val="00941A50"/>
    <w:rsid w:val="009423E6"/>
    <w:rsid w:val="00942A5F"/>
    <w:rsid w:val="00946665"/>
    <w:rsid w:val="00952A7C"/>
    <w:rsid w:val="0095364C"/>
    <w:rsid w:val="0095721A"/>
    <w:rsid w:val="00960946"/>
    <w:rsid w:val="009638F1"/>
    <w:rsid w:val="00964236"/>
    <w:rsid w:val="009661E3"/>
    <w:rsid w:val="00966C34"/>
    <w:rsid w:val="00971B5A"/>
    <w:rsid w:val="0097262F"/>
    <w:rsid w:val="00974FF8"/>
    <w:rsid w:val="00982411"/>
    <w:rsid w:val="00984E3A"/>
    <w:rsid w:val="00985F73"/>
    <w:rsid w:val="00992619"/>
    <w:rsid w:val="009A1510"/>
    <w:rsid w:val="009A1813"/>
    <w:rsid w:val="009A2952"/>
    <w:rsid w:val="009A2AF2"/>
    <w:rsid w:val="009A2F1F"/>
    <w:rsid w:val="009A334C"/>
    <w:rsid w:val="009A33C3"/>
    <w:rsid w:val="009A38E4"/>
    <w:rsid w:val="009A4425"/>
    <w:rsid w:val="009A50D6"/>
    <w:rsid w:val="009B27E9"/>
    <w:rsid w:val="009B2E20"/>
    <w:rsid w:val="009B3219"/>
    <w:rsid w:val="009B65B0"/>
    <w:rsid w:val="009B7307"/>
    <w:rsid w:val="009B752E"/>
    <w:rsid w:val="009C0700"/>
    <w:rsid w:val="009C1CF9"/>
    <w:rsid w:val="009C2B59"/>
    <w:rsid w:val="009C3721"/>
    <w:rsid w:val="009C6BA6"/>
    <w:rsid w:val="009C6EB6"/>
    <w:rsid w:val="009D4F67"/>
    <w:rsid w:val="009D69E9"/>
    <w:rsid w:val="009D6F70"/>
    <w:rsid w:val="009D73A0"/>
    <w:rsid w:val="009D763B"/>
    <w:rsid w:val="009E1E92"/>
    <w:rsid w:val="009E2937"/>
    <w:rsid w:val="009E553D"/>
    <w:rsid w:val="009E77C7"/>
    <w:rsid w:val="009F2B73"/>
    <w:rsid w:val="009F4E01"/>
    <w:rsid w:val="009F572A"/>
    <w:rsid w:val="009F61D9"/>
    <w:rsid w:val="00A027F0"/>
    <w:rsid w:val="00A02C15"/>
    <w:rsid w:val="00A03C8B"/>
    <w:rsid w:val="00A04C6A"/>
    <w:rsid w:val="00A04E0C"/>
    <w:rsid w:val="00A12377"/>
    <w:rsid w:val="00A14B04"/>
    <w:rsid w:val="00A21AB2"/>
    <w:rsid w:val="00A22328"/>
    <w:rsid w:val="00A23589"/>
    <w:rsid w:val="00A23E88"/>
    <w:rsid w:val="00A24211"/>
    <w:rsid w:val="00A25B35"/>
    <w:rsid w:val="00A27BA2"/>
    <w:rsid w:val="00A33F93"/>
    <w:rsid w:val="00A34E42"/>
    <w:rsid w:val="00A357F1"/>
    <w:rsid w:val="00A3645D"/>
    <w:rsid w:val="00A42D15"/>
    <w:rsid w:val="00A430AD"/>
    <w:rsid w:val="00A44ABD"/>
    <w:rsid w:val="00A512A9"/>
    <w:rsid w:val="00A526F7"/>
    <w:rsid w:val="00A5635D"/>
    <w:rsid w:val="00A56A77"/>
    <w:rsid w:val="00A57DCD"/>
    <w:rsid w:val="00A6107A"/>
    <w:rsid w:val="00A655F3"/>
    <w:rsid w:val="00A6584C"/>
    <w:rsid w:val="00A66112"/>
    <w:rsid w:val="00A727F2"/>
    <w:rsid w:val="00A74153"/>
    <w:rsid w:val="00A74BA8"/>
    <w:rsid w:val="00A75C06"/>
    <w:rsid w:val="00A76B13"/>
    <w:rsid w:val="00A76C54"/>
    <w:rsid w:val="00A770CC"/>
    <w:rsid w:val="00A8040B"/>
    <w:rsid w:val="00A80A96"/>
    <w:rsid w:val="00A80DB1"/>
    <w:rsid w:val="00A8159D"/>
    <w:rsid w:val="00A81B4C"/>
    <w:rsid w:val="00A828F2"/>
    <w:rsid w:val="00A82FE4"/>
    <w:rsid w:val="00A8397C"/>
    <w:rsid w:val="00A83FF9"/>
    <w:rsid w:val="00A85372"/>
    <w:rsid w:val="00A93C1E"/>
    <w:rsid w:val="00A959FB"/>
    <w:rsid w:val="00A97020"/>
    <w:rsid w:val="00AA0E16"/>
    <w:rsid w:val="00AA20FD"/>
    <w:rsid w:val="00AA5A62"/>
    <w:rsid w:val="00AB3426"/>
    <w:rsid w:val="00AB4694"/>
    <w:rsid w:val="00AB52F7"/>
    <w:rsid w:val="00AB64B9"/>
    <w:rsid w:val="00AB64CC"/>
    <w:rsid w:val="00AB7721"/>
    <w:rsid w:val="00AC0C2C"/>
    <w:rsid w:val="00AC135E"/>
    <w:rsid w:val="00AD1200"/>
    <w:rsid w:val="00AD17EA"/>
    <w:rsid w:val="00AD5FF4"/>
    <w:rsid w:val="00AD6539"/>
    <w:rsid w:val="00AE0A0A"/>
    <w:rsid w:val="00AE35AF"/>
    <w:rsid w:val="00AE6FC5"/>
    <w:rsid w:val="00AE7E8A"/>
    <w:rsid w:val="00AE82DC"/>
    <w:rsid w:val="00AF1BB2"/>
    <w:rsid w:val="00AF26A2"/>
    <w:rsid w:val="00AF27F3"/>
    <w:rsid w:val="00AF6BF4"/>
    <w:rsid w:val="00AF704C"/>
    <w:rsid w:val="00AF76B5"/>
    <w:rsid w:val="00B045FF"/>
    <w:rsid w:val="00B04652"/>
    <w:rsid w:val="00B05E14"/>
    <w:rsid w:val="00B06192"/>
    <w:rsid w:val="00B11B96"/>
    <w:rsid w:val="00B1208F"/>
    <w:rsid w:val="00B1220A"/>
    <w:rsid w:val="00B13064"/>
    <w:rsid w:val="00B172DD"/>
    <w:rsid w:val="00B1782A"/>
    <w:rsid w:val="00B20010"/>
    <w:rsid w:val="00B21396"/>
    <w:rsid w:val="00B22608"/>
    <w:rsid w:val="00B245F9"/>
    <w:rsid w:val="00B27570"/>
    <w:rsid w:val="00B35999"/>
    <w:rsid w:val="00B36C46"/>
    <w:rsid w:val="00B36F45"/>
    <w:rsid w:val="00B42BA6"/>
    <w:rsid w:val="00B468ED"/>
    <w:rsid w:val="00B584DE"/>
    <w:rsid w:val="00B62F36"/>
    <w:rsid w:val="00B634FC"/>
    <w:rsid w:val="00B63719"/>
    <w:rsid w:val="00B6496C"/>
    <w:rsid w:val="00B66A0C"/>
    <w:rsid w:val="00B724E4"/>
    <w:rsid w:val="00B73334"/>
    <w:rsid w:val="00B77AB6"/>
    <w:rsid w:val="00B77D5D"/>
    <w:rsid w:val="00B80EE2"/>
    <w:rsid w:val="00B93568"/>
    <w:rsid w:val="00B9C081"/>
    <w:rsid w:val="00BA286A"/>
    <w:rsid w:val="00BA3A2D"/>
    <w:rsid w:val="00BA3B7A"/>
    <w:rsid w:val="00BA60CA"/>
    <w:rsid w:val="00BA71C4"/>
    <w:rsid w:val="00BB3C08"/>
    <w:rsid w:val="00BB7467"/>
    <w:rsid w:val="00BC05DB"/>
    <w:rsid w:val="00BC0E20"/>
    <w:rsid w:val="00BC567C"/>
    <w:rsid w:val="00BC6FEC"/>
    <w:rsid w:val="00BC7240"/>
    <w:rsid w:val="00BD12AB"/>
    <w:rsid w:val="00BD166F"/>
    <w:rsid w:val="00BD2F69"/>
    <w:rsid w:val="00BD53A5"/>
    <w:rsid w:val="00BD7FE3"/>
    <w:rsid w:val="00BE389D"/>
    <w:rsid w:val="00BE69A6"/>
    <w:rsid w:val="00BE7C42"/>
    <w:rsid w:val="00BF13F5"/>
    <w:rsid w:val="00BF358E"/>
    <w:rsid w:val="00BF5066"/>
    <w:rsid w:val="00BF5895"/>
    <w:rsid w:val="00BF7C25"/>
    <w:rsid w:val="00C0003C"/>
    <w:rsid w:val="00C018EC"/>
    <w:rsid w:val="00C024E2"/>
    <w:rsid w:val="00C05365"/>
    <w:rsid w:val="00C068B2"/>
    <w:rsid w:val="00C06F82"/>
    <w:rsid w:val="00C12D42"/>
    <w:rsid w:val="00C131CA"/>
    <w:rsid w:val="00C131EE"/>
    <w:rsid w:val="00C166A8"/>
    <w:rsid w:val="00C1685E"/>
    <w:rsid w:val="00C25366"/>
    <w:rsid w:val="00C26CE9"/>
    <w:rsid w:val="00C318D8"/>
    <w:rsid w:val="00C331FE"/>
    <w:rsid w:val="00C36CD1"/>
    <w:rsid w:val="00C42634"/>
    <w:rsid w:val="00C4296C"/>
    <w:rsid w:val="00C45EB2"/>
    <w:rsid w:val="00C46877"/>
    <w:rsid w:val="00C514EA"/>
    <w:rsid w:val="00C6236F"/>
    <w:rsid w:val="00C65F0E"/>
    <w:rsid w:val="00C66478"/>
    <w:rsid w:val="00C71D6F"/>
    <w:rsid w:val="00C74696"/>
    <w:rsid w:val="00C7474C"/>
    <w:rsid w:val="00C85F5A"/>
    <w:rsid w:val="00C86804"/>
    <w:rsid w:val="00C8739A"/>
    <w:rsid w:val="00C94C1C"/>
    <w:rsid w:val="00C96AE3"/>
    <w:rsid w:val="00C96E03"/>
    <w:rsid w:val="00CA2ED9"/>
    <w:rsid w:val="00CA3143"/>
    <w:rsid w:val="00CA3931"/>
    <w:rsid w:val="00CA52B6"/>
    <w:rsid w:val="00CA59B7"/>
    <w:rsid w:val="00CA6EFD"/>
    <w:rsid w:val="00CB1B08"/>
    <w:rsid w:val="00CB237A"/>
    <w:rsid w:val="00CB25D7"/>
    <w:rsid w:val="00CB275D"/>
    <w:rsid w:val="00CB2CFC"/>
    <w:rsid w:val="00CB6481"/>
    <w:rsid w:val="00CB70AF"/>
    <w:rsid w:val="00CB7248"/>
    <w:rsid w:val="00CB74FB"/>
    <w:rsid w:val="00CC021F"/>
    <w:rsid w:val="00CC46D2"/>
    <w:rsid w:val="00CC5988"/>
    <w:rsid w:val="00CD08BC"/>
    <w:rsid w:val="00CD0A0F"/>
    <w:rsid w:val="00CD0F0C"/>
    <w:rsid w:val="00CD276C"/>
    <w:rsid w:val="00CD28FD"/>
    <w:rsid w:val="00CD2D97"/>
    <w:rsid w:val="00CD38F6"/>
    <w:rsid w:val="00CD4979"/>
    <w:rsid w:val="00CD5559"/>
    <w:rsid w:val="00CD7229"/>
    <w:rsid w:val="00CE126D"/>
    <w:rsid w:val="00CE52BB"/>
    <w:rsid w:val="00CE5903"/>
    <w:rsid w:val="00CF2D62"/>
    <w:rsid w:val="00CF39C2"/>
    <w:rsid w:val="00CF4012"/>
    <w:rsid w:val="00CF5EFF"/>
    <w:rsid w:val="00D00A7D"/>
    <w:rsid w:val="00D06169"/>
    <w:rsid w:val="00D07828"/>
    <w:rsid w:val="00D122B7"/>
    <w:rsid w:val="00D1442F"/>
    <w:rsid w:val="00D15655"/>
    <w:rsid w:val="00D160F0"/>
    <w:rsid w:val="00D166F2"/>
    <w:rsid w:val="00D167EE"/>
    <w:rsid w:val="00D16875"/>
    <w:rsid w:val="00D16B8C"/>
    <w:rsid w:val="00D17756"/>
    <w:rsid w:val="00D22001"/>
    <w:rsid w:val="00D22254"/>
    <w:rsid w:val="00D314AC"/>
    <w:rsid w:val="00D32F50"/>
    <w:rsid w:val="00D345D4"/>
    <w:rsid w:val="00D362D3"/>
    <w:rsid w:val="00D37A89"/>
    <w:rsid w:val="00D40521"/>
    <w:rsid w:val="00D40E05"/>
    <w:rsid w:val="00D438A7"/>
    <w:rsid w:val="00D4591C"/>
    <w:rsid w:val="00D47E3F"/>
    <w:rsid w:val="00D5181D"/>
    <w:rsid w:val="00D53A3B"/>
    <w:rsid w:val="00D547AA"/>
    <w:rsid w:val="00D62321"/>
    <w:rsid w:val="00D63519"/>
    <w:rsid w:val="00D63BAA"/>
    <w:rsid w:val="00D63F13"/>
    <w:rsid w:val="00D672A5"/>
    <w:rsid w:val="00D67965"/>
    <w:rsid w:val="00D72435"/>
    <w:rsid w:val="00D72D48"/>
    <w:rsid w:val="00D737C4"/>
    <w:rsid w:val="00D74F4B"/>
    <w:rsid w:val="00D775F1"/>
    <w:rsid w:val="00D8409F"/>
    <w:rsid w:val="00D84113"/>
    <w:rsid w:val="00D85D10"/>
    <w:rsid w:val="00D8692D"/>
    <w:rsid w:val="00D8729D"/>
    <w:rsid w:val="00D91340"/>
    <w:rsid w:val="00D917B8"/>
    <w:rsid w:val="00D94A9D"/>
    <w:rsid w:val="00D96E93"/>
    <w:rsid w:val="00D97A02"/>
    <w:rsid w:val="00DA0DB9"/>
    <w:rsid w:val="00DA2945"/>
    <w:rsid w:val="00DA3953"/>
    <w:rsid w:val="00DA3E5E"/>
    <w:rsid w:val="00DB3F9D"/>
    <w:rsid w:val="00DB486F"/>
    <w:rsid w:val="00DB5E38"/>
    <w:rsid w:val="00DB5F97"/>
    <w:rsid w:val="00DB6389"/>
    <w:rsid w:val="00DB765B"/>
    <w:rsid w:val="00DC13AA"/>
    <w:rsid w:val="00DC490A"/>
    <w:rsid w:val="00DC72E8"/>
    <w:rsid w:val="00DC750B"/>
    <w:rsid w:val="00DD2C37"/>
    <w:rsid w:val="00DD30DE"/>
    <w:rsid w:val="00DD44C7"/>
    <w:rsid w:val="00DD586C"/>
    <w:rsid w:val="00DD612D"/>
    <w:rsid w:val="00DE0463"/>
    <w:rsid w:val="00DE163B"/>
    <w:rsid w:val="00DE172B"/>
    <w:rsid w:val="00DE3741"/>
    <w:rsid w:val="00DE4BB2"/>
    <w:rsid w:val="00DE4F80"/>
    <w:rsid w:val="00DF11B0"/>
    <w:rsid w:val="00DF57F4"/>
    <w:rsid w:val="00DF7D36"/>
    <w:rsid w:val="00E00E47"/>
    <w:rsid w:val="00E0126E"/>
    <w:rsid w:val="00E02DB4"/>
    <w:rsid w:val="00E04D3C"/>
    <w:rsid w:val="00E06386"/>
    <w:rsid w:val="00E07919"/>
    <w:rsid w:val="00E106CD"/>
    <w:rsid w:val="00E10F05"/>
    <w:rsid w:val="00E112C0"/>
    <w:rsid w:val="00E16760"/>
    <w:rsid w:val="00E1724B"/>
    <w:rsid w:val="00E17D31"/>
    <w:rsid w:val="00E20DAA"/>
    <w:rsid w:val="00E21FC2"/>
    <w:rsid w:val="00E22DA4"/>
    <w:rsid w:val="00E23DB0"/>
    <w:rsid w:val="00E32BFF"/>
    <w:rsid w:val="00E34534"/>
    <w:rsid w:val="00E3694A"/>
    <w:rsid w:val="00E37425"/>
    <w:rsid w:val="00E3774A"/>
    <w:rsid w:val="00E416A3"/>
    <w:rsid w:val="00E441E6"/>
    <w:rsid w:val="00E44FF6"/>
    <w:rsid w:val="00E4646D"/>
    <w:rsid w:val="00E46F65"/>
    <w:rsid w:val="00E4726A"/>
    <w:rsid w:val="00E47C2A"/>
    <w:rsid w:val="00E50F71"/>
    <w:rsid w:val="00E54279"/>
    <w:rsid w:val="00E551CE"/>
    <w:rsid w:val="00E554F4"/>
    <w:rsid w:val="00E611DA"/>
    <w:rsid w:val="00E63164"/>
    <w:rsid w:val="00E65A14"/>
    <w:rsid w:val="00E66D26"/>
    <w:rsid w:val="00E71301"/>
    <w:rsid w:val="00E7230C"/>
    <w:rsid w:val="00E744B9"/>
    <w:rsid w:val="00E75F41"/>
    <w:rsid w:val="00E7668D"/>
    <w:rsid w:val="00E804A9"/>
    <w:rsid w:val="00E80F12"/>
    <w:rsid w:val="00E82E14"/>
    <w:rsid w:val="00E83C0F"/>
    <w:rsid w:val="00E85F48"/>
    <w:rsid w:val="00E95C58"/>
    <w:rsid w:val="00E97118"/>
    <w:rsid w:val="00E977E5"/>
    <w:rsid w:val="00E97BDC"/>
    <w:rsid w:val="00EA0BB4"/>
    <w:rsid w:val="00EA6CF0"/>
    <w:rsid w:val="00EB0DEC"/>
    <w:rsid w:val="00EB1F9F"/>
    <w:rsid w:val="00EB289F"/>
    <w:rsid w:val="00EB428D"/>
    <w:rsid w:val="00EB48B3"/>
    <w:rsid w:val="00EC07DD"/>
    <w:rsid w:val="00EC5841"/>
    <w:rsid w:val="00EC6C83"/>
    <w:rsid w:val="00EC6F6B"/>
    <w:rsid w:val="00ED03E2"/>
    <w:rsid w:val="00ED0BCE"/>
    <w:rsid w:val="00ED15EC"/>
    <w:rsid w:val="00ED262A"/>
    <w:rsid w:val="00ED6933"/>
    <w:rsid w:val="00EE1A3D"/>
    <w:rsid w:val="00EE4C7F"/>
    <w:rsid w:val="00EE4E96"/>
    <w:rsid w:val="00EE530B"/>
    <w:rsid w:val="00EE588A"/>
    <w:rsid w:val="00EE68EC"/>
    <w:rsid w:val="00EE6C01"/>
    <w:rsid w:val="00EE76DD"/>
    <w:rsid w:val="00EE788B"/>
    <w:rsid w:val="00EF1AB2"/>
    <w:rsid w:val="00EF57C2"/>
    <w:rsid w:val="00F00AC8"/>
    <w:rsid w:val="00F115A1"/>
    <w:rsid w:val="00F117F4"/>
    <w:rsid w:val="00F1285A"/>
    <w:rsid w:val="00F130EF"/>
    <w:rsid w:val="00F13851"/>
    <w:rsid w:val="00F158F9"/>
    <w:rsid w:val="00F16796"/>
    <w:rsid w:val="00F1685C"/>
    <w:rsid w:val="00F21961"/>
    <w:rsid w:val="00F25264"/>
    <w:rsid w:val="00F26267"/>
    <w:rsid w:val="00F265B9"/>
    <w:rsid w:val="00F33842"/>
    <w:rsid w:val="00F34721"/>
    <w:rsid w:val="00F3670A"/>
    <w:rsid w:val="00F405EE"/>
    <w:rsid w:val="00F43947"/>
    <w:rsid w:val="00F43E60"/>
    <w:rsid w:val="00F44E17"/>
    <w:rsid w:val="00F464D3"/>
    <w:rsid w:val="00F53593"/>
    <w:rsid w:val="00F53C7F"/>
    <w:rsid w:val="00F5512A"/>
    <w:rsid w:val="00F55EFB"/>
    <w:rsid w:val="00F619D8"/>
    <w:rsid w:val="00F61B40"/>
    <w:rsid w:val="00F63DB1"/>
    <w:rsid w:val="00F64A6E"/>
    <w:rsid w:val="00F66136"/>
    <w:rsid w:val="00F67352"/>
    <w:rsid w:val="00F72825"/>
    <w:rsid w:val="00F738CB"/>
    <w:rsid w:val="00F77049"/>
    <w:rsid w:val="00F78714"/>
    <w:rsid w:val="00F80C41"/>
    <w:rsid w:val="00F81EED"/>
    <w:rsid w:val="00F83B08"/>
    <w:rsid w:val="00F854D1"/>
    <w:rsid w:val="00F8C00D"/>
    <w:rsid w:val="00F9033B"/>
    <w:rsid w:val="00F904DE"/>
    <w:rsid w:val="00F911EF"/>
    <w:rsid w:val="00F92503"/>
    <w:rsid w:val="00F93238"/>
    <w:rsid w:val="00F9323E"/>
    <w:rsid w:val="00F949A7"/>
    <w:rsid w:val="00F94AC6"/>
    <w:rsid w:val="00F9611C"/>
    <w:rsid w:val="00F974CB"/>
    <w:rsid w:val="00FA0222"/>
    <w:rsid w:val="00FA2610"/>
    <w:rsid w:val="00FA490E"/>
    <w:rsid w:val="00FA5D3F"/>
    <w:rsid w:val="00FC0DFF"/>
    <w:rsid w:val="00FC229C"/>
    <w:rsid w:val="00FC64FE"/>
    <w:rsid w:val="00FD2C85"/>
    <w:rsid w:val="00FD5B82"/>
    <w:rsid w:val="00FD70C9"/>
    <w:rsid w:val="00FE0236"/>
    <w:rsid w:val="00FE3572"/>
    <w:rsid w:val="00FE36F1"/>
    <w:rsid w:val="00FE456F"/>
    <w:rsid w:val="00FE4C4D"/>
    <w:rsid w:val="00FE4F17"/>
    <w:rsid w:val="00FE669E"/>
    <w:rsid w:val="00FE7613"/>
    <w:rsid w:val="00FF19FF"/>
    <w:rsid w:val="00FF2F7A"/>
    <w:rsid w:val="00FF6B83"/>
    <w:rsid w:val="00FF73F4"/>
    <w:rsid w:val="01154BB3"/>
    <w:rsid w:val="011BC939"/>
    <w:rsid w:val="01205E11"/>
    <w:rsid w:val="0140C394"/>
    <w:rsid w:val="015E15DA"/>
    <w:rsid w:val="016EDD9B"/>
    <w:rsid w:val="017ED9C9"/>
    <w:rsid w:val="01C53E53"/>
    <w:rsid w:val="01EE22FC"/>
    <w:rsid w:val="0244866C"/>
    <w:rsid w:val="0248C5EE"/>
    <w:rsid w:val="02576116"/>
    <w:rsid w:val="0267D7E3"/>
    <w:rsid w:val="02B536A6"/>
    <w:rsid w:val="02B7DB1B"/>
    <w:rsid w:val="02DD1A98"/>
    <w:rsid w:val="03061CE5"/>
    <w:rsid w:val="03116855"/>
    <w:rsid w:val="033C3F0B"/>
    <w:rsid w:val="03568989"/>
    <w:rsid w:val="03740577"/>
    <w:rsid w:val="038DD328"/>
    <w:rsid w:val="03B82568"/>
    <w:rsid w:val="03F15D9C"/>
    <w:rsid w:val="03F2B9DE"/>
    <w:rsid w:val="03F4850D"/>
    <w:rsid w:val="040BB1EF"/>
    <w:rsid w:val="04227841"/>
    <w:rsid w:val="047742CF"/>
    <w:rsid w:val="0479BFF9"/>
    <w:rsid w:val="04A5D667"/>
    <w:rsid w:val="04E81197"/>
    <w:rsid w:val="050613FC"/>
    <w:rsid w:val="052AC766"/>
    <w:rsid w:val="0539B2E3"/>
    <w:rsid w:val="05452E99"/>
    <w:rsid w:val="0583338F"/>
    <w:rsid w:val="05A4264F"/>
    <w:rsid w:val="05A86AFB"/>
    <w:rsid w:val="05BA0F8C"/>
    <w:rsid w:val="05C90AF0"/>
    <w:rsid w:val="05DA9096"/>
    <w:rsid w:val="05FD8B03"/>
    <w:rsid w:val="061C402D"/>
    <w:rsid w:val="0637C1D8"/>
    <w:rsid w:val="068E94BE"/>
    <w:rsid w:val="06B08AB4"/>
    <w:rsid w:val="06CEDB31"/>
    <w:rsid w:val="070B568D"/>
    <w:rsid w:val="071FB7C7"/>
    <w:rsid w:val="0732583B"/>
    <w:rsid w:val="07433E85"/>
    <w:rsid w:val="07457B56"/>
    <w:rsid w:val="0763E025"/>
    <w:rsid w:val="076672AE"/>
    <w:rsid w:val="07BD0852"/>
    <w:rsid w:val="07DF9E53"/>
    <w:rsid w:val="07E15E27"/>
    <w:rsid w:val="07E7BB38"/>
    <w:rsid w:val="08287502"/>
    <w:rsid w:val="082F2313"/>
    <w:rsid w:val="08785052"/>
    <w:rsid w:val="0886D54E"/>
    <w:rsid w:val="08C5FF25"/>
    <w:rsid w:val="08C8883D"/>
    <w:rsid w:val="08E82C25"/>
    <w:rsid w:val="08EBC77E"/>
    <w:rsid w:val="090D4A6C"/>
    <w:rsid w:val="096DD04D"/>
    <w:rsid w:val="096E8473"/>
    <w:rsid w:val="096EA807"/>
    <w:rsid w:val="09734E06"/>
    <w:rsid w:val="0989B7EC"/>
    <w:rsid w:val="0990F623"/>
    <w:rsid w:val="09CE73B3"/>
    <w:rsid w:val="09E27532"/>
    <w:rsid w:val="0A14E0C2"/>
    <w:rsid w:val="0A24AA0E"/>
    <w:rsid w:val="0A2E2BE8"/>
    <w:rsid w:val="0A3BA7FF"/>
    <w:rsid w:val="0A58D517"/>
    <w:rsid w:val="0A6A5453"/>
    <w:rsid w:val="0A7B4F81"/>
    <w:rsid w:val="0AAFA9DB"/>
    <w:rsid w:val="0AC89C61"/>
    <w:rsid w:val="0B27B1E2"/>
    <w:rsid w:val="0B3C59E0"/>
    <w:rsid w:val="0B402CBA"/>
    <w:rsid w:val="0B42B1D4"/>
    <w:rsid w:val="0B4B3906"/>
    <w:rsid w:val="0B4E9C4B"/>
    <w:rsid w:val="0B856DD2"/>
    <w:rsid w:val="0BA70E2A"/>
    <w:rsid w:val="0BEF8E0E"/>
    <w:rsid w:val="0C03D73E"/>
    <w:rsid w:val="0C232E14"/>
    <w:rsid w:val="0C2F3448"/>
    <w:rsid w:val="0C33D6FF"/>
    <w:rsid w:val="0C54F04F"/>
    <w:rsid w:val="0C561B6D"/>
    <w:rsid w:val="0C6E269C"/>
    <w:rsid w:val="0C788507"/>
    <w:rsid w:val="0C7E4D8D"/>
    <w:rsid w:val="0C86A7BE"/>
    <w:rsid w:val="0C89BC74"/>
    <w:rsid w:val="0C8B988E"/>
    <w:rsid w:val="0CA25223"/>
    <w:rsid w:val="0CB88F69"/>
    <w:rsid w:val="0CC566D7"/>
    <w:rsid w:val="0CD25CCA"/>
    <w:rsid w:val="0CD2A6D9"/>
    <w:rsid w:val="0CF860E4"/>
    <w:rsid w:val="0D069347"/>
    <w:rsid w:val="0D36762B"/>
    <w:rsid w:val="0D38DB97"/>
    <w:rsid w:val="0D3A6BB3"/>
    <w:rsid w:val="0D508A03"/>
    <w:rsid w:val="0D5A0789"/>
    <w:rsid w:val="0D60E2EC"/>
    <w:rsid w:val="0D62C859"/>
    <w:rsid w:val="0D92161E"/>
    <w:rsid w:val="0DAD0013"/>
    <w:rsid w:val="0E0FF16F"/>
    <w:rsid w:val="0E1F2443"/>
    <w:rsid w:val="0E2D4377"/>
    <w:rsid w:val="0E3D69D7"/>
    <w:rsid w:val="0E3D8530"/>
    <w:rsid w:val="0E3DF8E8"/>
    <w:rsid w:val="0E855904"/>
    <w:rsid w:val="0E98F027"/>
    <w:rsid w:val="0E9F8B17"/>
    <w:rsid w:val="0EA6080B"/>
    <w:rsid w:val="0EB81414"/>
    <w:rsid w:val="0ED1C8C4"/>
    <w:rsid w:val="0EE2031A"/>
    <w:rsid w:val="0EF8808E"/>
    <w:rsid w:val="0EF8DEA0"/>
    <w:rsid w:val="0F09D79D"/>
    <w:rsid w:val="0F22959C"/>
    <w:rsid w:val="0F4B4A98"/>
    <w:rsid w:val="0F5DD6F1"/>
    <w:rsid w:val="0F60C525"/>
    <w:rsid w:val="0F6E5B1C"/>
    <w:rsid w:val="0F7182CF"/>
    <w:rsid w:val="0FA6782B"/>
    <w:rsid w:val="0FAE2EEB"/>
    <w:rsid w:val="0FEC6479"/>
    <w:rsid w:val="1021EFE8"/>
    <w:rsid w:val="10568D65"/>
    <w:rsid w:val="106889D2"/>
    <w:rsid w:val="10A4FEBA"/>
    <w:rsid w:val="10A811A4"/>
    <w:rsid w:val="10B5F0FE"/>
    <w:rsid w:val="10B5F628"/>
    <w:rsid w:val="1102CD3C"/>
    <w:rsid w:val="1120F76A"/>
    <w:rsid w:val="113D27A2"/>
    <w:rsid w:val="1166660A"/>
    <w:rsid w:val="1171CFB3"/>
    <w:rsid w:val="119E34B7"/>
    <w:rsid w:val="119F80E2"/>
    <w:rsid w:val="11AB596A"/>
    <w:rsid w:val="11C05FAF"/>
    <w:rsid w:val="11C1D38F"/>
    <w:rsid w:val="11EBB141"/>
    <w:rsid w:val="11F13C12"/>
    <w:rsid w:val="121DA5C8"/>
    <w:rsid w:val="1235744B"/>
    <w:rsid w:val="123BC5E8"/>
    <w:rsid w:val="1246E6AC"/>
    <w:rsid w:val="125B9E8A"/>
    <w:rsid w:val="126C6BAD"/>
    <w:rsid w:val="128C95F2"/>
    <w:rsid w:val="128EA943"/>
    <w:rsid w:val="129545BA"/>
    <w:rsid w:val="12A43ADA"/>
    <w:rsid w:val="1319354D"/>
    <w:rsid w:val="1367F4DC"/>
    <w:rsid w:val="13A448A1"/>
    <w:rsid w:val="14105FFE"/>
    <w:rsid w:val="141D31A2"/>
    <w:rsid w:val="1433125A"/>
    <w:rsid w:val="14435B91"/>
    <w:rsid w:val="14B24A84"/>
    <w:rsid w:val="14BF15E1"/>
    <w:rsid w:val="14D27AAC"/>
    <w:rsid w:val="14FDF8C2"/>
    <w:rsid w:val="1509CBBD"/>
    <w:rsid w:val="150D814D"/>
    <w:rsid w:val="15415F99"/>
    <w:rsid w:val="155B2956"/>
    <w:rsid w:val="1560DA74"/>
    <w:rsid w:val="15653264"/>
    <w:rsid w:val="1565BA88"/>
    <w:rsid w:val="15AE7D6A"/>
    <w:rsid w:val="15BC821B"/>
    <w:rsid w:val="15DDF18C"/>
    <w:rsid w:val="164A51EA"/>
    <w:rsid w:val="1683AA1B"/>
    <w:rsid w:val="16B599D6"/>
    <w:rsid w:val="16DD769E"/>
    <w:rsid w:val="16E16CCD"/>
    <w:rsid w:val="16E2D17C"/>
    <w:rsid w:val="16F12CEA"/>
    <w:rsid w:val="1721B04C"/>
    <w:rsid w:val="1740E8FD"/>
    <w:rsid w:val="178A3EA0"/>
    <w:rsid w:val="178BA1C6"/>
    <w:rsid w:val="17A805CD"/>
    <w:rsid w:val="17B290B3"/>
    <w:rsid w:val="17B44FB6"/>
    <w:rsid w:val="17DBBD79"/>
    <w:rsid w:val="17F3F902"/>
    <w:rsid w:val="186090A0"/>
    <w:rsid w:val="18A29DC0"/>
    <w:rsid w:val="18ABE11C"/>
    <w:rsid w:val="18DB5F1D"/>
    <w:rsid w:val="18DF05E3"/>
    <w:rsid w:val="18F18432"/>
    <w:rsid w:val="18FE56C4"/>
    <w:rsid w:val="19741BE9"/>
    <w:rsid w:val="197E2DE7"/>
    <w:rsid w:val="199C3F53"/>
    <w:rsid w:val="1A2720EA"/>
    <w:rsid w:val="1A43CAA0"/>
    <w:rsid w:val="1A50F717"/>
    <w:rsid w:val="1A629D9C"/>
    <w:rsid w:val="1A68DA9C"/>
    <w:rsid w:val="1A8AC3B5"/>
    <w:rsid w:val="1A8FCD8D"/>
    <w:rsid w:val="1AA9AF37"/>
    <w:rsid w:val="1AB7F212"/>
    <w:rsid w:val="1AE578A8"/>
    <w:rsid w:val="1B007622"/>
    <w:rsid w:val="1B0353AC"/>
    <w:rsid w:val="1B13CEAE"/>
    <w:rsid w:val="1B6542B4"/>
    <w:rsid w:val="1BAF64B6"/>
    <w:rsid w:val="1BB764B7"/>
    <w:rsid w:val="1BB7B72E"/>
    <w:rsid w:val="1BDB05A6"/>
    <w:rsid w:val="1BEC09DB"/>
    <w:rsid w:val="1BF083B7"/>
    <w:rsid w:val="1C0BB042"/>
    <w:rsid w:val="1C2B0D22"/>
    <w:rsid w:val="1C327F54"/>
    <w:rsid w:val="1C88127E"/>
    <w:rsid w:val="1C9D4D18"/>
    <w:rsid w:val="1CB69CB9"/>
    <w:rsid w:val="1CCA64BA"/>
    <w:rsid w:val="1CD70FD3"/>
    <w:rsid w:val="1CDB3138"/>
    <w:rsid w:val="1CE338C9"/>
    <w:rsid w:val="1D4ED3B6"/>
    <w:rsid w:val="1D6691A6"/>
    <w:rsid w:val="1DC3354F"/>
    <w:rsid w:val="1DC52802"/>
    <w:rsid w:val="1DD9022E"/>
    <w:rsid w:val="1DE17142"/>
    <w:rsid w:val="1E7899D1"/>
    <w:rsid w:val="1E851D5D"/>
    <w:rsid w:val="1E93A4D7"/>
    <w:rsid w:val="1E9D1BB4"/>
    <w:rsid w:val="1EA04A92"/>
    <w:rsid w:val="1EB37F32"/>
    <w:rsid w:val="1EC7669E"/>
    <w:rsid w:val="1ED78BF2"/>
    <w:rsid w:val="1EECA5BE"/>
    <w:rsid w:val="1EF6F300"/>
    <w:rsid w:val="1EFFC145"/>
    <w:rsid w:val="1F010FA2"/>
    <w:rsid w:val="1F0E3C92"/>
    <w:rsid w:val="1F15BA38"/>
    <w:rsid w:val="1F7D5151"/>
    <w:rsid w:val="1F81AD8A"/>
    <w:rsid w:val="1F879E8C"/>
    <w:rsid w:val="1F9B1D0E"/>
    <w:rsid w:val="1FA87839"/>
    <w:rsid w:val="1FD09056"/>
    <w:rsid w:val="1FDA1E2F"/>
    <w:rsid w:val="1FFEEBC8"/>
    <w:rsid w:val="2012E687"/>
    <w:rsid w:val="202FF75F"/>
    <w:rsid w:val="20657FFE"/>
    <w:rsid w:val="2079548F"/>
    <w:rsid w:val="208F63F2"/>
    <w:rsid w:val="20CD2471"/>
    <w:rsid w:val="20D1FFFA"/>
    <w:rsid w:val="20F4FC8F"/>
    <w:rsid w:val="21020B83"/>
    <w:rsid w:val="214FB8C0"/>
    <w:rsid w:val="2179EAE2"/>
    <w:rsid w:val="2204E218"/>
    <w:rsid w:val="220DAEBB"/>
    <w:rsid w:val="22290E9A"/>
    <w:rsid w:val="2254B12B"/>
    <w:rsid w:val="2259591C"/>
    <w:rsid w:val="2262517F"/>
    <w:rsid w:val="2276AFEA"/>
    <w:rsid w:val="22B57A79"/>
    <w:rsid w:val="22B5C6F2"/>
    <w:rsid w:val="22CC84D3"/>
    <w:rsid w:val="22D5DB7B"/>
    <w:rsid w:val="22DB4D19"/>
    <w:rsid w:val="23319423"/>
    <w:rsid w:val="23332B07"/>
    <w:rsid w:val="2342414A"/>
    <w:rsid w:val="2366AF22"/>
    <w:rsid w:val="237F9FAF"/>
    <w:rsid w:val="239331DD"/>
    <w:rsid w:val="23A405A9"/>
    <w:rsid w:val="23D0C8AE"/>
    <w:rsid w:val="23E64087"/>
    <w:rsid w:val="23E9313C"/>
    <w:rsid w:val="23F63D59"/>
    <w:rsid w:val="23FA9725"/>
    <w:rsid w:val="241BD1F3"/>
    <w:rsid w:val="242CCE88"/>
    <w:rsid w:val="242DCE1C"/>
    <w:rsid w:val="246BF617"/>
    <w:rsid w:val="2488EC4F"/>
    <w:rsid w:val="248BE380"/>
    <w:rsid w:val="24BA4939"/>
    <w:rsid w:val="24BF27A2"/>
    <w:rsid w:val="24D541B4"/>
    <w:rsid w:val="24D840C3"/>
    <w:rsid w:val="24F67A40"/>
    <w:rsid w:val="24F911C5"/>
    <w:rsid w:val="2500DCAE"/>
    <w:rsid w:val="250D90A2"/>
    <w:rsid w:val="252F85CD"/>
    <w:rsid w:val="253ED02A"/>
    <w:rsid w:val="257B6623"/>
    <w:rsid w:val="257FB16A"/>
    <w:rsid w:val="25C7B4CB"/>
    <w:rsid w:val="25C8C2C2"/>
    <w:rsid w:val="25DAB299"/>
    <w:rsid w:val="25E79F70"/>
    <w:rsid w:val="25ECA8EA"/>
    <w:rsid w:val="25F647CC"/>
    <w:rsid w:val="260BBB47"/>
    <w:rsid w:val="2631F3FA"/>
    <w:rsid w:val="26509C1A"/>
    <w:rsid w:val="26540D78"/>
    <w:rsid w:val="265E20DF"/>
    <w:rsid w:val="265F3866"/>
    <w:rsid w:val="26858A8C"/>
    <w:rsid w:val="26A1426D"/>
    <w:rsid w:val="26E06A19"/>
    <w:rsid w:val="26FE5318"/>
    <w:rsid w:val="27029A68"/>
    <w:rsid w:val="273CA45A"/>
    <w:rsid w:val="27497B80"/>
    <w:rsid w:val="2761E199"/>
    <w:rsid w:val="276945E8"/>
    <w:rsid w:val="276D129F"/>
    <w:rsid w:val="277B6788"/>
    <w:rsid w:val="278E2B05"/>
    <w:rsid w:val="27F2B77F"/>
    <w:rsid w:val="281F7B6C"/>
    <w:rsid w:val="283C541B"/>
    <w:rsid w:val="286C12B7"/>
    <w:rsid w:val="287074F2"/>
    <w:rsid w:val="289F7252"/>
    <w:rsid w:val="28BC2A18"/>
    <w:rsid w:val="28C0FB56"/>
    <w:rsid w:val="28CA3879"/>
    <w:rsid w:val="28CE0A7C"/>
    <w:rsid w:val="28E68E69"/>
    <w:rsid w:val="28F4DC27"/>
    <w:rsid w:val="28F9A8EE"/>
    <w:rsid w:val="292EF8C0"/>
    <w:rsid w:val="293DE37C"/>
    <w:rsid w:val="294386EF"/>
    <w:rsid w:val="29526B82"/>
    <w:rsid w:val="295F6095"/>
    <w:rsid w:val="29655F2C"/>
    <w:rsid w:val="296B7FEB"/>
    <w:rsid w:val="297BDCDA"/>
    <w:rsid w:val="29AE7755"/>
    <w:rsid w:val="29DD7CC1"/>
    <w:rsid w:val="29F92B09"/>
    <w:rsid w:val="2A451679"/>
    <w:rsid w:val="2A906AC1"/>
    <w:rsid w:val="2AA15152"/>
    <w:rsid w:val="2B0952E7"/>
    <w:rsid w:val="2B0D0EDC"/>
    <w:rsid w:val="2B183359"/>
    <w:rsid w:val="2B201BE4"/>
    <w:rsid w:val="2B3D46D5"/>
    <w:rsid w:val="2B42866A"/>
    <w:rsid w:val="2B527EE2"/>
    <w:rsid w:val="2BB7EF7C"/>
    <w:rsid w:val="2BD727A9"/>
    <w:rsid w:val="2C343668"/>
    <w:rsid w:val="2C37EA1A"/>
    <w:rsid w:val="2C5509AE"/>
    <w:rsid w:val="2C568AFB"/>
    <w:rsid w:val="2C78FB2F"/>
    <w:rsid w:val="2C9BEAB1"/>
    <w:rsid w:val="2CC4A4FB"/>
    <w:rsid w:val="2CCB39B2"/>
    <w:rsid w:val="2CCF414F"/>
    <w:rsid w:val="2CECA6C4"/>
    <w:rsid w:val="2CFA0940"/>
    <w:rsid w:val="2D054944"/>
    <w:rsid w:val="2D3DCB43"/>
    <w:rsid w:val="2D42AB79"/>
    <w:rsid w:val="2D4D47A2"/>
    <w:rsid w:val="2D4DDC91"/>
    <w:rsid w:val="2DD1DB74"/>
    <w:rsid w:val="2DDDF163"/>
    <w:rsid w:val="2DEEABE7"/>
    <w:rsid w:val="2E2479C7"/>
    <w:rsid w:val="2E744D81"/>
    <w:rsid w:val="2E91EEDF"/>
    <w:rsid w:val="2EC2BAE0"/>
    <w:rsid w:val="2ED399CC"/>
    <w:rsid w:val="2ED3E971"/>
    <w:rsid w:val="2F0C537E"/>
    <w:rsid w:val="2F214CCF"/>
    <w:rsid w:val="2F368E79"/>
    <w:rsid w:val="2F50617F"/>
    <w:rsid w:val="2F56677B"/>
    <w:rsid w:val="2F56E24D"/>
    <w:rsid w:val="2F67A6CE"/>
    <w:rsid w:val="2F8100A8"/>
    <w:rsid w:val="2F99CEF0"/>
    <w:rsid w:val="2FA7EC8E"/>
    <w:rsid w:val="2FB46285"/>
    <w:rsid w:val="2FDC87CC"/>
    <w:rsid w:val="2FF5AD7F"/>
    <w:rsid w:val="2FFF51C4"/>
    <w:rsid w:val="30071035"/>
    <w:rsid w:val="3078288B"/>
    <w:rsid w:val="30A97604"/>
    <w:rsid w:val="30ABE7F1"/>
    <w:rsid w:val="30AD38EA"/>
    <w:rsid w:val="30B8A8C0"/>
    <w:rsid w:val="30C7A2B9"/>
    <w:rsid w:val="30D57A61"/>
    <w:rsid w:val="31032D3A"/>
    <w:rsid w:val="3154E76F"/>
    <w:rsid w:val="315A9C17"/>
    <w:rsid w:val="31A28E9B"/>
    <w:rsid w:val="31A65405"/>
    <w:rsid w:val="31A9E194"/>
    <w:rsid w:val="32772BE4"/>
    <w:rsid w:val="3294E661"/>
    <w:rsid w:val="32955028"/>
    <w:rsid w:val="32DC847A"/>
    <w:rsid w:val="32E30914"/>
    <w:rsid w:val="32F9828F"/>
    <w:rsid w:val="33264B20"/>
    <w:rsid w:val="334216CE"/>
    <w:rsid w:val="3373ED8B"/>
    <w:rsid w:val="33A97525"/>
    <w:rsid w:val="33D6AFCB"/>
    <w:rsid w:val="34011DBA"/>
    <w:rsid w:val="3403DA1E"/>
    <w:rsid w:val="34087171"/>
    <w:rsid w:val="34088714"/>
    <w:rsid w:val="341AC7CD"/>
    <w:rsid w:val="3441AC06"/>
    <w:rsid w:val="344337BE"/>
    <w:rsid w:val="3483194F"/>
    <w:rsid w:val="34D0109D"/>
    <w:rsid w:val="34DFA855"/>
    <w:rsid w:val="35126B86"/>
    <w:rsid w:val="35153FDA"/>
    <w:rsid w:val="3522F290"/>
    <w:rsid w:val="35481359"/>
    <w:rsid w:val="35614F24"/>
    <w:rsid w:val="35824147"/>
    <w:rsid w:val="359C01B2"/>
    <w:rsid w:val="35CACA86"/>
    <w:rsid w:val="35F6416A"/>
    <w:rsid w:val="3639D619"/>
    <w:rsid w:val="36585105"/>
    <w:rsid w:val="36765DC5"/>
    <w:rsid w:val="368EAC4C"/>
    <w:rsid w:val="36D0B038"/>
    <w:rsid w:val="37006EA9"/>
    <w:rsid w:val="3712FCF4"/>
    <w:rsid w:val="37359903"/>
    <w:rsid w:val="373709E9"/>
    <w:rsid w:val="373F332A"/>
    <w:rsid w:val="3751793E"/>
    <w:rsid w:val="3754BD67"/>
    <w:rsid w:val="3782F725"/>
    <w:rsid w:val="378CDF16"/>
    <w:rsid w:val="379F940A"/>
    <w:rsid w:val="37E0BFC7"/>
    <w:rsid w:val="3809DE00"/>
    <w:rsid w:val="3821CAA2"/>
    <w:rsid w:val="3864343F"/>
    <w:rsid w:val="38E87F15"/>
    <w:rsid w:val="38EE8549"/>
    <w:rsid w:val="38FE9C15"/>
    <w:rsid w:val="3904F7BC"/>
    <w:rsid w:val="392084FB"/>
    <w:rsid w:val="3954A3D0"/>
    <w:rsid w:val="395BBF66"/>
    <w:rsid w:val="396C269B"/>
    <w:rsid w:val="39719161"/>
    <w:rsid w:val="3984B037"/>
    <w:rsid w:val="399CF84F"/>
    <w:rsid w:val="39AD597B"/>
    <w:rsid w:val="39AD9703"/>
    <w:rsid w:val="39C21077"/>
    <w:rsid w:val="39D3BF08"/>
    <w:rsid w:val="3A30555F"/>
    <w:rsid w:val="3A41FD96"/>
    <w:rsid w:val="3A6AD4DD"/>
    <w:rsid w:val="3A7324AA"/>
    <w:rsid w:val="3A9464CF"/>
    <w:rsid w:val="3A9DE6F5"/>
    <w:rsid w:val="3AB17C4C"/>
    <w:rsid w:val="3AD9B6D6"/>
    <w:rsid w:val="3AED4050"/>
    <w:rsid w:val="3AF4A509"/>
    <w:rsid w:val="3B2D2AF7"/>
    <w:rsid w:val="3B498B99"/>
    <w:rsid w:val="3B78BE55"/>
    <w:rsid w:val="3B7FE9FA"/>
    <w:rsid w:val="3B84693A"/>
    <w:rsid w:val="3B939895"/>
    <w:rsid w:val="3B9C0B7C"/>
    <w:rsid w:val="3BAE90A3"/>
    <w:rsid w:val="3BAEC20C"/>
    <w:rsid w:val="3BB43257"/>
    <w:rsid w:val="3BBA39A3"/>
    <w:rsid w:val="3BC39607"/>
    <w:rsid w:val="3BE4FDBE"/>
    <w:rsid w:val="3BE7F95D"/>
    <w:rsid w:val="3C003034"/>
    <w:rsid w:val="3C1A980B"/>
    <w:rsid w:val="3C521A5B"/>
    <w:rsid w:val="3C7B5DD5"/>
    <w:rsid w:val="3C8FDF8E"/>
    <w:rsid w:val="3CC53B66"/>
    <w:rsid w:val="3CCDD5F4"/>
    <w:rsid w:val="3CD9394B"/>
    <w:rsid w:val="3CDC18E4"/>
    <w:rsid w:val="3D2840B1"/>
    <w:rsid w:val="3D3F7178"/>
    <w:rsid w:val="3D69F41C"/>
    <w:rsid w:val="3D73EF57"/>
    <w:rsid w:val="3D79225E"/>
    <w:rsid w:val="3D8203C9"/>
    <w:rsid w:val="3D8F9D31"/>
    <w:rsid w:val="3DFA3B31"/>
    <w:rsid w:val="3E0FA7B0"/>
    <w:rsid w:val="3E13D55A"/>
    <w:rsid w:val="3E25EFA9"/>
    <w:rsid w:val="3E3C423B"/>
    <w:rsid w:val="3E54367D"/>
    <w:rsid w:val="3E68584A"/>
    <w:rsid w:val="3E6F2EF7"/>
    <w:rsid w:val="3E795E65"/>
    <w:rsid w:val="3E91C7C3"/>
    <w:rsid w:val="3EB8AC59"/>
    <w:rsid w:val="3ED8798C"/>
    <w:rsid w:val="3F523C2C"/>
    <w:rsid w:val="3F6D2A6B"/>
    <w:rsid w:val="3F775403"/>
    <w:rsid w:val="3F789460"/>
    <w:rsid w:val="3F858B5B"/>
    <w:rsid w:val="3F906F24"/>
    <w:rsid w:val="3FAEBF97"/>
    <w:rsid w:val="3FC8BD58"/>
    <w:rsid w:val="3FC8C280"/>
    <w:rsid w:val="3FE50E5C"/>
    <w:rsid w:val="3FEDE977"/>
    <w:rsid w:val="4006A434"/>
    <w:rsid w:val="4025BDA3"/>
    <w:rsid w:val="40495C99"/>
    <w:rsid w:val="408121AE"/>
    <w:rsid w:val="40BC8AF1"/>
    <w:rsid w:val="40C06675"/>
    <w:rsid w:val="415F3DFB"/>
    <w:rsid w:val="4163883B"/>
    <w:rsid w:val="41946961"/>
    <w:rsid w:val="41C47F81"/>
    <w:rsid w:val="41C7B834"/>
    <w:rsid w:val="421BAB7B"/>
    <w:rsid w:val="4226B710"/>
    <w:rsid w:val="422C92AA"/>
    <w:rsid w:val="4251CC18"/>
    <w:rsid w:val="42D6511B"/>
    <w:rsid w:val="4306FD2C"/>
    <w:rsid w:val="43383E8A"/>
    <w:rsid w:val="438F0C9C"/>
    <w:rsid w:val="43DC897C"/>
    <w:rsid w:val="43FF3069"/>
    <w:rsid w:val="4461A9C1"/>
    <w:rsid w:val="446D5D37"/>
    <w:rsid w:val="447FFFC0"/>
    <w:rsid w:val="44BDB53F"/>
    <w:rsid w:val="44C349D5"/>
    <w:rsid w:val="451969DB"/>
    <w:rsid w:val="453F1D2C"/>
    <w:rsid w:val="454B8846"/>
    <w:rsid w:val="45717DDB"/>
    <w:rsid w:val="45881D27"/>
    <w:rsid w:val="45927227"/>
    <w:rsid w:val="45B83FEB"/>
    <w:rsid w:val="45C36F3B"/>
    <w:rsid w:val="45DE7D42"/>
    <w:rsid w:val="460052FB"/>
    <w:rsid w:val="463AC669"/>
    <w:rsid w:val="464BD394"/>
    <w:rsid w:val="4688DDB1"/>
    <w:rsid w:val="46A7BFAD"/>
    <w:rsid w:val="46B6D35D"/>
    <w:rsid w:val="46EE5C13"/>
    <w:rsid w:val="46FE549F"/>
    <w:rsid w:val="474D50C0"/>
    <w:rsid w:val="4796CC3F"/>
    <w:rsid w:val="47D025BE"/>
    <w:rsid w:val="47EAD5F5"/>
    <w:rsid w:val="4820F105"/>
    <w:rsid w:val="484FE2EB"/>
    <w:rsid w:val="4853653F"/>
    <w:rsid w:val="48AF1EFB"/>
    <w:rsid w:val="48F3AF9A"/>
    <w:rsid w:val="4932717A"/>
    <w:rsid w:val="49331776"/>
    <w:rsid w:val="49369C82"/>
    <w:rsid w:val="49503504"/>
    <w:rsid w:val="4957F5BF"/>
    <w:rsid w:val="49658860"/>
    <w:rsid w:val="4998D68E"/>
    <w:rsid w:val="499CD69C"/>
    <w:rsid w:val="499CD8B7"/>
    <w:rsid w:val="49A38C16"/>
    <w:rsid w:val="49B05882"/>
    <w:rsid w:val="49B3B68E"/>
    <w:rsid w:val="49B78740"/>
    <w:rsid w:val="49EFF10B"/>
    <w:rsid w:val="4A19E4A4"/>
    <w:rsid w:val="4A7CFE92"/>
    <w:rsid w:val="4A9784E5"/>
    <w:rsid w:val="4AA7FA32"/>
    <w:rsid w:val="4B12A70F"/>
    <w:rsid w:val="4B16B7B8"/>
    <w:rsid w:val="4B42FAC4"/>
    <w:rsid w:val="4B51794F"/>
    <w:rsid w:val="4B77473A"/>
    <w:rsid w:val="4B821945"/>
    <w:rsid w:val="4BCD4901"/>
    <w:rsid w:val="4BD05FB4"/>
    <w:rsid w:val="4BDFD343"/>
    <w:rsid w:val="4BF989D0"/>
    <w:rsid w:val="4C035C60"/>
    <w:rsid w:val="4C292FD4"/>
    <w:rsid w:val="4C402C0C"/>
    <w:rsid w:val="4C812EBD"/>
    <w:rsid w:val="4C82F133"/>
    <w:rsid w:val="4C84DE4F"/>
    <w:rsid w:val="4C965A37"/>
    <w:rsid w:val="4CDBCF55"/>
    <w:rsid w:val="4CF61DA1"/>
    <w:rsid w:val="4D280738"/>
    <w:rsid w:val="4D2F634F"/>
    <w:rsid w:val="4D309779"/>
    <w:rsid w:val="4D4F7501"/>
    <w:rsid w:val="4D5A51F0"/>
    <w:rsid w:val="4D638083"/>
    <w:rsid w:val="4D787EDB"/>
    <w:rsid w:val="4D7970B5"/>
    <w:rsid w:val="4D972A6C"/>
    <w:rsid w:val="4DAFF025"/>
    <w:rsid w:val="4DB10112"/>
    <w:rsid w:val="4DB3E14C"/>
    <w:rsid w:val="4DB4650C"/>
    <w:rsid w:val="4DB520CC"/>
    <w:rsid w:val="4DFB3605"/>
    <w:rsid w:val="4E0307B1"/>
    <w:rsid w:val="4E172F9B"/>
    <w:rsid w:val="4E54FEE2"/>
    <w:rsid w:val="4E76453E"/>
    <w:rsid w:val="4E8FCC86"/>
    <w:rsid w:val="4EB95FAD"/>
    <w:rsid w:val="4EC32562"/>
    <w:rsid w:val="4ECED179"/>
    <w:rsid w:val="4EE11330"/>
    <w:rsid w:val="4F42F8AB"/>
    <w:rsid w:val="4F50D321"/>
    <w:rsid w:val="4F6274BA"/>
    <w:rsid w:val="4F8699D8"/>
    <w:rsid w:val="4FA350AF"/>
    <w:rsid w:val="4FAADC00"/>
    <w:rsid w:val="4FB52ACA"/>
    <w:rsid w:val="4FB99470"/>
    <w:rsid w:val="4FBB5A0C"/>
    <w:rsid w:val="4FC93469"/>
    <w:rsid w:val="4FD9EE24"/>
    <w:rsid w:val="4FE11E97"/>
    <w:rsid w:val="5007819E"/>
    <w:rsid w:val="5021922E"/>
    <w:rsid w:val="50392835"/>
    <w:rsid w:val="503C5DEF"/>
    <w:rsid w:val="504ABAFE"/>
    <w:rsid w:val="505BA068"/>
    <w:rsid w:val="50623ABC"/>
    <w:rsid w:val="50630DCC"/>
    <w:rsid w:val="506C3F14"/>
    <w:rsid w:val="506E6418"/>
    <w:rsid w:val="50BC19F7"/>
    <w:rsid w:val="50C0D226"/>
    <w:rsid w:val="50C4B163"/>
    <w:rsid w:val="50D4B688"/>
    <w:rsid w:val="50EAFEA9"/>
    <w:rsid w:val="50F6C5C3"/>
    <w:rsid w:val="5104F246"/>
    <w:rsid w:val="51393F68"/>
    <w:rsid w:val="51771161"/>
    <w:rsid w:val="5178BAD1"/>
    <w:rsid w:val="51DE58EC"/>
    <w:rsid w:val="520A592C"/>
    <w:rsid w:val="520D5DD6"/>
    <w:rsid w:val="520E4C33"/>
    <w:rsid w:val="521D12CE"/>
    <w:rsid w:val="521DD4E1"/>
    <w:rsid w:val="522590FE"/>
    <w:rsid w:val="52337F79"/>
    <w:rsid w:val="5238BC17"/>
    <w:rsid w:val="52441666"/>
    <w:rsid w:val="5245D85E"/>
    <w:rsid w:val="52981FC8"/>
    <w:rsid w:val="52C170B4"/>
    <w:rsid w:val="52E8CD9B"/>
    <w:rsid w:val="52F9A19A"/>
    <w:rsid w:val="5338D64C"/>
    <w:rsid w:val="5370AB3A"/>
    <w:rsid w:val="5395D85A"/>
    <w:rsid w:val="539A9F9F"/>
    <w:rsid w:val="53D5F67F"/>
    <w:rsid w:val="542E3C6A"/>
    <w:rsid w:val="5461DEED"/>
    <w:rsid w:val="54711726"/>
    <w:rsid w:val="5472C61E"/>
    <w:rsid w:val="54826FCE"/>
    <w:rsid w:val="54BECC68"/>
    <w:rsid w:val="54DB9C45"/>
    <w:rsid w:val="54FA641F"/>
    <w:rsid w:val="5502DBDF"/>
    <w:rsid w:val="5506A5AE"/>
    <w:rsid w:val="5510323F"/>
    <w:rsid w:val="55325CF0"/>
    <w:rsid w:val="553EFBD6"/>
    <w:rsid w:val="556570CE"/>
    <w:rsid w:val="55A51CFA"/>
    <w:rsid w:val="55ABB002"/>
    <w:rsid w:val="55BB3289"/>
    <w:rsid w:val="55DF9C58"/>
    <w:rsid w:val="563C9E42"/>
    <w:rsid w:val="566E8009"/>
    <w:rsid w:val="567F6F4C"/>
    <w:rsid w:val="569FEDEE"/>
    <w:rsid w:val="56A07A5C"/>
    <w:rsid w:val="56FAE570"/>
    <w:rsid w:val="57331215"/>
    <w:rsid w:val="5762207C"/>
    <w:rsid w:val="5778A297"/>
    <w:rsid w:val="577C8B33"/>
    <w:rsid w:val="5784DB85"/>
    <w:rsid w:val="578DA59C"/>
    <w:rsid w:val="57A75D0C"/>
    <w:rsid w:val="581B49BB"/>
    <w:rsid w:val="5828D5D0"/>
    <w:rsid w:val="5846A47F"/>
    <w:rsid w:val="58AFB059"/>
    <w:rsid w:val="58D7C41F"/>
    <w:rsid w:val="58F12B84"/>
    <w:rsid w:val="59286DE2"/>
    <w:rsid w:val="5932B880"/>
    <w:rsid w:val="5938EEC9"/>
    <w:rsid w:val="59462481"/>
    <w:rsid w:val="5968A73E"/>
    <w:rsid w:val="59777BF5"/>
    <w:rsid w:val="5994EA87"/>
    <w:rsid w:val="59A64FF3"/>
    <w:rsid w:val="59D346DA"/>
    <w:rsid w:val="59D860A8"/>
    <w:rsid w:val="59DD14E3"/>
    <w:rsid w:val="5A0BB594"/>
    <w:rsid w:val="5A983C94"/>
    <w:rsid w:val="5A9D2BC4"/>
    <w:rsid w:val="5AA2F44D"/>
    <w:rsid w:val="5AD6EC9E"/>
    <w:rsid w:val="5ADBE902"/>
    <w:rsid w:val="5AECE034"/>
    <w:rsid w:val="5B2845C3"/>
    <w:rsid w:val="5B372A70"/>
    <w:rsid w:val="5B59805B"/>
    <w:rsid w:val="5B87F93F"/>
    <w:rsid w:val="5B9CAAEE"/>
    <w:rsid w:val="5B9F6F97"/>
    <w:rsid w:val="5BAAC918"/>
    <w:rsid w:val="5BAD5123"/>
    <w:rsid w:val="5C0ACF15"/>
    <w:rsid w:val="5C109A8F"/>
    <w:rsid w:val="5C22401E"/>
    <w:rsid w:val="5C5BD02A"/>
    <w:rsid w:val="5CA93FA9"/>
    <w:rsid w:val="5D1D5B05"/>
    <w:rsid w:val="5D1F6E10"/>
    <w:rsid w:val="5D34B503"/>
    <w:rsid w:val="5D36CEE6"/>
    <w:rsid w:val="5D5D295D"/>
    <w:rsid w:val="5D65CBCB"/>
    <w:rsid w:val="5D6C2ECD"/>
    <w:rsid w:val="5D87D30C"/>
    <w:rsid w:val="5D8BB596"/>
    <w:rsid w:val="5DEE0D95"/>
    <w:rsid w:val="5DF70C04"/>
    <w:rsid w:val="5DF813B5"/>
    <w:rsid w:val="5E4ECEB9"/>
    <w:rsid w:val="5E50E3D1"/>
    <w:rsid w:val="5E947B9B"/>
    <w:rsid w:val="5E95C010"/>
    <w:rsid w:val="5EB27053"/>
    <w:rsid w:val="5EE00282"/>
    <w:rsid w:val="5F31E169"/>
    <w:rsid w:val="5FBF829A"/>
    <w:rsid w:val="5FDD57DB"/>
    <w:rsid w:val="5FEAA0A7"/>
    <w:rsid w:val="5FFA8477"/>
    <w:rsid w:val="604ACE45"/>
    <w:rsid w:val="6054C15E"/>
    <w:rsid w:val="607253B4"/>
    <w:rsid w:val="607E4E89"/>
    <w:rsid w:val="609E1222"/>
    <w:rsid w:val="60BAA5DE"/>
    <w:rsid w:val="60F6E59A"/>
    <w:rsid w:val="6134EE7B"/>
    <w:rsid w:val="613848A7"/>
    <w:rsid w:val="6155305A"/>
    <w:rsid w:val="6180974B"/>
    <w:rsid w:val="6189B775"/>
    <w:rsid w:val="619215A3"/>
    <w:rsid w:val="6193651C"/>
    <w:rsid w:val="61A3F250"/>
    <w:rsid w:val="61B3AD6E"/>
    <w:rsid w:val="61B91F3B"/>
    <w:rsid w:val="61CBE56F"/>
    <w:rsid w:val="61CCAB68"/>
    <w:rsid w:val="62344568"/>
    <w:rsid w:val="623DC527"/>
    <w:rsid w:val="62486C6C"/>
    <w:rsid w:val="6248C175"/>
    <w:rsid w:val="62B25159"/>
    <w:rsid w:val="62C2F520"/>
    <w:rsid w:val="62E3A149"/>
    <w:rsid w:val="62ED0B15"/>
    <w:rsid w:val="631DA216"/>
    <w:rsid w:val="6355F549"/>
    <w:rsid w:val="6397A4E1"/>
    <w:rsid w:val="63FF0A85"/>
    <w:rsid w:val="646E3C99"/>
    <w:rsid w:val="6478BD33"/>
    <w:rsid w:val="64878F42"/>
    <w:rsid w:val="64B86905"/>
    <w:rsid w:val="64F07A5A"/>
    <w:rsid w:val="6513194A"/>
    <w:rsid w:val="651E9679"/>
    <w:rsid w:val="65864E76"/>
    <w:rsid w:val="659CFDED"/>
    <w:rsid w:val="65BC8399"/>
    <w:rsid w:val="65F89670"/>
    <w:rsid w:val="66084EC4"/>
    <w:rsid w:val="66151AB7"/>
    <w:rsid w:val="661C8353"/>
    <w:rsid w:val="66281953"/>
    <w:rsid w:val="6634E190"/>
    <w:rsid w:val="663554C8"/>
    <w:rsid w:val="66510947"/>
    <w:rsid w:val="668D1607"/>
    <w:rsid w:val="668FD734"/>
    <w:rsid w:val="66CB580F"/>
    <w:rsid w:val="66E7FD42"/>
    <w:rsid w:val="66EB554E"/>
    <w:rsid w:val="6719CBE5"/>
    <w:rsid w:val="6735B01E"/>
    <w:rsid w:val="6758A6FD"/>
    <w:rsid w:val="675A9521"/>
    <w:rsid w:val="67840BBC"/>
    <w:rsid w:val="67C955A3"/>
    <w:rsid w:val="67CD8E7C"/>
    <w:rsid w:val="67DF7C00"/>
    <w:rsid w:val="6804E619"/>
    <w:rsid w:val="6813C641"/>
    <w:rsid w:val="6859A3F6"/>
    <w:rsid w:val="6880BABE"/>
    <w:rsid w:val="6898E0AD"/>
    <w:rsid w:val="68D68A7E"/>
    <w:rsid w:val="68EAC85C"/>
    <w:rsid w:val="694F4CC5"/>
    <w:rsid w:val="695E2D42"/>
    <w:rsid w:val="69645A58"/>
    <w:rsid w:val="699850AC"/>
    <w:rsid w:val="69989F2F"/>
    <w:rsid w:val="69DA19E3"/>
    <w:rsid w:val="69E9289D"/>
    <w:rsid w:val="6A15B2FE"/>
    <w:rsid w:val="6A293624"/>
    <w:rsid w:val="6A4D17DC"/>
    <w:rsid w:val="6A652E59"/>
    <w:rsid w:val="6A6BE293"/>
    <w:rsid w:val="6A80514A"/>
    <w:rsid w:val="6A83DF80"/>
    <w:rsid w:val="6A8A76AA"/>
    <w:rsid w:val="6AC2C34B"/>
    <w:rsid w:val="6AE448DA"/>
    <w:rsid w:val="6AFE3B38"/>
    <w:rsid w:val="6B089920"/>
    <w:rsid w:val="6B1215B8"/>
    <w:rsid w:val="6B2A474C"/>
    <w:rsid w:val="6B48C977"/>
    <w:rsid w:val="6B718FE9"/>
    <w:rsid w:val="6B75FF47"/>
    <w:rsid w:val="6C305B53"/>
    <w:rsid w:val="6C42EE44"/>
    <w:rsid w:val="6C662D85"/>
    <w:rsid w:val="6C762AC3"/>
    <w:rsid w:val="6C8A7DFB"/>
    <w:rsid w:val="6CA2C921"/>
    <w:rsid w:val="6CC303C6"/>
    <w:rsid w:val="6CC4ED96"/>
    <w:rsid w:val="6CE2415D"/>
    <w:rsid w:val="6CE743E0"/>
    <w:rsid w:val="6CF774BA"/>
    <w:rsid w:val="6D238689"/>
    <w:rsid w:val="6D5F57B2"/>
    <w:rsid w:val="6D6DF90D"/>
    <w:rsid w:val="6D74E86D"/>
    <w:rsid w:val="6D7D778E"/>
    <w:rsid w:val="6D8E72FA"/>
    <w:rsid w:val="6DB525AF"/>
    <w:rsid w:val="6DB83E4D"/>
    <w:rsid w:val="6DFE49AE"/>
    <w:rsid w:val="6E083572"/>
    <w:rsid w:val="6E3ED88D"/>
    <w:rsid w:val="6E4361E8"/>
    <w:rsid w:val="6E7C9066"/>
    <w:rsid w:val="6E865C9C"/>
    <w:rsid w:val="6E91D07A"/>
    <w:rsid w:val="6E956661"/>
    <w:rsid w:val="6E97FD22"/>
    <w:rsid w:val="6E9A2BDA"/>
    <w:rsid w:val="6E9CC928"/>
    <w:rsid w:val="6EC19A32"/>
    <w:rsid w:val="6EC93160"/>
    <w:rsid w:val="6F287FC5"/>
    <w:rsid w:val="6F90BA8F"/>
    <w:rsid w:val="6FA75A88"/>
    <w:rsid w:val="6FA78922"/>
    <w:rsid w:val="6FD7CCB9"/>
    <w:rsid w:val="70000940"/>
    <w:rsid w:val="7031BECD"/>
    <w:rsid w:val="703C05B1"/>
    <w:rsid w:val="70428080"/>
    <w:rsid w:val="70469783"/>
    <w:rsid w:val="705BD455"/>
    <w:rsid w:val="70727DF2"/>
    <w:rsid w:val="7124D249"/>
    <w:rsid w:val="7140B36E"/>
    <w:rsid w:val="716ED7D3"/>
    <w:rsid w:val="717DC778"/>
    <w:rsid w:val="7184386A"/>
    <w:rsid w:val="71A2C05B"/>
    <w:rsid w:val="71B8A51E"/>
    <w:rsid w:val="71DE98A2"/>
    <w:rsid w:val="71E594A1"/>
    <w:rsid w:val="71EE024B"/>
    <w:rsid w:val="71F1008E"/>
    <w:rsid w:val="721C96B9"/>
    <w:rsid w:val="7235ED3D"/>
    <w:rsid w:val="72766245"/>
    <w:rsid w:val="7289B676"/>
    <w:rsid w:val="72A7EF2E"/>
    <w:rsid w:val="72A954E9"/>
    <w:rsid w:val="72B48FDC"/>
    <w:rsid w:val="72CD6B47"/>
    <w:rsid w:val="72FA525E"/>
    <w:rsid w:val="7303A624"/>
    <w:rsid w:val="7317A00A"/>
    <w:rsid w:val="732F0834"/>
    <w:rsid w:val="734E23CF"/>
    <w:rsid w:val="7385EBFD"/>
    <w:rsid w:val="73A26835"/>
    <w:rsid w:val="73D398B4"/>
    <w:rsid w:val="73D6DA7C"/>
    <w:rsid w:val="742D2FB4"/>
    <w:rsid w:val="743C6E3D"/>
    <w:rsid w:val="7440AF3F"/>
    <w:rsid w:val="74A7DB06"/>
    <w:rsid w:val="74B55102"/>
    <w:rsid w:val="74BED004"/>
    <w:rsid w:val="74C2F1E2"/>
    <w:rsid w:val="74CED28C"/>
    <w:rsid w:val="74D1105B"/>
    <w:rsid w:val="751FBC10"/>
    <w:rsid w:val="7536FB7E"/>
    <w:rsid w:val="755CA030"/>
    <w:rsid w:val="757253E9"/>
    <w:rsid w:val="75907C4F"/>
    <w:rsid w:val="75BB6576"/>
    <w:rsid w:val="7604987B"/>
    <w:rsid w:val="7641B998"/>
    <w:rsid w:val="769A31F6"/>
    <w:rsid w:val="76D9B09F"/>
    <w:rsid w:val="76E083BD"/>
    <w:rsid w:val="76E0D1CD"/>
    <w:rsid w:val="771C26DE"/>
    <w:rsid w:val="7773BCD0"/>
    <w:rsid w:val="777604CA"/>
    <w:rsid w:val="77EF6472"/>
    <w:rsid w:val="78EF9376"/>
    <w:rsid w:val="791F700E"/>
    <w:rsid w:val="796D77AB"/>
    <w:rsid w:val="798CDC9A"/>
    <w:rsid w:val="79C85845"/>
    <w:rsid w:val="79D4A1F9"/>
    <w:rsid w:val="79DAEC8E"/>
    <w:rsid w:val="79F17FF1"/>
    <w:rsid w:val="7A02FEDB"/>
    <w:rsid w:val="7A096C4F"/>
    <w:rsid w:val="7A112A15"/>
    <w:rsid w:val="7A247D53"/>
    <w:rsid w:val="7A2A9CA1"/>
    <w:rsid w:val="7A36658A"/>
    <w:rsid w:val="7A599C29"/>
    <w:rsid w:val="7A8B364A"/>
    <w:rsid w:val="7A93285D"/>
    <w:rsid w:val="7A9D9A35"/>
    <w:rsid w:val="7AA354F0"/>
    <w:rsid w:val="7AB4E4FE"/>
    <w:rsid w:val="7AB9D671"/>
    <w:rsid w:val="7ACF7431"/>
    <w:rsid w:val="7B05CBE7"/>
    <w:rsid w:val="7B13F0F7"/>
    <w:rsid w:val="7B4BFA86"/>
    <w:rsid w:val="7B6A7102"/>
    <w:rsid w:val="7B810BA1"/>
    <w:rsid w:val="7B82B7C4"/>
    <w:rsid w:val="7B83991E"/>
    <w:rsid w:val="7B92D283"/>
    <w:rsid w:val="7B9754B2"/>
    <w:rsid w:val="7B985A9C"/>
    <w:rsid w:val="7B9F03A2"/>
    <w:rsid w:val="7BB3F15F"/>
    <w:rsid w:val="7BCDCCA6"/>
    <w:rsid w:val="7BE61AA4"/>
    <w:rsid w:val="7BEAD608"/>
    <w:rsid w:val="7BEE28B2"/>
    <w:rsid w:val="7C15CC65"/>
    <w:rsid w:val="7C365E36"/>
    <w:rsid w:val="7C552C86"/>
    <w:rsid w:val="7CA99262"/>
    <w:rsid w:val="7CAD824B"/>
    <w:rsid w:val="7D147146"/>
    <w:rsid w:val="7D2CE7D5"/>
    <w:rsid w:val="7D3DAC86"/>
    <w:rsid w:val="7D3EB5DD"/>
    <w:rsid w:val="7D57FFA0"/>
    <w:rsid w:val="7D779550"/>
    <w:rsid w:val="7D857A3C"/>
    <w:rsid w:val="7D913FB9"/>
    <w:rsid w:val="7DAEACAD"/>
    <w:rsid w:val="7DB2FDE2"/>
    <w:rsid w:val="7DFF24F1"/>
    <w:rsid w:val="7E42DB6D"/>
    <w:rsid w:val="7E7BB81D"/>
    <w:rsid w:val="7E8EC12F"/>
    <w:rsid w:val="7E9B560F"/>
    <w:rsid w:val="7E9C94AB"/>
    <w:rsid w:val="7EB19C42"/>
    <w:rsid w:val="7F1261F2"/>
    <w:rsid w:val="7F3A10CD"/>
    <w:rsid w:val="7F3F89A7"/>
    <w:rsid w:val="7F5D1DE9"/>
    <w:rsid w:val="7F6B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77DE"/>
  <w15:chartTrackingRefBased/>
  <w15:docId w15:val="{9F7D6355-D49F-40DC-9584-D7A6BC8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8A8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B8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4F2EA4"/>
    <w:pPr>
      <w:spacing w:after="0" w:line="240" w:lineRule="auto"/>
      <w:jc w:val="center"/>
    </w:pPr>
    <w:rPr>
      <w:rFonts w:ascii="Times New Roman" w:hAnsi="Times New Roman"/>
      <w:i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1D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D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411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11E6"/>
    <w:pPr>
      <w:spacing w:line="240" w:lineRule="auto"/>
      <w:ind w:firstLine="432"/>
      <w:jc w:val="both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11E6"/>
    <w:rPr>
      <w:rFonts w:ascii="Times New Roman" w:hAnsi="Times New Roman"/>
      <w:sz w:val="20"/>
      <w:szCs w:val="20"/>
      <w:lang w:eastAsia="en-US"/>
    </w:rPr>
  </w:style>
  <w:style w:type="table" w:styleId="ListTable7Colorful-Accent3">
    <w:name w:val="List Table 7 Colorful Accent 3"/>
    <w:basedOn w:val="TableNormal"/>
    <w:uiPriority w:val="52"/>
    <w:rsid w:val="00DC72E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4C21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E172B"/>
    <w:rPr>
      <w:color w:val="808080"/>
    </w:rPr>
  </w:style>
  <w:style w:type="paragraph" w:styleId="Revision">
    <w:name w:val="Revision"/>
    <w:hidden/>
    <w:uiPriority w:val="99"/>
    <w:semiHidden/>
    <w:rsid w:val="00CA59B7"/>
    <w:pPr>
      <w:spacing w:after="0" w:line="240" w:lineRule="auto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7E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2B6"/>
    <w:pPr>
      <w:ind w:firstLine="0"/>
      <w:jc w:val="left"/>
    </w:pPr>
    <w:rPr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2B6"/>
    <w:rPr>
      <w:rFonts w:ascii="Times New Roman" w:hAnsi="Times New Roman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300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07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300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07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5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115AE1867C04EAF4FD244B2788278" ma:contentTypeVersion="13" ma:contentTypeDescription="Create a new document." ma:contentTypeScope="" ma:versionID="f006efa1662f22bf8a150a5c0ae0bfea">
  <xsd:schema xmlns:xsd="http://www.w3.org/2001/XMLSchema" xmlns:xs="http://www.w3.org/2001/XMLSchema" xmlns:p="http://schemas.microsoft.com/office/2006/metadata/properties" xmlns:ns3="a865148b-3c50-4a79-965f-7aa50e3974bd" xmlns:ns4="11c5f255-fb59-4d70-b5b0-6a46dc5d6e02" targetNamespace="http://schemas.microsoft.com/office/2006/metadata/properties" ma:root="true" ma:fieldsID="f7d6106162d2212434b599bca7eee8af" ns3:_="" ns4:_="">
    <xsd:import namespace="a865148b-3c50-4a79-965f-7aa50e3974bd"/>
    <xsd:import namespace="11c5f255-fb59-4d70-b5b0-6a46dc5d6e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5148b-3c50-4a79-965f-7aa50e397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5f255-fb59-4d70-b5b0-6a46dc5d6e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FD8497-8ACE-4B0B-A0F5-703743DAFE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E582FB-B6C4-47DC-848A-ABAF988E56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65148b-3c50-4a79-965f-7aa50e3974bd"/>
    <ds:schemaRef ds:uri="11c5f255-fb59-4d70-b5b0-6a46dc5d6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6E4C66-E52E-4343-81E1-31B7C69CD8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Xinyue</dc:creator>
  <cp:keywords/>
  <dc:description/>
  <cp:lastModifiedBy>Carl Ehrett</cp:lastModifiedBy>
  <cp:revision>2</cp:revision>
  <dcterms:created xsi:type="dcterms:W3CDTF">2020-10-22T12:18:00Z</dcterms:created>
  <dcterms:modified xsi:type="dcterms:W3CDTF">2020-10-22T12:18:00Z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0x0101008A7115AE1867C04EAF4FD244B2788278</vt:lpwstr>
  </property>
</Properties>
</file>