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8EF6" w14:textId="63ACCD36" w:rsidR="00210E32" w:rsidRPr="00183E11" w:rsidRDefault="009325B9" w:rsidP="009325B9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183E11">
        <w:rPr>
          <w:rFonts w:ascii="Times New Roman" w:hAnsi="Times New Roman" w:cs="Times New Roman"/>
          <w:b/>
          <w:bCs/>
          <w:sz w:val="28"/>
          <w:szCs w:val="32"/>
        </w:rPr>
        <w:t>Instruction for model</w:t>
      </w:r>
    </w:p>
    <w:p w14:paraId="74D9F66E" w14:textId="5B3668C1" w:rsidR="009325B9" w:rsidRDefault="009325B9" w:rsidP="007C1548">
      <w:pPr>
        <w:spacing w:line="360" w:lineRule="auto"/>
        <w:ind w:firstLine="420"/>
        <w:rPr>
          <w:rFonts w:ascii="Times New Roman" w:hAnsi="Times New Roman" w:cs="Times New Roman"/>
        </w:rPr>
      </w:pPr>
      <w:r w:rsidRPr="009325B9">
        <w:rPr>
          <w:rFonts w:ascii="Times New Roman" w:hAnsi="Times New Roman" w:cs="Times New Roman"/>
        </w:rPr>
        <w:t>This instruction aims to guide the step-by-step implementation of spatial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interpolation</w:t>
      </w:r>
      <w:r w:rsidR="00FE7151"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as described in the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manuscript titled “</w:t>
      </w:r>
      <w:r w:rsidR="007C1548" w:rsidRPr="007C1548">
        <w:rPr>
          <w:rFonts w:ascii="Times New Roman" w:hAnsi="Times New Roman" w:cs="Times New Roman"/>
        </w:rPr>
        <w:t>Terrain breakline-aware smoothing interpolation for producing high-accuracy</w:t>
      </w:r>
      <w:r w:rsidR="007C1548">
        <w:rPr>
          <w:rFonts w:ascii="Times New Roman" w:hAnsi="Times New Roman" w:cs="Times New Roman" w:hint="eastAsia"/>
        </w:rPr>
        <w:t xml:space="preserve"> </w:t>
      </w:r>
      <w:r w:rsidR="007C1548" w:rsidRPr="007C1548">
        <w:rPr>
          <w:rFonts w:ascii="Times New Roman" w:hAnsi="Times New Roman" w:cs="Times New Roman"/>
        </w:rPr>
        <w:t>digital elevation models from LiDAR data</w:t>
      </w:r>
      <w:r w:rsidRPr="009325B9">
        <w:rPr>
          <w:rFonts w:ascii="Times New Roman" w:hAnsi="Times New Roman" w:cs="Times New Roman"/>
        </w:rPr>
        <w:t>”. For detailed information regarding the provided data and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codes, please refer to the “Readme.txt” file located in the same</w:t>
      </w:r>
      <w:r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directory as this</w:t>
      </w:r>
      <w:r w:rsidR="00E20793"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instruction.</w:t>
      </w:r>
    </w:p>
    <w:p w14:paraId="7DEF87DC" w14:textId="304D79CB" w:rsidR="00FB7A1A" w:rsidRDefault="00FB7A1A" w:rsidP="005D256D">
      <w:pPr>
        <w:spacing w:line="360" w:lineRule="auto"/>
        <w:ind w:firstLine="420"/>
        <w:rPr>
          <w:rFonts w:ascii="Times New Roman" w:hAnsi="Times New Roman" w:cs="Times New Roman"/>
        </w:rPr>
      </w:pPr>
      <w:r w:rsidRPr="00FB7A1A">
        <w:rPr>
          <w:rFonts w:ascii="Times New Roman" w:hAnsi="Times New Roman" w:cs="Times New Roman"/>
        </w:rPr>
        <w:t xml:space="preserve">The following contents mainly use </w:t>
      </w:r>
      <w:r w:rsidR="005D256D" w:rsidRPr="005D256D">
        <w:rPr>
          <w:rFonts w:ascii="Times New Roman" w:hAnsi="Times New Roman" w:cs="Times New Roman"/>
        </w:rPr>
        <w:t>the publicly available airborne LiDAR benchmark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dataset, provided by the International Society for Photogrammetry and Remote Sensing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(ISPRS) commission</w:t>
      </w:r>
      <w:r w:rsidRPr="00FB7A1A">
        <w:rPr>
          <w:rFonts w:ascii="Times New Roman" w:hAnsi="Times New Roman" w:cs="Times New Roman"/>
        </w:rPr>
        <w:t xml:space="preserve"> to demonstrate how to</w:t>
      </w:r>
      <w:r>
        <w:rPr>
          <w:rFonts w:ascii="Times New Roman" w:hAnsi="Times New Roman" w:cs="Times New Roman" w:hint="eastAsia"/>
        </w:rPr>
        <w:t xml:space="preserve"> </w:t>
      </w:r>
      <w:r w:rsidRPr="00FB7A1A">
        <w:rPr>
          <w:rFonts w:ascii="Times New Roman" w:hAnsi="Times New Roman" w:cs="Times New Roman"/>
        </w:rPr>
        <w:t xml:space="preserve">use </w:t>
      </w:r>
      <w:r w:rsidR="00E20793">
        <w:rPr>
          <w:rFonts w:ascii="Times New Roman" w:hAnsi="Times New Roman" w:cs="Times New Roman"/>
        </w:rPr>
        <w:t xml:space="preserve">the </w:t>
      </w:r>
      <w:r w:rsidRPr="00FB7A1A">
        <w:rPr>
          <w:rFonts w:ascii="Times New Roman" w:hAnsi="Times New Roman" w:cs="Times New Roman"/>
        </w:rPr>
        <w:t>model for spatial interpolation.</w:t>
      </w:r>
    </w:p>
    <w:p w14:paraId="2B7BF164" w14:textId="70D0E7DC" w:rsidR="00FE7151" w:rsidRDefault="00FE7151" w:rsidP="00FE7151">
      <w:pPr>
        <w:spacing w:line="360" w:lineRule="auto"/>
        <w:ind w:firstLine="420"/>
        <w:rPr>
          <w:rFonts w:ascii="Times New Roman" w:hAnsi="Times New Roman" w:cs="Times New Roman"/>
        </w:rPr>
      </w:pPr>
      <w:r w:rsidRPr="00FE7151">
        <w:rPr>
          <w:rFonts w:ascii="Times New Roman" w:hAnsi="Times New Roman" w:cs="Times New Roman"/>
        </w:rPr>
        <w:t>All modules of the proposed model have been integrated into the</w:t>
      </w:r>
      <w:r w:rsidR="00E207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20793" w:rsidRPr="00E20793">
        <w:rPr>
          <w:rFonts w:ascii="Times New Roman" w:eastAsia="宋体" w:hAnsi="Times New Roman" w:cs="Times New Roman"/>
          <w:szCs w:val="21"/>
        </w:rPr>
        <w:t>“</w:t>
      </w:r>
      <w:r w:rsidR="00E20793" w:rsidRPr="00E20793">
        <w:rPr>
          <w:rFonts w:ascii="Times New Roman" w:hAnsi="Times New Roman" w:cs="Times New Roman"/>
          <w:szCs w:val="21"/>
        </w:rPr>
        <w:t>main.m</w:t>
      </w:r>
      <w:r w:rsidR="00E20793" w:rsidRPr="00E20793">
        <w:rPr>
          <w:rFonts w:ascii="Times New Roman" w:eastAsia="宋体" w:hAnsi="Times New Roman" w:cs="Times New Roman"/>
          <w:szCs w:val="21"/>
        </w:rPr>
        <w:t>”</w:t>
      </w:r>
      <w:r w:rsidRPr="00FE7151">
        <w:rPr>
          <w:rFonts w:ascii="Times New Roman" w:hAnsi="Times New Roman" w:cs="Times New Roman"/>
        </w:rPr>
        <w:t xml:space="preserve"> file, with all parameter configurations finalized within the script. Executing</w:t>
      </w:r>
      <w:r>
        <w:rPr>
          <w:rFonts w:ascii="Times New Roman" w:hAnsi="Times New Roman" w:cs="Times New Roman" w:hint="eastAsia"/>
        </w:rPr>
        <w:t xml:space="preserve"> </w:t>
      </w:r>
      <w:r w:rsidRPr="00FE7151">
        <w:rPr>
          <w:rFonts w:ascii="Times New Roman" w:hAnsi="Times New Roman" w:cs="Times New Roman"/>
        </w:rPr>
        <w:t>the “</w:t>
      </w:r>
      <w:r>
        <w:rPr>
          <w:rFonts w:ascii="Times New Roman" w:hAnsi="Times New Roman" w:cs="Times New Roman"/>
        </w:rPr>
        <w:t>main</w:t>
      </w:r>
      <w:r w:rsidRPr="00FE7151">
        <w:rPr>
          <w:rFonts w:ascii="Times New Roman" w:hAnsi="Times New Roman" w:cs="Times New Roman"/>
        </w:rPr>
        <w:t>.m” file will generate all necessary data for spatial interpolation</w:t>
      </w:r>
      <w:r>
        <w:rPr>
          <w:rFonts w:ascii="Times New Roman" w:hAnsi="Times New Roman" w:cs="Times New Roman"/>
        </w:rPr>
        <w:t>.</w:t>
      </w:r>
    </w:p>
    <w:p w14:paraId="5FCDCEC6" w14:textId="77777777" w:rsidR="00A03ED3" w:rsidRPr="00A03ED3" w:rsidRDefault="00A03ED3" w:rsidP="00A03ED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bookmarkStart w:id="0" w:name="_Hlk184665146"/>
      <w:r w:rsidRPr="00A03ED3">
        <w:rPr>
          <w:rFonts w:ascii="Times New Roman" w:hAnsi="Times New Roman" w:cs="Times New Roman"/>
          <w:b/>
          <w:bCs/>
        </w:rPr>
        <w:t>Data Input</w:t>
      </w:r>
    </w:p>
    <w:p w14:paraId="4A5F8912" w14:textId="74BEFACA" w:rsidR="00A03ED3" w:rsidRDefault="00A03ED3" w:rsidP="005A57B4">
      <w:pPr>
        <w:spacing w:line="360" w:lineRule="auto"/>
        <w:ind w:firstLine="360"/>
        <w:rPr>
          <w:rFonts w:ascii="Times New Roman" w:hAnsi="Times New Roman" w:cs="Times New Roman"/>
        </w:rPr>
      </w:pPr>
      <w:r w:rsidRPr="00D24373">
        <w:rPr>
          <w:rFonts w:ascii="Times New Roman" w:hAnsi="Times New Roman" w:cs="Times New Roman"/>
        </w:rPr>
        <w:t>In the “</w:t>
      </w:r>
      <w:r>
        <w:rPr>
          <w:rFonts w:ascii="Times New Roman" w:hAnsi="Times New Roman" w:cs="Times New Roman"/>
        </w:rPr>
        <w:t>main</w:t>
      </w:r>
      <w:r w:rsidRPr="00D24373">
        <w:rPr>
          <w:rFonts w:ascii="Times New Roman" w:hAnsi="Times New Roman" w:cs="Times New Roman"/>
        </w:rPr>
        <w:t>.m” file, set the relative or absolute path of the input data (Figure I1).</w:t>
      </w:r>
      <w:r w:rsidRPr="00D24373">
        <w:rPr>
          <w:rFonts w:ascii="Times New Roman" w:hAnsi="Times New Roman" w:cs="Times New Roman" w:hint="eastAsia"/>
        </w:rPr>
        <w:t xml:space="preserve"> </w:t>
      </w:r>
      <w:r w:rsidRPr="00D24373">
        <w:rPr>
          <w:rFonts w:ascii="Times New Roman" w:hAnsi="Times New Roman" w:cs="Times New Roman"/>
        </w:rPr>
        <w:t>Specifically, the variable “</w:t>
      </w:r>
      <w:r w:rsidR="004039CF" w:rsidRPr="004039CF">
        <w:rPr>
          <w:rFonts w:ascii="Times New Roman" w:hAnsi="Times New Roman" w:cs="Times New Roman"/>
        </w:rPr>
        <w:t>data</w:t>
      </w:r>
      <w:r w:rsidRPr="00D24373">
        <w:rPr>
          <w:rFonts w:ascii="Times New Roman" w:hAnsi="Times New Roman" w:cs="Times New Roman"/>
        </w:rPr>
        <w:t xml:space="preserve">” represents all the sample data used for </w:t>
      </w:r>
      <w:r w:rsidR="004039CF">
        <w:rPr>
          <w:rFonts w:ascii="Times New Roman" w:hAnsi="Times New Roman" w:cs="Times New Roman"/>
        </w:rPr>
        <w:t>model</w:t>
      </w:r>
      <w:r w:rsidRPr="00D24373">
        <w:rPr>
          <w:rFonts w:ascii="Times New Roman" w:hAnsi="Times New Roman" w:cs="Times New Roman"/>
        </w:rPr>
        <w:t>ing; “</w:t>
      </w:r>
      <w:r w:rsidR="004039CF" w:rsidRPr="004039CF">
        <w:rPr>
          <w:rFonts w:ascii="Times New Roman" w:hAnsi="Times New Roman" w:cs="Times New Roman"/>
        </w:rPr>
        <w:t>testdata</w:t>
      </w:r>
      <w:r w:rsidRPr="00D24373">
        <w:rPr>
          <w:rFonts w:ascii="Times New Roman" w:hAnsi="Times New Roman" w:cs="Times New Roman"/>
        </w:rPr>
        <w:t xml:space="preserve">” </w:t>
      </w:r>
      <w:r w:rsidR="004039CF" w:rsidRPr="00D24373">
        <w:rPr>
          <w:rFonts w:ascii="Times New Roman" w:hAnsi="Times New Roman" w:cs="Times New Roman"/>
        </w:rPr>
        <w:t xml:space="preserve">represents all the sample data used for mode </w:t>
      </w:r>
      <w:r w:rsidR="004039CF">
        <w:rPr>
          <w:rFonts w:ascii="Times New Roman" w:hAnsi="Times New Roman" w:cs="Times New Roman"/>
        </w:rPr>
        <w:t>v</w:t>
      </w:r>
      <w:r w:rsidR="004039CF" w:rsidRPr="004039CF">
        <w:rPr>
          <w:rFonts w:ascii="Times New Roman" w:hAnsi="Times New Roman" w:cs="Times New Roman"/>
        </w:rPr>
        <w:t>alidation</w:t>
      </w:r>
      <w:r w:rsidR="004039CF">
        <w:rPr>
          <w:rFonts w:ascii="Times New Roman" w:hAnsi="Times New Roman" w:cs="Times New Roman"/>
        </w:rPr>
        <w:t>.</w:t>
      </w:r>
      <w:r w:rsidR="003B149F">
        <w:rPr>
          <w:rFonts w:ascii="Times New Roman" w:hAnsi="Times New Roman" w:cs="Times New Roman"/>
        </w:rPr>
        <w:t xml:space="preserve"> </w:t>
      </w:r>
    </w:p>
    <w:p w14:paraId="2E7B3543" w14:textId="55B02330" w:rsidR="005A57B4" w:rsidRDefault="005A57B4" w:rsidP="00A03ED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42C57F" wp14:editId="1890F7D3">
            <wp:extent cx="5274310" cy="2373630"/>
            <wp:effectExtent l="0" t="0" r="2540" b="762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C463" w14:textId="120FDADE" w:rsidR="00A03ED3" w:rsidRPr="00A03ED3" w:rsidRDefault="00A03ED3" w:rsidP="00A03ED3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</w:t>
      </w:r>
      <w:r w:rsidRPr="00055A9F">
        <w:rPr>
          <w:rFonts w:ascii="Times New Roman" w:hAnsi="Times New Roman" w:cs="Times New Roman"/>
        </w:rPr>
        <w:t xml:space="preserve">. </w:t>
      </w:r>
      <w:r w:rsidRPr="00A03ED3">
        <w:rPr>
          <w:rFonts w:ascii="Times New Roman" w:hAnsi="Times New Roman" w:cs="Times New Roman"/>
        </w:rPr>
        <w:t>The input data sources setting</w:t>
      </w:r>
      <w:r w:rsidRPr="00055A9F">
        <w:rPr>
          <w:rFonts w:ascii="Times New Roman" w:hAnsi="Times New Roman" w:cs="Times New Roman"/>
        </w:rPr>
        <w:t>.</w:t>
      </w:r>
    </w:p>
    <w:p w14:paraId="44371EC4" w14:textId="30319983" w:rsidR="00183E11" w:rsidRDefault="00183E11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183E11">
        <w:rPr>
          <w:rFonts w:ascii="Times New Roman" w:hAnsi="Times New Roman" w:cs="Times New Roman"/>
          <w:b/>
          <w:bCs/>
        </w:rPr>
        <w:t>Model Parameter Settings</w:t>
      </w:r>
    </w:p>
    <w:bookmarkEnd w:id="0"/>
    <w:p w14:paraId="19E4D6BC" w14:textId="4B32C9D5" w:rsidR="00821FF7" w:rsidRDefault="00821FF7" w:rsidP="009D5888">
      <w:pPr>
        <w:spacing w:line="360" w:lineRule="auto"/>
        <w:ind w:firstLine="360"/>
        <w:rPr>
          <w:rFonts w:ascii="Times New Roman" w:hAnsi="Times New Roman" w:cs="Times New Roman"/>
        </w:rPr>
      </w:pPr>
      <w:r w:rsidRPr="00821FF7">
        <w:rPr>
          <w:rFonts w:ascii="Times New Roman" w:hAnsi="Times New Roman" w:cs="Times New Roman"/>
        </w:rPr>
        <w:t>In the “</w:t>
      </w:r>
      <w:r>
        <w:rPr>
          <w:rFonts w:ascii="Times New Roman" w:hAnsi="Times New Roman" w:cs="Times New Roman"/>
        </w:rPr>
        <w:t>main</w:t>
      </w:r>
      <w:r w:rsidRPr="00821FF7">
        <w:rPr>
          <w:rFonts w:ascii="Times New Roman" w:hAnsi="Times New Roman" w:cs="Times New Roman"/>
        </w:rPr>
        <w:t>.m” file, set the following parameters (Figure I</w:t>
      </w:r>
      <w:r w:rsidR="006468EA">
        <w:rPr>
          <w:rFonts w:ascii="Times New Roman" w:hAnsi="Times New Roman" w:cs="Times New Roman"/>
        </w:rPr>
        <w:t>2</w:t>
      </w:r>
      <w:r w:rsidRPr="00821FF7">
        <w:rPr>
          <w:rFonts w:ascii="Times New Roman" w:hAnsi="Times New Roman" w:cs="Times New Roman"/>
        </w:rPr>
        <w:t xml:space="preserve">): the </w:t>
      </w:r>
      <w:r w:rsidR="00055A9F" w:rsidRPr="00055A9F">
        <w:rPr>
          <w:rFonts w:ascii="Times New Roman" w:hAnsi="Times New Roman" w:cs="Times New Roman"/>
        </w:rPr>
        <w:t xml:space="preserve">interpolation of </w:t>
      </w:r>
      <w:r w:rsidR="00E20793">
        <w:rPr>
          <w:rFonts w:ascii="Times New Roman" w:hAnsi="Times New Roman" w:cs="Times New Roman" w:hint="eastAsia"/>
        </w:rPr>
        <w:t>the</w:t>
      </w:r>
      <w:r w:rsidR="00E20793">
        <w:rPr>
          <w:rFonts w:ascii="Times New Roman" w:hAnsi="Times New Roman" w:cs="Times New Roman"/>
        </w:rPr>
        <w:t xml:space="preserve"> </w:t>
      </w:r>
      <w:r w:rsidR="00055A9F" w:rsidRPr="00055A9F">
        <w:rPr>
          <w:rFonts w:ascii="Times New Roman" w:hAnsi="Times New Roman" w:cs="Times New Roman"/>
        </w:rPr>
        <w:t>number of iterations</w:t>
      </w:r>
      <w:r w:rsidRPr="00821FF7">
        <w:rPr>
          <w:rFonts w:ascii="Times New Roman" w:hAnsi="Times New Roman" w:cs="Times New Roman" w:hint="eastAsia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055A9F" w:rsidRPr="00055A9F">
        <w:rPr>
          <w:rFonts w:ascii="Times New Roman" w:hAnsi="Times New Roman" w:cs="Times New Roman"/>
        </w:rPr>
        <w:t>iterations</w:t>
      </w:r>
      <w:r w:rsidRPr="00821FF7">
        <w:rPr>
          <w:rFonts w:ascii="Times New Roman" w:hAnsi="Times New Roman" w:cs="Times New Roman"/>
        </w:rPr>
        <w:t xml:space="preserve">”), the </w:t>
      </w:r>
      <w:r w:rsidR="00055A9F" w:rsidRPr="00055A9F">
        <w:rPr>
          <w:rFonts w:ascii="Times New Roman" w:hAnsi="Times New Roman" w:cs="Times New Roman"/>
        </w:rPr>
        <w:t>number of neighbors for the local interpolation</w:t>
      </w:r>
      <w:r w:rsidRPr="00821FF7">
        <w:rPr>
          <w:rFonts w:ascii="Times New Roman" w:hAnsi="Times New Roman" w:cs="Times New Roman"/>
        </w:rPr>
        <w:t xml:space="preserve"> (“</w:t>
      </w:r>
      <w:r w:rsidR="00055A9F" w:rsidRPr="00055A9F">
        <w:rPr>
          <w:rFonts w:ascii="Times New Roman" w:hAnsi="Times New Roman" w:cs="Times New Roman"/>
        </w:rPr>
        <w:t>nc</w:t>
      </w:r>
      <w:r w:rsidRPr="00821FF7">
        <w:rPr>
          <w:rFonts w:ascii="Times New Roman" w:hAnsi="Times New Roman" w:cs="Times New Roman"/>
        </w:rPr>
        <w:t xml:space="preserve">”), the </w:t>
      </w:r>
      <w:r w:rsidR="00055A9F" w:rsidRPr="00055A9F">
        <w:rPr>
          <w:rFonts w:ascii="Times New Roman" w:hAnsi="Times New Roman" w:cs="Times New Roman"/>
        </w:rPr>
        <w:t>smoothing parameter</w:t>
      </w:r>
      <w:r w:rsidRPr="00821FF7">
        <w:rPr>
          <w:rFonts w:ascii="Times New Roman" w:hAnsi="Times New Roman" w:cs="Times New Roman"/>
        </w:rPr>
        <w:t xml:space="preserve"> (“</w:t>
      </w:r>
      <w:r w:rsidR="00055A9F" w:rsidRPr="00055A9F">
        <w:rPr>
          <w:rFonts w:ascii="Times New Roman" w:hAnsi="Times New Roman" w:cs="Times New Roman"/>
        </w:rPr>
        <w:t>lamba</w:t>
      </w:r>
      <w:r w:rsidRPr="00821FF7">
        <w:rPr>
          <w:rFonts w:ascii="Times New Roman" w:hAnsi="Times New Roman" w:cs="Times New Roman"/>
        </w:rPr>
        <w:t>”)</w:t>
      </w:r>
      <w:r w:rsidR="008E6D41" w:rsidRPr="008E6D41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</w:t>
      </w:r>
      <w:r w:rsidR="008E6D41" w:rsidRPr="008E6D41">
        <w:rPr>
          <w:rFonts w:ascii="Times New Roman" w:hAnsi="Times New Roman" w:cs="Times New Roman"/>
        </w:rPr>
        <w:t>refer to Equation (</w:t>
      </w:r>
      <w:r w:rsidR="008E6D41">
        <w:rPr>
          <w:rFonts w:ascii="Times New Roman" w:hAnsi="Times New Roman" w:cs="Times New Roman"/>
        </w:rPr>
        <w:t>3</w:t>
      </w:r>
      <w:r w:rsidR="008E6D41" w:rsidRPr="008E6D41">
        <w:rPr>
          <w:rFonts w:ascii="Times New Roman" w:hAnsi="Times New Roman" w:cs="Times New Roman"/>
        </w:rPr>
        <w:t>) in the manuscript)</w:t>
      </w:r>
      <w:r w:rsidRPr="00821FF7">
        <w:rPr>
          <w:rFonts w:ascii="Times New Roman" w:hAnsi="Times New Roman" w:cs="Times New Roman"/>
        </w:rPr>
        <w:t>, the</w:t>
      </w:r>
      <w:r w:rsidR="00055A9F" w:rsidRPr="00055A9F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</w:t>
      </w:r>
      <w:r w:rsidR="00055A9F" w:rsidRPr="00055A9F">
        <w:rPr>
          <w:rFonts w:ascii="Times New Roman" w:hAnsi="Times New Roman" w:cs="Times New Roman"/>
        </w:rPr>
        <w:t>radius of the kernel function</w:t>
      </w:r>
      <w:r w:rsidR="00E20793">
        <w:rPr>
          <w:rFonts w:ascii="Times New Roman" w:hAnsi="Times New Roman" w:cs="Times New Roman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3B5352">
        <w:rPr>
          <w:rFonts w:ascii="Times New Roman" w:hAnsi="Times New Roman" w:cs="Times New Roman"/>
        </w:rPr>
        <w:t>d</w:t>
      </w:r>
      <w:r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3B5352">
        <w:rPr>
          <w:rFonts w:ascii="Times New Roman" w:hAnsi="Times New Roman" w:cs="Times New Roman"/>
        </w:rPr>
        <w:t xml:space="preserve"> </w:t>
      </w:r>
      <w:r w:rsidR="003B5352" w:rsidRPr="00821FF7">
        <w:rPr>
          <w:rFonts w:ascii="Times New Roman" w:hAnsi="Times New Roman" w:cs="Times New Roman"/>
        </w:rPr>
        <w:lastRenderedPageBreak/>
        <w:t>“</w:t>
      </w:r>
      <w:r w:rsidR="003B5352">
        <w:rPr>
          <w:rFonts w:ascii="Times New Roman" w:hAnsi="Times New Roman" w:cs="Times New Roman"/>
        </w:rPr>
        <w:t>h</w:t>
      </w:r>
      <w:r w:rsidR="003B5352"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821FF7">
        <w:rPr>
          <w:rFonts w:ascii="Times New Roman" w:hAnsi="Times New Roman" w:cs="Times New Roman"/>
        </w:rPr>
        <w:t>“</w:t>
      </w:r>
      <w:r w:rsidR="003B5352">
        <w:rPr>
          <w:rFonts w:ascii="Times New Roman" w:hAnsi="Times New Roman" w:cs="Times New Roman"/>
        </w:rPr>
        <w:t>q</w:t>
      </w:r>
      <w:r w:rsidR="003B5352"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3B5352">
        <w:rPr>
          <w:rFonts w:ascii="Times New Roman" w:hAnsi="Times New Roman" w:cs="Times New Roman"/>
        </w:rPr>
        <w:t xml:space="preserve"> </w:t>
      </w:r>
      <w:r w:rsidR="003B5352" w:rsidRPr="00821FF7">
        <w:rPr>
          <w:rFonts w:ascii="Times New Roman" w:hAnsi="Times New Roman" w:cs="Times New Roman"/>
        </w:rPr>
        <w:t>“</w:t>
      </w:r>
      <w:r w:rsidR="003B5352">
        <w:rPr>
          <w:rFonts w:ascii="Times New Roman" w:hAnsi="Times New Roman" w:cs="Times New Roman"/>
        </w:rPr>
        <w:t>g</w:t>
      </w:r>
      <w:r w:rsidR="003B5352" w:rsidRPr="00821FF7">
        <w:rPr>
          <w:rFonts w:ascii="Times New Roman" w:hAnsi="Times New Roman" w:cs="Times New Roman"/>
        </w:rPr>
        <w:t>”</w:t>
      </w:r>
      <w:r w:rsidRPr="00821FF7">
        <w:rPr>
          <w:rFonts w:ascii="Times New Roman" w:hAnsi="Times New Roman" w:cs="Times New Roman"/>
        </w:rPr>
        <w:t>)</w:t>
      </w:r>
      <w:r w:rsidR="008E6D41" w:rsidRPr="008E6D41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</w:t>
      </w:r>
      <w:r w:rsidR="008E6D41" w:rsidRPr="008E6D41">
        <w:rPr>
          <w:rFonts w:ascii="Times New Roman" w:hAnsi="Times New Roman" w:cs="Times New Roman"/>
        </w:rPr>
        <w:t>refer to Equation</w:t>
      </w:r>
      <w:r w:rsidR="00E20793">
        <w:rPr>
          <w:rFonts w:ascii="Times New Roman" w:hAnsi="Times New Roman" w:cs="Times New Roman" w:hint="eastAsia"/>
        </w:rPr>
        <w:t>s</w:t>
      </w:r>
      <w:r w:rsidR="008E6D41" w:rsidRPr="008E6D41">
        <w:rPr>
          <w:rFonts w:ascii="Times New Roman" w:hAnsi="Times New Roman" w:cs="Times New Roman"/>
        </w:rPr>
        <w:t xml:space="preserve"> (</w:t>
      </w:r>
      <w:r w:rsidR="008E6D41">
        <w:rPr>
          <w:rFonts w:ascii="Times New Roman" w:hAnsi="Times New Roman" w:cs="Times New Roman"/>
        </w:rPr>
        <w:t>6</w:t>
      </w:r>
      <w:r w:rsidR="008E6D41" w:rsidRPr="008E6D41">
        <w:rPr>
          <w:rFonts w:ascii="Times New Roman" w:hAnsi="Times New Roman" w:cs="Times New Roman"/>
        </w:rPr>
        <w:t>)</w:t>
      </w:r>
      <w:r w:rsidR="008E6D41">
        <w:rPr>
          <w:rFonts w:ascii="Times New Roman" w:hAnsi="Times New Roman" w:cs="Times New Roman"/>
        </w:rPr>
        <w:t>,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(7),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(8),</w:t>
      </w:r>
      <w:r w:rsidR="00E20793">
        <w:rPr>
          <w:rFonts w:ascii="Times New Roman" w:hAnsi="Times New Roman" w:cs="Times New Roman"/>
        </w:rPr>
        <w:t xml:space="preserve"> </w:t>
      </w:r>
      <w:r w:rsidR="00E20793">
        <w:rPr>
          <w:rFonts w:ascii="Times New Roman" w:hAnsi="Times New Roman" w:cs="Times New Roman" w:hint="eastAsia"/>
        </w:rPr>
        <w:t>and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(9)</w:t>
      </w:r>
      <w:r w:rsidR="008E6D41" w:rsidRPr="008E6D41">
        <w:rPr>
          <w:rFonts w:ascii="Times New Roman" w:hAnsi="Times New Roman" w:cs="Times New Roman"/>
        </w:rPr>
        <w:t xml:space="preserve"> in the manuscript)</w:t>
      </w:r>
      <w:r w:rsidRPr="00821FF7">
        <w:rPr>
          <w:rFonts w:ascii="Times New Roman" w:hAnsi="Times New Roman" w:cs="Times New Roman"/>
        </w:rPr>
        <w:t>, and the</w:t>
      </w:r>
      <w:r w:rsidR="009D5888">
        <w:rPr>
          <w:rFonts w:ascii="Times New Roman" w:hAnsi="Times New Roman" w:cs="Times New Roman"/>
        </w:rPr>
        <w:t xml:space="preserve"> o</w:t>
      </w:r>
      <w:r w:rsidR="009D5888" w:rsidRPr="009D5888">
        <w:rPr>
          <w:rFonts w:ascii="Times New Roman" w:hAnsi="Times New Roman" w:cs="Times New Roman"/>
        </w:rPr>
        <w:t>ptimal grid resolution</w:t>
      </w:r>
      <w:r w:rsidR="009D5888">
        <w:rPr>
          <w:rFonts w:ascii="Times New Roman" w:hAnsi="Times New Roman" w:cs="Times New Roman" w:hint="eastAsia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9D5888">
        <w:rPr>
          <w:rFonts w:ascii="Times New Roman" w:hAnsi="Times New Roman" w:cs="Times New Roman"/>
        </w:rPr>
        <w:t>m</w:t>
      </w:r>
      <w:r w:rsidRPr="00821FF7">
        <w:rPr>
          <w:rFonts w:ascii="Times New Roman" w:hAnsi="Times New Roman" w:cs="Times New Roman"/>
        </w:rPr>
        <w:t>”).</w:t>
      </w:r>
    </w:p>
    <w:p w14:paraId="5E38D70D" w14:textId="08C879E8" w:rsidR="00055A9F" w:rsidRDefault="00A03ED3" w:rsidP="00055A9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F9626C" wp14:editId="4DB6659A">
            <wp:extent cx="5274310" cy="1285875"/>
            <wp:effectExtent l="0" t="0" r="2540" b="9525"/>
            <wp:docPr id="4" name="图片 4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70AF" w14:textId="7E0E07F5" w:rsidR="00055A9F" w:rsidRPr="00055A9F" w:rsidRDefault="00055A9F" w:rsidP="00055A9F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 w:rsidR="00A03ED3">
        <w:rPr>
          <w:rFonts w:ascii="Times New Roman" w:hAnsi="Times New Roman" w:cs="Times New Roman"/>
        </w:rPr>
        <w:t>2</w:t>
      </w:r>
      <w:r w:rsidRPr="00055A9F">
        <w:rPr>
          <w:rFonts w:ascii="Times New Roman" w:hAnsi="Times New Roman" w:cs="Times New Roman"/>
        </w:rPr>
        <w:t xml:space="preserve">. Model </w:t>
      </w:r>
      <w:r>
        <w:rPr>
          <w:rFonts w:ascii="Times New Roman" w:hAnsi="Times New Roman" w:cs="Times New Roman"/>
        </w:rPr>
        <w:t>p</w:t>
      </w:r>
      <w:r w:rsidRPr="00055A9F">
        <w:rPr>
          <w:rFonts w:ascii="Times New Roman" w:hAnsi="Times New Roman" w:cs="Times New Roman"/>
        </w:rPr>
        <w:t xml:space="preserve">arameter </w:t>
      </w:r>
      <w:r>
        <w:rPr>
          <w:rFonts w:ascii="Times New Roman" w:hAnsi="Times New Roman" w:cs="Times New Roman"/>
        </w:rPr>
        <w:t>s</w:t>
      </w:r>
      <w:r w:rsidRPr="00055A9F">
        <w:rPr>
          <w:rFonts w:ascii="Times New Roman" w:hAnsi="Times New Roman" w:cs="Times New Roman"/>
        </w:rPr>
        <w:t>ettings.</w:t>
      </w:r>
    </w:p>
    <w:p w14:paraId="1A75EC20" w14:textId="0D9BA125" w:rsidR="00494A2A" w:rsidRDefault="00494A2A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bookmarkStart w:id="1" w:name="_Hlk184673823"/>
      <w:r w:rsidRPr="00494A2A">
        <w:rPr>
          <w:rFonts w:ascii="Times New Roman" w:hAnsi="Times New Roman" w:cs="Times New Roman"/>
          <w:b/>
          <w:bCs/>
        </w:rPr>
        <w:t xml:space="preserve">Grid </w:t>
      </w:r>
      <w:r>
        <w:rPr>
          <w:rFonts w:ascii="Times New Roman" w:hAnsi="Times New Roman" w:cs="Times New Roman"/>
          <w:b/>
          <w:bCs/>
        </w:rPr>
        <w:t>P</w:t>
      </w:r>
      <w:r w:rsidRPr="00494A2A">
        <w:rPr>
          <w:rFonts w:ascii="Times New Roman" w:hAnsi="Times New Roman" w:cs="Times New Roman"/>
          <w:b/>
          <w:bCs/>
        </w:rPr>
        <w:t xml:space="preserve">oint </w:t>
      </w:r>
      <w:r>
        <w:rPr>
          <w:rFonts w:ascii="Times New Roman" w:hAnsi="Times New Roman" w:cs="Times New Roman"/>
          <w:b/>
          <w:bCs/>
        </w:rPr>
        <w:t>C</w:t>
      </w:r>
      <w:r w:rsidRPr="00494A2A">
        <w:rPr>
          <w:rFonts w:ascii="Times New Roman" w:hAnsi="Times New Roman" w:cs="Times New Roman"/>
          <w:b/>
          <w:bCs/>
        </w:rPr>
        <w:t>onstruction</w:t>
      </w:r>
      <w:bookmarkEnd w:id="1"/>
      <w:r>
        <w:rPr>
          <w:rFonts w:ascii="Times New Roman" w:hAnsi="Times New Roman" w:cs="Times New Roman" w:hint="eastAsia"/>
          <w:b/>
          <w:bCs/>
        </w:rPr>
        <w:t>,</w:t>
      </w:r>
      <w:r>
        <w:rPr>
          <w:rFonts w:ascii="Times New Roman" w:hAnsi="Times New Roman" w:cs="Times New Roman"/>
          <w:b/>
          <w:bCs/>
        </w:rPr>
        <w:t xml:space="preserve"> </w:t>
      </w:r>
      <w:r w:rsidR="00AD4451" w:rsidRPr="00AD4451">
        <w:rPr>
          <w:rFonts w:ascii="Times New Roman" w:hAnsi="Times New Roman" w:cs="Times New Roman"/>
          <w:b/>
          <w:bCs/>
        </w:rPr>
        <w:t>Iterative Computation</w:t>
      </w:r>
    </w:p>
    <w:p w14:paraId="587F4976" w14:textId="77777777" w:rsidR="00663E80" w:rsidRDefault="003B149F" w:rsidP="00663E80">
      <w:pPr>
        <w:spacing w:line="360" w:lineRule="auto"/>
        <w:ind w:firstLine="360"/>
      </w:pPr>
      <w:r w:rsidRPr="00A0117A">
        <w:rPr>
          <w:rFonts w:ascii="Times New Roman" w:hAnsi="Times New Roman" w:cs="Times New Roman"/>
        </w:rPr>
        <w:t>After configuring the parameters,</w:t>
      </w:r>
      <w:r w:rsidR="00FF2157" w:rsidRPr="00A0117A">
        <w:rPr>
          <w:rFonts w:ascii="Times New Roman" w:hAnsi="Times New Roman" w:cs="Times New Roman"/>
        </w:rPr>
        <w:t xml:space="preserve"> grid point construction based on maximum and minimum coordinates of sampling points.</w:t>
      </w:r>
      <w:r w:rsidR="00C70ED9" w:rsidRPr="00C70ED9">
        <w:t xml:space="preserve"> </w:t>
      </w:r>
      <w:r w:rsidR="00C70ED9" w:rsidRPr="00C70ED9">
        <w:rPr>
          <w:rFonts w:ascii="Times New Roman" w:hAnsi="Times New Roman" w:cs="Times New Roman"/>
        </w:rPr>
        <w:t>Next,</w:t>
      </w:r>
      <w:r w:rsidR="00C70ED9" w:rsidRPr="00C70ED9">
        <w:t xml:space="preserve"> </w:t>
      </w:r>
      <w:r w:rsidR="00C70ED9" w:rsidRPr="00C70ED9">
        <w:rPr>
          <w:rFonts w:ascii="Times New Roman" w:hAnsi="Times New Roman" w:cs="Times New Roman"/>
        </w:rPr>
        <w:t>invoke the “scatteredInterpolant” function to</w:t>
      </w:r>
      <w:r w:rsidR="00C70ED9">
        <w:rPr>
          <w:rFonts w:ascii="Times New Roman" w:hAnsi="Times New Roman" w:cs="Times New Roman"/>
        </w:rPr>
        <w:t xml:space="preserve"> calculate </w:t>
      </w:r>
      <w:r w:rsidR="00C70ED9" w:rsidRPr="00C70ED9">
        <w:rPr>
          <w:rFonts w:ascii="Times New Roman" w:hAnsi="Times New Roman" w:cs="Times New Roman"/>
        </w:rPr>
        <w:t>initial values</w:t>
      </w:r>
      <w:r w:rsidR="00C70ED9">
        <w:rPr>
          <w:rFonts w:ascii="Times New Roman" w:hAnsi="Times New Roman" w:cs="Times New Roman"/>
        </w:rPr>
        <w:t>.</w:t>
      </w:r>
      <w:r w:rsidR="00D7408A" w:rsidRPr="00D7408A">
        <w:t xml:space="preserve"> </w:t>
      </w:r>
    </w:p>
    <w:p w14:paraId="077D4205" w14:textId="60F96461" w:rsidR="00663E80" w:rsidRDefault="00D7408A" w:rsidP="00315017">
      <w:pPr>
        <w:spacing w:line="360" w:lineRule="auto"/>
        <w:ind w:firstLine="360"/>
        <w:rPr>
          <w:rFonts w:ascii="Times New Roman" w:hAnsi="Times New Roman" w:cs="Times New Roman"/>
          <w:noProof/>
        </w:rPr>
      </w:pPr>
      <w:r w:rsidRPr="00D7408A">
        <w:rPr>
          <w:rFonts w:ascii="Times New Roman" w:hAnsi="Times New Roman" w:cs="Times New Roman"/>
        </w:rPr>
        <w:t>After that,</w:t>
      </w:r>
      <w:r w:rsidRPr="00D7408A">
        <w:t xml:space="preserve"> </w:t>
      </w:r>
      <w:r w:rsidRPr="00D7408A">
        <w:rPr>
          <w:rFonts w:ascii="Times New Roman" w:hAnsi="Times New Roman" w:cs="Times New Roman"/>
        </w:rPr>
        <w:t>enter the iterative interpolation process</w:t>
      </w:r>
      <w:r w:rsidR="006468EA" w:rsidRPr="00821FF7">
        <w:rPr>
          <w:rFonts w:ascii="Times New Roman" w:hAnsi="Times New Roman" w:cs="Times New Roman"/>
        </w:rPr>
        <w:t xml:space="preserve"> (Figure I</w:t>
      </w:r>
      <w:r w:rsidR="006468EA">
        <w:rPr>
          <w:rFonts w:ascii="Times New Roman" w:hAnsi="Times New Roman" w:cs="Times New Roman"/>
        </w:rPr>
        <w:t>3</w:t>
      </w:r>
      <w:r w:rsidR="006468EA" w:rsidRPr="00821FF7">
        <w:rPr>
          <w:rFonts w:ascii="Times New Roman" w:hAnsi="Times New Roman" w:cs="Times New Roman"/>
        </w:rPr>
        <w:t>)</w:t>
      </w:r>
      <w:r w:rsidR="00315017">
        <w:rPr>
          <w:rFonts w:ascii="Times New Roman" w:hAnsi="Times New Roman" w:cs="Times New Roman"/>
        </w:rPr>
        <w:t>. 1.</w:t>
      </w:r>
      <w:r w:rsidR="00FD7E12">
        <w:rPr>
          <w:rFonts w:ascii="Times New Roman" w:hAnsi="Times New Roman" w:cs="Times New Roman"/>
        </w:rPr>
        <w:t xml:space="preserve"> </w:t>
      </w:r>
      <w:r w:rsidRPr="00D7408A">
        <w:rPr>
          <w:rFonts w:ascii="Times New Roman" w:hAnsi="Times New Roman" w:cs="Times New Roman"/>
        </w:rPr>
        <w:t>The normals and curvatures (N-Cs) of all DEM grid cells were computed using</w:t>
      </w:r>
      <w:r>
        <w:rPr>
          <w:rFonts w:ascii="Times New Roman" w:hAnsi="Times New Roman" w:cs="Times New Roman" w:hint="eastAsia"/>
        </w:rPr>
        <w:t xml:space="preserve"> </w:t>
      </w:r>
      <w:r w:rsidRPr="00D7408A">
        <w:rPr>
          <w:rFonts w:ascii="Times New Roman" w:hAnsi="Times New Roman" w:cs="Times New Roman"/>
        </w:rPr>
        <w:t>the maximum consistent set (MCS)-based algorithm</w:t>
      </w:r>
      <w:r w:rsidR="006468EA" w:rsidRPr="00821FF7">
        <w:rPr>
          <w:rFonts w:ascii="Times New Roman" w:hAnsi="Times New Roman" w:cs="Times New Roman"/>
        </w:rPr>
        <w:t xml:space="preserve"> (Figure I</w:t>
      </w:r>
      <w:r w:rsidR="006468EA">
        <w:rPr>
          <w:rFonts w:ascii="Times New Roman" w:hAnsi="Times New Roman" w:cs="Times New Roman"/>
        </w:rPr>
        <w:t>4</w:t>
      </w:r>
      <w:r w:rsidR="006468EA" w:rsidRPr="00821FF7">
        <w:rPr>
          <w:rFonts w:ascii="Times New Roman" w:hAnsi="Times New Roman" w:cs="Times New Roman"/>
        </w:rPr>
        <w:t>)</w:t>
      </w:r>
      <w:r w:rsidR="00AC1190">
        <w:rPr>
          <w:rFonts w:ascii="Times New Roman" w:hAnsi="Times New Roman" w:cs="Times New Roman"/>
        </w:rPr>
        <w:t>.</w:t>
      </w:r>
      <w:r w:rsidR="00315017">
        <w:rPr>
          <w:rFonts w:ascii="Times New Roman" w:hAnsi="Times New Roman" w:cs="Times New Roman"/>
        </w:rPr>
        <w:t xml:space="preserve"> 2.</w:t>
      </w:r>
      <w:r w:rsidR="00FD7E12">
        <w:rPr>
          <w:rFonts w:ascii="Times New Roman" w:hAnsi="Times New Roman" w:cs="Times New Roman"/>
        </w:rPr>
        <w:t xml:space="preserve"> </w:t>
      </w:r>
      <w:r w:rsidR="00064094" w:rsidRPr="00064094">
        <w:rPr>
          <w:rFonts w:ascii="Times New Roman" w:hAnsi="Times New Roman" w:cs="Times New Roman"/>
        </w:rPr>
        <w:t>The smoothing RBF with a trilateral kernel function</w:t>
      </w:r>
      <w:r w:rsidR="00FB2820">
        <w:rPr>
          <w:rFonts w:ascii="Times New Roman" w:hAnsi="Times New Roman" w:cs="Times New Roman" w:hint="eastAsia"/>
        </w:rPr>
        <w:t xml:space="preserve"> </w:t>
      </w:r>
      <m:oMath>
        <m:r>
          <w:rPr>
            <w:rFonts w:ascii="Cambria Math" w:hAnsi="Cambria Math" w:cs="Times New Roman"/>
          </w:rPr>
          <m:t>b=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∆n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δ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r∆δ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63E80" w:rsidRPr="00663E80">
        <w:t xml:space="preserve"> </w:t>
      </w:r>
      <w:r w:rsidR="00663E80" w:rsidRPr="00663E80">
        <w:rPr>
          <w:rFonts w:ascii="Times New Roman" w:hAnsi="Times New Roman" w:cs="Times New Roman"/>
        </w:rPr>
        <w:t>was utilized to estimate the elevations of all DEM grid</w:t>
      </w:r>
      <w:r w:rsidR="00663E80">
        <w:rPr>
          <w:rFonts w:ascii="Times New Roman" w:hAnsi="Times New Roman" w:cs="Times New Roman" w:hint="eastAsia"/>
        </w:rPr>
        <w:t xml:space="preserve"> </w:t>
      </w:r>
      <w:r w:rsidR="00663E80" w:rsidRPr="00663E80">
        <w:rPr>
          <w:rFonts w:ascii="Times New Roman" w:hAnsi="Times New Roman" w:cs="Times New Roman"/>
        </w:rPr>
        <w:t>cells</w:t>
      </w:r>
      <w:r w:rsidR="00663E80">
        <w:rPr>
          <w:rFonts w:ascii="Times New Roman" w:hAnsi="Times New Roman" w:cs="Times New Roman"/>
        </w:rPr>
        <w:t xml:space="preserve"> (by </w:t>
      </w:r>
      <w:r w:rsidR="00663E80" w:rsidRPr="00C70ED9">
        <w:rPr>
          <w:rFonts w:ascii="Times New Roman" w:hAnsi="Times New Roman" w:cs="Times New Roman"/>
        </w:rPr>
        <w:t>invok</w:t>
      </w:r>
      <w:r w:rsidR="00663E80">
        <w:rPr>
          <w:rFonts w:ascii="Times New Roman" w:hAnsi="Times New Roman" w:cs="Times New Roman"/>
        </w:rPr>
        <w:t>ing</w:t>
      </w:r>
      <w:r w:rsidR="00663E80" w:rsidRPr="00C70ED9">
        <w:rPr>
          <w:rFonts w:ascii="Times New Roman" w:hAnsi="Times New Roman" w:cs="Times New Roman"/>
        </w:rPr>
        <w:t xml:space="preserve"> the “</w:t>
      </w:r>
      <w:r w:rsidR="00663E80" w:rsidRPr="00663E80">
        <w:rPr>
          <w:rFonts w:ascii="Times New Roman" w:hAnsi="Times New Roman" w:cs="Times New Roman"/>
        </w:rPr>
        <w:t>predictLocal_iteration03</w:t>
      </w:r>
      <w:r w:rsidR="00663E80" w:rsidRPr="00C70ED9">
        <w:rPr>
          <w:rFonts w:ascii="Times New Roman" w:hAnsi="Times New Roman" w:cs="Times New Roman"/>
        </w:rPr>
        <w:t>”</w:t>
      </w:r>
      <w:r w:rsidR="00663E80">
        <w:rPr>
          <w:rFonts w:ascii="Times New Roman" w:hAnsi="Times New Roman" w:cs="Times New Roman"/>
        </w:rPr>
        <w:t xml:space="preserve"> </w:t>
      </w:r>
      <w:r w:rsidR="00663E80" w:rsidRPr="00C70ED9">
        <w:rPr>
          <w:rFonts w:ascii="Times New Roman" w:hAnsi="Times New Roman" w:cs="Times New Roman"/>
        </w:rPr>
        <w:t>function</w:t>
      </w:r>
      <w:r w:rsidR="00663E80">
        <w:rPr>
          <w:rFonts w:ascii="Times New Roman" w:hAnsi="Times New Roman" w:cs="Times New Roman"/>
        </w:rPr>
        <w:t>)</w:t>
      </w:r>
      <w:r w:rsidR="00663E80">
        <w:rPr>
          <w:rFonts w:ascii="Times New Roman" w:hAnsi="Times New Roman" w:cs="Times New Roman"/>
          <w:noProof/>
        </w:rPr>
        <w:t>.</w:t>
      </w:r>
      <w:r w:rsidR="00315017">
        <w:t xml:space="preserve"> </w:t>
      </w:r>
      <w:r w:rsidR="00315017" w:rsidRPr="00315017">
        <w:rPr>
          <w:rFonts w:ascii="Times New Roman" w:hAnsi="Times New Roman" w:cs="Times New Roman"/>
        </w:rPr>
        <w:t>3.</w:t>
      </w:r>
      <w:r w:rsidR="00FD7E12">
        <w:rPr>
          <w:rFonts w:ascii="Times New Roman" w:hAnsi="Times New Roman" w:cs="Times New Roman"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The N-Cs of all DEM grid cells were re-computed using the MCS-based</w:t>
      </w:r>
      <w:r w:rsidR="00663E80">
        <w:rPr>
          <w:rFonts w:ascii="Times New Roman" w:hAnsi="Times New Roman" w:cs="Times New Roman" w:hint="eastAsia"/>
          <w:noProof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algorithm on the neighboring grid cells rather than on the sampling points</w:t>
      </w:r>
      <w:r w:rsidR="00663E80">
        <w:rPr>
          <w:rFonts w:ascii="Times New Roman" w:hAnsi="Times New Roman" w:cs="Times New Roman"/>
          <w:noProof/>
        </w:rPr>
        <w:t>.</w:t>
      </w:r>
      <w:r w:rsidR="00315017">
        <w:t xml:space="preserve"> </w:t>
      </w:r>
      <w:r w:rsidR="00315017" w:rsidRPr="00315017">
        <w:rPr>
          <w:rFonts w:ascii="Times New Roman" w:hAnsi="Times New Roman" w:cs="Times New Roman"/>
        </w:rPr>
        <w:t>4.</w:t>
      </w:r>
      <w:r w:rsidR="00FD7E12">
        <w:rPr>
          <w:rFonts w:ascii="Times New Roman" w:hAnsi="Times New Roman" w:cs="Times New Roman"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The smoothing RBF with the quadrilateral kernel function</w:t>
      </w:r>
      <w:r w:rsidR="00663E80">
        <w:rPr>
          <w:rFonts w:ascii="Times New Roman" w:hAnsi="Times New Roman" w:cs="Times New Roman"/>
          <w:noProof/>
        </w:rPr>
        <w:t xml:space="preserve"> </w:t>
      </w:r>
      <m:oMath>
        <m:r>
          <w:rPr>
            <w:rFonts w:ascii="Cambria Math" w:hAnsi="Cambria Math" w:cs="Times New Roman"/>
          </w:rPr>
          <m:t>b=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∆h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×b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∆n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δ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r∆δ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FD7E12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was utilized to estimate the elevations of all</w:t>
      </w:r>
      <w:r w:rsidR="00315017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DEM grid cells</w:t>
      </w:r>
      <w:r w:rsidR="00315017">
        <w:rPr>
          <w:rFonts w:ascii="Times New Roman" w:hAnsi="Times New Roman" w:cs="Times New Roman"/>
          <w:noProof/>
        </w:rPr>
        <w:t xml:space="preserve"> (</w:t>
      </w:r>
      <w:r w:rsidR="00315017">
        <w:rPr>
          <w:rFonts w:ascii="Times New Roman" w:hAnsi="Times New Roman" w:cs="Times New Roman"/>
        </w:rPr>
        <w:t xml:space="preserve">by </w:t>
      </w:r>
      <w:r w:rsidR="00315017" w:rsidRPr="00C70ED9">
        <w:rPr>
          <w:rFonts w:ascii="Times New Roman" w:hAnsi="Times New Roman" w:cs="Times New Roman"/>
        </w:rPr>
        <w:t>invok</w:t>
      </w:r>
      <w:r w:rsidR="00315017">
        <w:rPr>
          <w:rFonts w:ascii="Times New Roman" w:hAnsi="Times New Roman" w:cs="Times New Roman"/>
        </w:rPr>
        <w:t>ing</w:t>
      </w:r>
      <w:r w:rsidR="00315017" w:rsidRPr="00C70ED9">
        <w:rPr>
          <w:rFonts w:ascii="Times New Roman" w:hAnsi="Times New Roman" w:cs="Times New Roman"/>
        </w:rPr>
        <w:t xml:space="preserve"> the “</w:t>
      </w:r>
      <w:r w:rsidR="00315017" w:rsidRPr="00663E80">
        <w:rPr>
          <w:rFonts w:ascii="Times New Roman" w:hAnsi="Times New Roman" w:cs="Times New Roman"/>
        </w:rPr>
        <w:t>predictLocal_iteration0</w:t>
      </w:r>
      <w:r w:rsidR="00315017">
        <w:rPr>
          <w:rFonts w:ascii="Times New Roman" w:hAnsi="Times New Roman" w:cs="Times New Roman"/>
        </w:rPr>
        <w:t>1</w:t>
      </w:r>
      <w:r w:rsidR="00315017" w:rsidRPr="00C70ED9">
        <w:rPr>
          <w:rFonts w:ascii="Times New Roman" w:hAnsi="Times New Roman" w:cs="Times New Roman"/>
        </w:rPr>
        <w:t>”</w:t>
      </w:r>
      <w:r w:rsidR="00315017">
        <w:rPr>
          <w:rFonts w:ascii="Times New Roman" w:hAnsi="Times New Roman" w:cs="Times New Roman"/>
        </w:rPr>
        <w:t xml:space="preserve"> </w:t>
      </w:r>
      <w:r w:rsidR="00315017" w:rsidRPr="00C70ED9">
        <w:rPr>
          <w:rFonts w:ascii="Times New Roman" w:hAnsi="Times New Roman" w:cs="Times New Roman"/>
        </w:rPr>
        <w:t>function</w:t>
      </w:r>
      <w:r w:rsidR="00315017">
        <w:rPr>
          <w:rFonts w:ascii="Times New Roman" w:hAnsi="Times New Roman" w:cs="Times New Roman"/>
          <w:noProof/>
        </w:rPr>
        <w:t>).</w:t>
      </w:r>
      <w:r w:rsidR="00315017" w:rsidRPr="00315017">
        <w:t xml:space="preserve"> </w:t>
      </w:r>
      <w:r w:rsidR="00FD7E12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Steps (</w:t>
      </w:r>
      <w:r w:rsidR="00315017">
        <w:rPr>
          <w:rFonts w:ascii="Times New Roman" w:hAnsi="Times New Roman" w:cs="Times New Roman"/>
          <w:noProof/>
        </w:rPr>
        <w:t>3</w:t>
      </w:r>
      <w:r w:rsidR="00315017" w:rsidRPr="00315017">
        <w:rPr>
          <w:rFonts w:ascii="Times New Roman" w:hAnsi="Times New Roman" w:cs="Times New Roman"/>
          <w:noProof/>
        </w:rPr>
        <w:t>) and (</w:t>
      </w:r>
      <w:r w:rsidR="00315017">
        <w:rPr>
          <w:rFonts w:ascii="Times New Roman" w:hAnsi="Times New Roman" w:cs="Times New Roman"/>
          <w:noProof/>
        </w:rPr>
        <w:t>4</w:t>
      </w:r>
      <w:r w:rsidR="00315017" w:rsidRPr="00315017">
        <w:rPr>
          <w:rFonts w:ascii="Times New Roman" w:hAnsi="Times New Roman" w:cs="Times New Roman"/>
          <w:noProof/>
        </w:rPr>
        <w:t>) were repeated until the maximum absolute elevation difference</w:t>
      </w:r>
      <w:r w:rsidR="00315017">
        <w:rPr>
          <w:rFonts w:ascii="Times New Roman" w:hAnsi="Times New Roman" w:cs="Times New Roman" w:hint="eastAsia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 xml:space="preserve">between the current iteration and the last iteration was less than a given tolerance </w:t>
      </w:r>
      <w:r w:rsidR="00A91707" w:rsidRPr="00705C0D">
        <w:rPr>
          <w:rFonts w:ascii="Times New Roman" w:hAnsi="Times New Roman" w:cs="Times New Roman" w:hint="eastAsia"/>
          <w:i/>
          <w:iCs/>
          <w:noProof/>
        </w:rPr>
        <w:t>t</w:t>
      </w:r>
      <w:r w:rsidR="00A91707" w:rsidRPr="00705C0D">
        <w:rPr>
          <w:rFonts w:ascii="Times New Roman" w:hAnsi="Times New Roman" w:cs="Times New Roman"/>
          <w:i/>
          <w:iCs/>
          <w:noProof/>
        </w:rPr>
        <w:t>ol</w:t>
      </w:r>
      <w:r w:rsidR="00315017" w:rsidRPr="00315017">
        <w:rPr>
          <w:rFonts w:ascii="Times New Roman" w:hAnsi="Times New Roman" w:cs="Times New Roman"/>
          <w:noProof/>
        </w:rPr>
        <w:t xml:space="preserve"> (e.g.,</w:t>
      </w:r>
      <w:r w:rsidR="00315017">
        <w:rPr>
          <w:rFonts w:ascii="Times New Roman" w:hAnsi="Times New Roman" w:cs="Times New Roman" w:hint="eastAsia"/>
          <w:noProof/>
        </w:rPr>
        <w:t xml:space="preserve"> </w:t>
      </w:r>
      <w:r w:rsidR="00705C0D" w:rsidRPr="00705C0D">
        <w:rPr>
          <w:rFonts w:ascii="Times New Roman" w:hAnsi="Times New Roman" w:cs="Times New Roman" w:hint="eastAsia"/>
          <w:i/>
          <w:iCs/>
          <w:noProof/>
        </w:rPr>
        <w:t>t</w:t>
      </w:r>
      <w:r w:rsidR="00705C0D" w:rsidRPr="00705C0D">
        <w:rPr>
          <w:rFonts w:ascii="Times New Roman" w:hAnsi="Times New Roman" w:cs="Times New Roman"/>
          <w:i/>
          <w:iCs/>
          <w:noProof/>
        </w:rPr>
        <w:t>ol</w:t>
      </w:r>
      <w:r w:rsidR="00315017" w:rsidRPr="00315017">
        <w:rPr>
          <w:rFonts w:ascii="Times New Roman" w:hAnsi="Times New Roman" w:cs="Times New Roman"/>
          <w:noProof/>
        </w:rPr>
        <w:t>=0.01 m), or the maximum number of iterations was reached</w:t>
      </w:r>
      <w:r w:rsidR="00705C0D">
        <w:rPr>
          <w:rFonts w:ascii="Times New Roman" w:hAnsi="Times New Roman" w:cs="Times New Roman"/>
          <w:noProof/>
        </w:rPr>
        <w:t>.</w:t>
      </w:r>
    </w:p>
    <w:p w14:paraId="43B15A42" w14:textId="26C419F4" w:rsidR="004936ED" w:rsidRDefault="00777EC6" w:rsidP="00AE04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2463E8" wp14:editId="140D124A">
            <wp:extent cx="5274310" cy="2378075"/>
            <wp:effectExtent l="0" t="0" r="2540" b="3175"/>
            <wp:docPr id="7" name="图片 7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低可信度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C38" w14:textId="03DB7477" w:rsidR="004936ED" w:rsidRPr="00055A9F" w:rsidRDefault="004936ED" w:rsidP="00705C0D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 w:rsidR="00542689">
        <w:rPr>
          <w:rFonts w:ascii="Times New Roman" w:hAnsi="Times New Roman" w:cs="Times New Roman"/>
        </w:rPr>
        <w:t>3</w:t>
      </w:r>
      <w:r w:rsidRPr="00055A9F">
        <w:rPr>
          <w:rFonts w:ascii="Times New Roman" w:hAnsi="Times New Roman" w:cs="Times New Roman"/>
        </w:rPr>
        <w:t xml:space="preserve">. </w:t>
      </w:r>
      <w:r w:rsidR="00705C0D" w:rsidRPr="00705C0D">
        <w:rPr>
          <w:rFonts w:ascii="Times New Roman" w:hAnsi="Times New Roman" w:cs="Times New Roman"/>
        </w:rPr>
        <w:t xml:space="preserve">The codes for </w:t>
      </w:r>
      <w:r w:rsidR="00705C0D">
        <w:rPr>
          <w:rFonts w:ascii="Times New Roman" w:hAnsi="Times New Roman" w:cs="Times New Roman"/>
        </w:rPr>
        <w:t>g</w:t>
      </w:r>
      <w:r w:rsidR="00705C0D" w:rsidRPr="00705C0D">
        <w:rPr>
          <w:rFonts w:ascii="Times New Roman" w:hAnsi="Times New Roman" w:cs="Times New Roman"/>
        </w:rPr>
        <w:t xml:space="preserve">rid </w:t>
      </w:r>
      <w:r w:rsidR="00705C0D">
        <w:rPr>
          <w:rFonts w:ascii="Times New Roman" w:hAnsi="Times New Roman" w:cs="Times New Roman"/>
        </w:rPr>
        <w:t>p</w:t>
      </w:r>
      <w:r w:rsidR="00705C0D" w:rsidRPr="00705C0D">
        <w:rPr>
          <w:rFonts w:ascii="Times New Roman" w:hAnsi="Times New Roman" w:cs="Times New Roman"/>
        </w:rPr>
        <w:t xml:space="preserve">oint </w:t>
      </w:r>
      <w:r w:rsidR="00705C0D">
        <w:rPr>
          <w:rFonts w:ascii="Times New Roman" w:hAnsi="Times New Roman" w:cs="Times New Roman"/>
        </w:rPr>
        <w:t>c</w:t>
      </w:r>
      <w:r w:rsidR="00705C0D" w:rsidRPr="00705C0D">
        <w:rPr>
          <w:rFonts w:ascii="Times New Roman" w:hAnsi="Times New Roman" w:cs="Times New Roman"/>
        </w:rPr>
        <w:t>onstruction,</w:t>
      </w:r>
      <w:r w:rsidR="00705C0D" w:rsidRPr="00705C0D">
        <w:rPr>
          <w:rFonts w:ascii="Times New Roman" w:hAnsi="Times New Roman" w:cs="Times New Roman"/>
          <w:b/>
          <w:bCs/>
        </w:rPr>
        <w:t xml:space="preserve"> </w:t>
      </w:r>
      <w:r w:rsidR="00705C0D">
        <w:rPr>
          <w:rFonts w:ascii="Times New Roman" w:hAnsi="Times New Roman" w:cs="Times New Roman"/>
        </w:rPr>
        <w:t>i</w:t>
      </w:r>
      <w:r w:rsidR="00705C0D" w:rsidRPr="00705C0D">
        <w:rPr>
          <w:rFonts w:ascii="Times New Roman" w:hAnsi="Times New Roman" w:cs="Times New Roman"/>
        </w:rPr>
        <w:t xml:space="preserve">terative </w:t>
      </w:r>
      <w:r w:rsidR="00705C0D">
        <w:rPr>
          <w:rFonts w:ascii="Times New Roman" w:hAnsi="Times New Roman" w:cs="Times New Roman"/>
        </w:rPr>
        <w:t>c</w:t>
      </w:r>
      <w:r w:rsidR="00705C0D" w:rsidRPr="00705C0D">
        <w:rPr>
          <w:rFonts w:ascii="Times New Roman" w:hAnsi="Times New Roman" w:cs="Times New Roman"/>
        </w:rPr>
        <w:t>omputation.</w:t>
      </w:r>
    </w:p>
    <w:p w14:paraId="07149909" w14:textId="2866A583" w:rsidR="004936ED" w:rsidRDefault="00AE04DE" w:rsidP="004936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E84DDD" wp14:editId="71B0D276">
            <wp:extent cx="5274310" cy="1629410"/>
            <wp:effectExtent l="0" t="0" r="2540" b="889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66B6" w14:textId="3F94DECB" w:rsidR="006468EA" w:rsidRPr="006468EA" w:rsidRDefault="006468EA" w:rsidP="006468EA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4</w:t>
      </w:r>
      <w:r w:rsidRPr="00055A9F">
        <w:rPr>
          <w:rFonts w:ascii="Times New Roman" w:hAnsi="Times New Roman" w:cs="Times New Roman"/>
        </w:rPr>
        <w:t xml:space="preserve">. </w:t>
      </w:r>
      <w:r w:rsidR="00705C0D" w:rsidRPr="00D7408A">
        <w:rPr>
          <w:rFonts w:ascii="Times New Roman" w:hAnsi="Times New Roman" w:cs="Times New Roman"/>
        </w:rPr>
        <w:t>The normals and curvatures (N-Cs) of all DEM grid cells were computed using</w:t>
      </w:r>
      <w:r w:rsidR="00705C0D">
        <w:rPr>
          <w:rFonts w:ascii="Times New Roman" w:hAnsi="Times New Roman" w:cs="Times New Roman" w:hint="eastAsia"/>
        </w:rPr>
        <w:t xml:space="preserve"> </w:t>
      </w:r>
      <w:r w:rsidR="00705C0D" w:rsidRPr="00D7408A">
        <w:rPr>
          <w:rFonts w:ascii="Times New Roman" w:hAnsi="Times New Roman" w:cs="Times New Roman"/>
        </w:rPr>
        <w:t>the maximum consistent set (MCS)-based algorithm</w:t>
      </w:r>
      <w:r w:rsidRPr="00055A9F">
        <w:rPr>
          <w:rFonts w:ascii="Times New Roman" w:hAnsi="Times New Roman" w:cs="Times New Roman"/>
        </w:rPr>
        <w:t>.</w:t>
      </w:r>
    </w:p>
    <w:p w14:paraId="63219953" w14:textId="32352961" w:rsidR="00494A2A" w:rsidRDefault="00494A2A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4039CF">
        <w:rPr>
          <w:rFonts w:ascii="Times New Roman" w:hAnsi="Times New Roman" w:cs="Times New Roman"/>
          <w:b/>
          <w:bCs/>
        </w:rPr>
        <w:t xml:space="preserve">Precision </w:t>
      </w:r>
      <w:bookmarkStart w:id="2" w:name="_Hlk184666400"/>
      <w:r w:rsidR="004039CF" w:rsidRPr="004039CF">
        <w:rPr>
          <w:rFonts w:ascii="Times New Roman" w:hAnsi="Times New Roman" w:cs="Times New Roman"/>
          <w:b/>
          <w:bCs/>
        </w:rPr>
        <w:t>Validation</w:t>
      </w:r>
      <w:bookmarkEnd w:id="2"/>
      <w:r>
        <w:rPr>
          <w:rFonts w:ascii="Times New Roman" w:hAnsi="Times New Roman" w:cs="Times New Roman" w:hint="eastAsia"/>
          <w:b/>
          <w:bCs/>
        </w:rPr>
        <w:t>,</w:t>
      </w:r>
      <w:r>
        <w:rPr>
          <w:rFonts w:ascii="Times New Roman" w:hAnsi="Times New Roman" w:cs="Times New Roman"/>
          <w:b/>
          <w:bCs/>
        </w:rPr>
        <w:t xml:space="preserve"> </w:t>
      </w:r>
      <w:r w:rsidR="00AD4451">
        <w:rPr>
          <w:rFonts w:ascii="Times New Roman" w:hAnsi="Times New Roman" w:cs="Times New Roman"/>
          <w:b/>
          <w:bCs/>
        </w:rPr>
        <w:t>Data Save</w:t>
      </w:r>
      <w:r w:rsidR="003E0215">
        <w:rPr>
          <w:rFonts w:ascii="Times New Roman" w:hAnsi="Times New Roman" w:cs="Times New Roman"/>
          <w:b/>
          <w:bCs/>
        </w:rPr>
        <w:t xml:space="preserve">, </w:t>
      </w:r>
      <w:r w:rsidR="003E0215" w:rsidRPr="003E0215">
        <w:rPr>
          <w:rFonts w:ascii="Times New Roman" w:hAnsi="Times New Roman" w:cs="Times New Roman"/>
          <w:b/>
          <w:bCs/>
        </w:rPr>
        <w:t>Data Visualization</w:t>
      </w:r>
    </w:p>
    <w:p w14:paraId="707683EA" w14:textId="14070419" w:rsidR="003E0215" w:rsidRPr="007B36CF" w:rsidRDefault="00A91707" w:rsidP="007B36CF">
      <w:pPr>
        <w:spacing w:line="36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3E0215" w:rsidRPr="003E0215">
        <w:rPr>
          <w:rFonts w:ascii="Times New Roman" w:hAnsi="Times New Roman" w:cs="Times New Roman"/>
        </w:rPr>
        <w:t>he interpolation accuracy metrics for</w:t>
      </w:r>
      <w:r w:rsidR="003E0215" w:rsidRPr="003E0215">
        <w:rPr>
          <w:rFonts w:ascii="Times New Roman" w:hAnsi="Times New Roman" w:cs="Times New Roman" w:hint="eastAsia"/>
        </w:rPr>
        <w:t xml:space="preserve"> </w:t>
      </w:r>
      <w:r w:rsidR="003E0215" w:rsidRPr="003E0215">
        <w:rPr>
          <w:rFonts w:ascii="Times New Roman" w:hAnsi="Times New Roman" w:cs="Times New Roman"/>
        </w:rPr>
        <w:t>the test samples (“</w:t>
      </w:r>
      <w:r w:rsidR="00FD7E12">
        <w:rPr>
          <w:rFonts w:ascii="Times New Roman" w:hAnsi="Times New Roman" w:cs="Times New Roman" w:hint="eastAsia"/>
        </w:rPr>
        <w:t>RMSE</w:t>
      </w:r>
      <w:r w:rsidR="003E0215" w:rsidRPr="003E0215">
        <w:rPr>
          <w:rFonts w:ascii="Times New Roman" w:hAnsi="Times New Roman" w:cs="Times New Roman"/>
        </w:rPr>
        <w:t>”, “</w:t>
      </w:r>
      <w:r w:rsidR="00FD7E12">
        <w:rPr>
          <w:rFonts w:ascii="Times New Roman" w:hAnsi="Times New Roman" w:cs="Times New Roman" w:hint="eastAsia"/>
        </w:rPr>
        <w:t>MAE</w:t>
      </w:r>
      <w:r w:rsidR="003E0215" w:rsidRPr="003E0215">
        <w:rPr>
          <w:rFonts w:ascii="Times New Roman" w:hAnsi="Times New Roman" w:cs="Times New Roman"/>
        </w:rPr>
        <w:t>”), utilized for model validation</w:t>
      </w:r>
      <w:r w:rsidR="003E0215">
        <w:rPr>
          <w:rFonts w:ascii="Times New Roman" w:hAnsi="Times New Roman" w:cs="Times New Roman"/>
        </w:rPr>
        <w:t>.</w:t>
      </w:r>
      <w:r w:rsidR="007B36CF">
        <w:rPr>
          <w:rFonts w:ascii="Times New Roman" w:hAnsi="Times New Roman" w:cs="Times New Roman" w:hint="eastAsia"/>
        </w:rPr>
        <w:t xml:space="preserve"> </w:t>
      </w:r>
      <w:r w:rsidR="003E0215" w:rsidRPr="00C70ED9">
        <w:rPr>
          <w:rFonts w:ascii="Times New Roman" w:hAnsi="Times New Roman" w:cs="Times New Roman"/>
        </w:rPr>
        <w:t>Next,</w:t>
      </w:r>
      <w:r w:rsidR="003E0215" w:rsidRPr="00C70ED9">
        <w:t xml:space="preserve"> </w:t>
      </w:r>
      <w:r w:rsidR="003E0215" w:rsidRPr="00C70ED9">
        <w:rPr>
          <w:rFonts w:ascii="Times New Roman" w:hAnsi="Times New Roman" w:cs="Times New Roman"/>
        </w:rPr>
        <w:t>invoke the “</w:t>
      </w:r>
      <w:r w:rsidR="003E0215" w:rsidRPr="003E0215">
        <w:rPr>
          <w:rFonts w:ascii="Times New Roman" w:hAnsi="Times New Roman" w:cs="Times New Roman"/>
        </w:rPr>
        <w:t>saveM2GisFile</w:t>
      </w:r>
      <w:r w:rsidR="003E0215" w:rsidRPr="00C70ED9">
        <w:rPr>
          <w:rFonts w:ascii="Times New Roman" w:hAnsi="Times New Roman" w:cs="Times New Roman"/>
        </w:rPr>
        <w:t>” function to</w:t>
      </w:r>
      <w:r w:rsidR="003E0215">
        <w:rPr>
          <w:rFonts w:ascii="Times New Roman" w:hAnsi="Times New Roman" w:cs="Times New Roman"/>
        </w:rPr>
        <w:t xml:space="preserve"> save data (</w:t>
      </w:r>
      <w:r w:rsidR="003E0215" w:rsidRPr="003E0215">
        <w:rPr>
          <w:rFonts w:ascii="Times New Roman" w:hAnsi="Times New Roman" w:cs="Times New Roman"/>
        </w:rPr>
        <w:t>“griddem</w:t>
      </w:r>
      <w:r w:rsidR="003E0215">
        <w:rPr>
          <w:rFonts w:ascii="Times New Roman" w:hAnsi="Times New Roman" w:cs="Times New Roman"/>
        </w:rPr>
        <w:t>.txt</w:t>
      </w:r>
      <w:r w:rsidR="003E0215" w:rsidRPr="003E0215">
        <w:rPr>
          <w:rFonts w:ascii="Times New Roman" w:hAnsi="Times New Roman" w:cs="Times New Roman"/>
        </w:rPr>
        <w:t>”</w:t>
      </w:r>
      <w:r w:rsidR="003E0215">
        <w:rPr>
          <w:rFonts w:ascii="Times New Roman" w:hAnsi="Times New Roman" w:cs="Times New Roman"/>
        </w:rPr>
        <w:t>)</w:t>
      </w:r>
      <w:r w:rsidR="007B36CF" w:rsidRPr="007B36CF">
        <w:rPr>
          <w:rFonts w:ascii="Times New Roman" w:hAnsi="Times New Roman" w:cs="Times New Roman"/>
        </w:rPr>
        <w:t xml:space="preserve"> </w:t>
      </w:r>
      <w:r w:rsidR="007B36CF" w:rsidRPr="00821FF7">
        <w:rPr>
          <w:rFonts w:ascii="Times New Roman" w:hAnsi="Times New Roman" w:cs="Times New Roman"/>
        </w:rPr>
        <w:t>(Figure I</w:t>
      </w:r>
      <w:r w:rsidR="007B36CF">
        <w:rPr>
          <w:rFonts w:ascii="Times New Roman" w:hAnsi="Times New Roman" w:cs="Times New Roman"/>
        </w:rPr>
        <w:t>5</w:t>
      </w:r>
      <w:r w:rsidR="007B36CF" w:rsidRPr="00821FF7">
        <w:rPr>
          <w:rFonts w:ascii="Times New Roman" w:hAnsi="Times New Roman" w:cs="Times New Roman"/>
        </w:rPr>
        <w:t>)</w:t>
      </w:r>
      <w:r w:rsidR="003E0215">
        <w:rPr>
          <w:rFonts w:ascii="Times New Roman" w:hAnsi="Times New Roman" w:cs="Times New Roman"/>
        </w:rPr>
        <w:t>.</w:t>
      </w:r>
      <w:r w:rsidR="003E0215" w:rsidRPr="00D7408A">
        <w:t xml:space="preserve"> </w:t>
      </w:r>
    </w:p>
    <w:p w14:paraId="63199FE3" w14:textId="6C34E415" w:rsidR="00A63FDD" w:rsidRPr="003E0215" w:rsidRDefault="000D5C18" w:rsidP="00A63FDD">
      <w:pPr>
        <w:spacing w:line="360" w:lineRule="auto"/>
        <w:ind w:firstLine="360"/>
        <w:rPr>
          <w:rFonts w:ascii="Times New Roman" w:hAnsi="Times New Roman" w:cs="Times New Roman"/>
        </w:rPr>
      </w:pPr>
      <w:r w:rsidRPr="000D5C18">
        <w:rPr>
          <w:rFonts w:ascii="Times New Roman" w:hAnsi="Times New Roman" w:cs="Times New Roman"/>
        </w:rPr>
        <w:t>Take s23 data as an example</w:t>
      </w:r>
      <w:r>
        <w:rPr>
          <w:rFonts w:ascii="Times New Roman" w:hAnsi="Times New Roman" w:cs="Times New Roman"/>
        </w:rPr>
        <w:t xml:space="preserve">. </w:t>
      </w:r>
      <w:r w:rsidR="00305C00" w:rsidRPr="00305C00">
        <w:rPr>
          <w:rFonts w:ascii="Times New Roman" w:hAnsi="Times New Roman" w:cs="Times New Roman"/>
        </w:rPr>
        <w:t>Import the model’s output results (“</w:t>
      </w:r>
      <w:r w:rsidR="00305C00" w:rsidRPr="003E0215">
        <w:rPr>
          <w:rFonts w:ascii="Times New Roman" w:hAnsi="Times New Roman" w:cs="Times New Roman"/>
        </w:rPr>
        <w:t>griddem</w:t>
      </w:r>
      <w:r w:rsidR="00305C00">
        <w:rPr>
          <w:rFonts w:ascii="Times New Roman" w:hAnsi="Times New Roman" w:cs="Times New Roman"/>
        </w:rPr>
        <w:t>.txt</w:t>
      </w:r>
      <w:r w:rsidR="00305C00" w:rsidRPr="00305C00">
        <w:rPr>
          <w:rFonts w:ascii="Times New Roman" w:hAnsi="Times New Roman" w:cs="Times New Roman"/>
        </w:rPr>
        <w:t>”)</w:t>
      </w:r>
      <w:r w:rsidR="00305C00">
        <w:rPr>
          <w:rFonts w:ascii="Times New Roman" w:hAnsi="Times New Roman" w:cs="Times New Roman"/>
        </w:rPr>
        <w:t xml:space="preserve"> </w:t>
      </w:r>
      <w:r w:rsidR="00305C00" w:rsidRPr="00305C00">
        <w:rPr>
          <w:rFonts w:ascii="Times New Roman" w:hAnsi="Times New Roman" w:cs="Times New Roman"/>
        </w:rPr>
        <w:t xml:space="preserve">into </w:t>
      </w:r>
      <w:r w:rsidR="007B36CF">
        <w:rPr>
          <w:rFonts w:ascii="Times New Roman" w:hAnsi="Times New Roman" w:cs="Times New Roman"/>
        </w:rPr>
        <w:t>Surfer</w:t>
      </w:r>
      <w:r w:rsidR="00305C00">
        <w:rPr>
          <w:rFonts w:ascii="Times New Roman" w:hAnsi="Times New Roman" w:cs="Times New Roman"/>
        </w:rPr>
        <w:t xml:space="preserve"> </w:t>
      </w:r>
      <w:r w:rsidR="00305C00" w:rsidRPr="00305C00">
        <w:rPr>
          <w:rFonts w:ascii="Times New Roman" w:hAnsi="Times New Roman" w:cs="Times New Roman"/>
        </w:rPr>
        <w:t>software for visualization</w:t>
      </w:r>
      <w:r w:rsidR="00E16356">
        <w:rPr>
          <w:rFonts w:ascii="Times New Roman" w:hAnsi="Times New Roman" w:cs="Times New Roman"/>
        </w:rPr>
        <w:t xml:space="preserve"> </w:t>
      </w:r>
      <w:r w:rsidR="00E16356" w:rsidRPr="00821FF7">
        <w:rPr>
          <w:rFonts w:ascii="Times New Roman" w:hAnsi="Times New Roman" w:cs="Times New Roman"/>
        </w:rPr>
        <w:t>(Figure I</w:t>
      </w:r>
      <w:r w:rsidR="00E16356">
        <w:rPr>
          <w:rFonts w:ascii="Times New Roman" w:hAnsi="Times New Roman" w:cs="Times New Roman"/>
        </w:rPr>
        <w:t>6</w:t>
      </w:r>
      <w:r w:rsidR="00E16356" w:rsidRPr="00821FF7">
        <w:rPr>
          <w:rFonts w:ascii="Times New Roman" w:hAnsi="Times New Roman" w:cs="Times New Roman"/>
        </w:rPr>
        <w:t>)</w:t>
      </w:r>
      <w:r w:rsidR="00305C00" w:rsidRPr="00305C00">
        <w:rPr>
          <w:rFonts w:ascii="Times New Roman" w:hAnsi="Times New Roman" w:cs="Times New Roman"/>
        </w:rPr>
        <w:t>.</w:t>
      </w:r>
      <w:r w:rsidR="005775C1" w:rsidRPr="005775C1">
        <w:t xml:space="preserve"> </w:t>
      </w:r>
      <w:r w:rsidR="00A63FDD" w:rsidRPr="00A63FDD">
        <w:rPr>
          <w:rFonts w:ascii="Times New Roman" w:hAnsi="Times New Roman" w:cs="Times New Roman"/>
        </w:rPr>
        <w:t>The visualization results of the traditional method are also plotted under the optimal parameters of the Surfer software</w:t>
      </w:r>
      <w:r w:rsidR="00A63FDD">
        <w:rPr>
          <w:rFonts w:ascii="Times New Roman" w:hAnsi="Times New Roman" w:cs="Times New Roman"/>
        </w:rPr>
        <w:t>.</w:t>
      </w:r>
    </w:p>
    <w:p w14:paraId="3EB55727" w14:textId="3223C469" w:rsidR="00705C0D" w:rsidRDefault="003E0215" w:rsidP="00705C0D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lastRenderedPageBreak/>
        <w:drawing>
          <wp:inline distT="0" distB="0" distL="0" distR="0" wp14:anchorId="32BE48B8" wp14:editId="0FA81E51">
            <wp:extent cx="5274310" cy="2355850"/>
            <wp:effectExtent l="0" t="0" r="2540" b="635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AF9D" w14:textId="5CA093A8" w:rsidR="007B36CF" w:rsidRDefault="007B36CF" w:rsidP="007B36CF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5</w:t>
      </w:r>
      <w:r w:rsidRPr="00055A9F">
        <w:rPr>
          <w:rFonts w:ascii="Times New Roman" w:hAnsi="Times New Roman" w:cs="Times New Roman"/>
        </w:rPr>
        <w:t>.</w:t>
      </w:r>
      <w:r w:rsidRPr="007B36CF">
        <w:rPr>
          <w:rFonts w:ascii="Times New Roman" w:hAnsi="Times New Roman" w:cs="Times New Roman"/>
          <w:b/>
          <w:bCs/>
        </w:rPr>
        <w:t xml:space="preserve"> </w:t>
      </w:r>
      <w:r w:rsidRPr="007B36CF">
        <w:rPr>
          <w:rFonts w:ascii="Times New Roman" w:hAnsi="Times New Roman" w:cs="Times New Roman"/>
        </w:rPr>
        <w:t xml:space="preserve">Precision </w:t>
      </w:r>
      <w:r>
        <w:rPr>
          <w:rFonts w:ascii="Times New Roman" w:hAnsi="Times New Roman" w:cs="Times New Roman"/>
        </w:rPr>
        <w:t>v</w:t>
      </w:r>
      <w:r w:rsidRPr="007B36CF">
        <w:rPr>
          <w:rFonts w:ascii="Times New Roman" w:hAnsi="Times New Roman" w:cs="Times New Roman"/>
        </w:rPr>
        <w:t>alidation</w:t>
      </w:r>
      <w:r>
        <w:rPr>
          <w:rFonts w:ascii="Times New Roman" w:hAnsi="Times New Roman" w:cs="Times New Roman"/>
        </w:rPr>
        <w:t xml:space="preserve"> and d</w:t>
      </w:r>
      <w:r w:rsidRPr="007B36CF">
        <w:rPr>
          <w:rFonts w:ascii="Times New Roman" w:hAnsi="Times New Roman" w:cs="Times New Roman"/>
        </w:rPr>
        <w:t xml:space="preserve">ata </w:t>
      </w:r>
      <w:r>
        <w:rPr>
          <w:rFonts w:ascii="Times New Roman" w:hAnsi="Times New Roman" w:cs="Times New Roman"/>
        </w:rPr>
        <w:t>s</w:t>
      </w:r>
      <w:r w:rsidRPr="007B36CF">
        <w:rPr>
          <w:rFonts w:ascii="Times New Roman" w:hAnsi="Times New Roman" w:cs="Times New Roman"/>
        </w:rPr>
        <w:t>ave</w:t>
      </w:r>
      <w:r>
        <w:rPr>
          <w:rFonts w:ascii="Times New Roman" w:hAnsi="Times New Roman" w:cs="Times New Roman"/>
        </w:rPr>
        <w:t>.</w:t>
      </w:r>
    </w:p>
    <w:p w14:paraId="174D6ABA" w14:textId="0C32CA7A" w:rsidR="00E16356" w:rsidRDefault="005775C1" w:rsidP="007B36CF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7FAA5831" wp14:editId="0740557F">
            <wp:extent cx="3388224" cy="5142840"/>
            <wp:effectExtent l="0" t="0" r="3175" b="1270"/>
            <wp:docPr id="5" name="图片 5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表面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937" cy="51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01" w14:textId="5EE9328E" w:rsidR="005775C1" w:rsidRDefault="005775C1" w:rsidP="007B36CF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6</w:t>
      </w:r>
      <w:r w:rsidRPr="005775C1">
        <w:rPr>
          <w:rFonts w:ascii="Times New Roman" w:hAnsi="Times New Roman" w:cs="Times New Roman"/>
        </w:rPr>
        <w:t>. DEMs of the proposed method and the comparative methods on s23</w:t>
      </w:r>
    </w:p>
    <w:p w14:paraId="334548A7" w14:textId="12D9444B" w:rsidR="000D5C18" w:rsidRPr="000D5C18" w:rsidRDefault="000D5C18" w:rsidP="000D5C1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0D5C18">
        <w:rPr>
          <w:rFonts w:ascii="Times New Roman" w:hAnsi="Times New Roman" w:cs="Times New Roman"/>
          <w:b/>
          <w:bCs/>
        </w:rPr>
        <w:t>Quantitative Analysis</w:t>
      </w:r>
    </w:p>
    <w:p w14:paraId="3CBF52D3" w14:textId="340068F6" w:rsidR="000D5C18" w:rsidRDefault="000D5C18" w:rsidP="000D5C18">
      <w:pPr>
        <w:spacing w:line="360" w:lineRule="auto"/>
        <w:ind w:firstLine="360"/>
        <w:rPr>
          <w:rFonts w:ascii="Times New Roman" w:hAnsi="Times New Roman" w:cs="Times New Roman"/>
        </w:rPr>
      </w:pPr>
      <w:r w:rsidRPr="000D5C18">
        <w:rPr>
          <w:rFonts w:ascii="Times New Roman" w:hAnsi="Times New Roman" w:cs="Times New Roman"/>
        </w:rPr>
        <w:t xml:space="preserve">The following content focuses on the quantitative analysis of spatial interpolation using </w:t>
      </w:r>
      <w:r w:rsidR="005D256D" w:rsidRPr="005D256D">
        <w:rPr>
          <w:rFonts w:ascii="Times New Roman" w:hAnsi="Times New Roman" w:cs="Times New Roman"/>
        </w:rPr>
        <w:t xml:space="preserve">the </w:t>
      </w:r>
      <w:r w:rsidR="005D256D" w:rsidRPr="005D256D">
        <w:rPr>
          <w:rFonts w:ascii="Times New Roman" w:hAnsi="Times New Roman" w:cs="Times New Roman"/>
        </w:rPr>
        <w:lastRenderedPageBreak/>
        <w:t>publicly available airborne LiDAR benchmark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dataset, provided by the International Society for Photogrammetry and Remote Sensing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(ISPRS) commission</w:t>
      </w:r>
      <w:r w:rsidR="005D256D">
        <w:rPr>
          <w:rFonts w:ascii="Times New Roman" w:hAnsi="Times New Roman" w:cs="Times New Roman"/>
        </w:rPr>
        <w:t>.</w:t>
      </w:r>
    </w:p>
    <w:p w14:paraId="431CC511" w14:textId="73050D39" w:rsidR="00CE307D" w:rsidRDefault="005D256D" w:rsidP="002A08A4">
      <w:pPr>
        <w:spacing w:line="360" w:lineRule="auto"/>
        <w:ind w:firstLine="360"/>
        <w:rPr>
          <w:rFonts w:ascii="Times New Roman" w:hAnsi="Times New Roman" w:cs="Times New Roman"/>
        </w:rPr>
      </w:pPr>
      <w:r w:rsidRPr="005D256D">
        <w:rPr>
          <w:rFonts w:ascii="Times New Roman" w:hAnsi="Times New Roman" w:cs="Times New Roman"/>
        </w:rPr>
        <w:t xml:space="preserve">The proposed method calculates the RMSE and MAE using </w:t>
      </w:r>
      <w:r>
        <w:rPr>
          <w:rFonts w:ascii="Times New Roman" w:hAnsi="Times New Roman" w:cs="Times New Roman"/>
        </w:rPr>
        <w:t>“</w:t>
      </w:r>
      <w:r w:rsidRPr="005D256D"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/>
        </w:rPr>
        <w:t>.m”.</w:t>
      </w:r>
      <w:r w:rsidR="00CE2B8D" w:rsidRPr="00CE2B8D">
        <w:t xml:space="preserve"> </w:t>
      </w:r>
      <w:r w:rsidR="00CE2B8D" w:rsidRPr="00CE2B8D">
        <w:rPr>
          <w:rFonts w:ascii="Times New Roman" w:hAnsi="Times New Roman" w:cs="Times New Roman"/>
        </w:rPr>
        <w:t>The parameter reference for each data is as follows</w:t>
      </w:r>
      <w:r w:rsidR="0018668D">
        <w:rPr>
          <w:rFonts w:ascii="Times New Roman" w:hAnsi="Times New Roman" w:cs="Times New Roman"/>
        </w:rPr>
        <w:t xml:space="preserve"> (</w:t>
      </w:r>
      <w:r w:rsidR="0018668D">
        <w:rPr>
          <w:rFonts w:ascii="Times New Roman" w:hAnsi="Times New Roman" w:cs="Times New Roman" w:hint="eastAsia"/>
        </w:rPr>
        <w:t>T</w:t>
      </w:r>
      <w:r w:rsidR="0018668D">
        <w:rPr>
          <w:rFonts w:ascii="Times New Roman" w:hAnsi="Times New Roman" w:cs="Times New Roman"/>
        </w:rPr>
        <w:t xml:space="preserve">able </w:t>
      </w:r>
      <w:r w:rsidR="0018668D" w:rsidRPr="005775C1">
        <w:rPr>
          <w:rFonts w:ascii="Times New Roman" w:hAnsi="Times New Roman" w:cs="Times New Roman"/>
        </w:rPr>
        <w:t>I</w:t>
      </w:r>
      <w:r w:rsidR="0018668D">
        <w:rPr>
          <w:rFonts w:ascii="Times New Roman" w:hAnsi="Times New Roman" w:cs="Times New Roman"/>
        </w:rPr>
        <w:t>1)</w:t>
      </w:r>
      <w:r w:rsidR="00CE2B8D">
        <w:rPr>
          <w:rFonts w:ascii="Times New Roman" w:hAnsi="Times New Roman" w:cs="Times New Roman"/>
        </w:rPr>
        <w:t>.</w:t>
      </w:r>
      <w:r w:rsidR="0018668D">
        <w:rPr>
          <w:rFonts w:ascii="Times New Roman" w:hAnsi="Times New Roman" w:cs="Times New Roman"/>
        </w:rPr>
        <w:t xml:space="preserve"> </w:t>
      </w:r>
      <w:r w:rsidR="00A63FDD" w:rsidRPr="00A63FDD">
        <w:rPr>
          <w:rFonts w:ascii="Times New Roman" w:hAnsi="Times New Roman" w:cs="Times New Roman"/>
        </w:rPr>
        <w:t xml:space="preserve">The </w:t>
      </w:r>
      <w:r w:rsidR="00A63FDD" w:rsidRPr="005D256D">
        <w:rPr>
          <w:rFonts w:ascii="Times New Roman" w:hAnsi="Times New Roman" w:cs="Times New Roman"/>
        </w:rPr>
        <w:t>RMSE and MAE</w:t>
      </w:r>
      <w:r w:rsidR="00A63FDD" w:rsidRPr="00A63FDD">
        <w:rPr>
          <w:rFonts w:ascii="Times New Roman" w:hAnsi="Times New Roman" w:cs="Times New Roman"/>
        </w:rPr>
        <w:t xml:space="preserve"> of the traditional method are </w:t>
      </w:r>
      <w:r w:rsidR="000B0B15">
        <w:rPr>
          <w:rFonts w:ascii="Times New Roman" w:hAnsi="Times New Roman" w:cs="Times New Roman"/>
        </w:rPr>
        <w:t>calculated</w:t>
      </w:r>
      <w:r w:rsidR="00A63FDD" w:rsidRPr="00A63FDD">
        <w:rPr>
          <w:rFonts w:ascii="Times New Roman" w:hAnsi="Times New Roman" w:cs="Times New Roman"/>
        </w:rPr>
        <w:t xml:space="preserve"> under the optimal parameters of the </w:t>
      </w:r>
      <w:r w:rsidR="000B0B15">
        <w:rPr>
          <w:rFonts w:ascii="Times New Roman" w:hAnsi="Times New Roman" w:cs="Times New Roman"/>
        </w:rPr>
        <w:t>Arc</w:t>
      </w:r>
      <w:r w:rsidR="00F51D90">
        <w:rPr>
          <w:rFonts w:ascii="Times New Roman" w:hAnsi="Times New Roman" w:cs="Times New Roman" w:hint="eastAsia"/>
        </w:rPr>
        <w:t>G</w:t>
      </w:r>
      <w:r w:rsidR="000B0B15">
        <w:rPr>
          <w:rFonts w:ascii="Times New Roman" w:hAnsi="Times New Roman" w:cs="Times New Roman"/>
        </w:rPr>
        <w:t>is</w:t>
      </w:r>
      <w:r w:rsidR="00A63FDD" w:rsidRPr="00A63FDD">
        <w:rPr>
          <w:rFonts w:ascii="Times New Roman" w:hAnsi="Times New Roman" w:cs="Times New Roman"/>
        </w:rPr>
        <w:t xml:space="preserve"> software</w:t>
      </w:r>
      <w:r w:rsidR="00314E9B">
        <w:rPr>
          <w:rFonts w:ascii="Times New Roman" w:hAnsi="Times New Roman" w:cs="Times New Roman"/>
        </w:rPr>
        <w:t>.</w:t>
      </w:r>
      <w:r w:rsidR="00BF5342">
        <w:rPr>
          <w:rFonts w:ascii="Times New Roman" w:hAnsi="Times New Roman" w:cs="Times New Roman"/>
        </w:rPr>
        <w:t xml:space="preserve"> </w:t>
      </w:r>
      <w:r w:rsidR="00314E9B" w:rsidRPr="000D5C18">
        <w:rPr>
          <w:rFonts w:ascii="Times New Roman" w:hAnsi="Times New Roman" w:cs="Times New Roman"/>
        </w:rPr>
        <w:t xml:space="preserve">Take </w:t>
      </w:r>
      <w:r w:rsidR="00836474" w:rsidRPr="00061529">
        <w:rPr>
          <w:rFonts w:ascii="Times New Roman" w:eastAsia="宋体" w:hAnsi="Times New Roman" w:cs="Times New Roman"/>
        </w:rPr>
        <w:t>Ordinary Kriging</w:t>
      </w:r>
      <w:r w:rsidR="00836474">
        <w:rPr>
          <w:rFonts w:ascii="Times New Roman" w:eastAsia="宋体" w:hAnsi="Times New Roman" w:cs="Times New Roman"/>
        </w:rPr>
        <w:t xml:space="preserve"> (OK)</w:t>
      </w:r>
      <w:r w:rsidR="00314E9B" w:rsidRPr="000D5C18">
        <w:rPr>
          <w:rFonts w:ascii="Times New Roman" w:hAnsi="Times New Roman" w:cs="Times New Roman"/>
        </w:rPr>
        <w:t xml:space="preserve"> as an example</w:t>
      </w:r>
      <w:r w:rsidR="00372B02">
        <w:rPr>
          <w:rFonts w:ascii="Times New Roman" w:hAnsi="Times New Roman" w:cs="Times New Roman"/>
        </w:rPr>
        <w:t>,</w:t>
      </w:r>
      <w:r w:rsidR="00372B02" w:rsidRPr="00372B02">
        <w:t xml:space="preserve"> </w:t>
      </w:r>
      <w:r w:rsidR="00372B02" w:rsidRPr="00372B02">
        <w:rPr>
          <w:rFonts w:ascii="Times New Roman" w:hAnsi="Times New Roman" w:cs="Times New Roman"/>
        </w:rPr>
        <w:t xml:space="preserve">the </w:t>
      </w:r>
      <w:r w:rsidR="00CE307D" w:rsidRPr="00CE307D">
        <w:rPr>
          <w:rFonts w:ascii="Times New Roman" w:hAnsi="Times New Roman" w:cs="Times New Roman"/>
        </w:rPr>
        <w:t>calculation process is as follow</w:t>
      </w:r>
      <w:r w:rsidR="00CE307D">
        <w:rPr>
          <w:rFonts w:ascii="Times New Roman" w:hAnsi="Times New Roman" w:cs="Times New Roman"/>
        </w:rPr>
        <w:t>:</w:t>
      </w:r>
    </w:p>
    <w:p w14:paraId="23889A9B" w14:textId="5BB8976F" w:rsidR="00CE307D" w:rsidRDefault="00967590" w:rsidP="00967590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967590">
        <w:rPr>
          <w:rFonts w:ascii="Times New Roman" w:hAnsi="Times New Roman" w:cs="Times New Roman"/>
        </w:rPr>
        <w:t>he ground data was randomly partitioned</w:t>
      </w:r>
      <w:r>
        <w:rPr>
          <w:rFonts w:ascii="Times New Roman" w:hAnsi="Times New Roman" w:cs="Times New Roman"/>
        </w:rPr>
        <w:t xml:space="preserve"> </w:t>
      </w:r>
      <w:r w:rsidRPr="00967590">
        <w:rPr>
          <w:rFonts w:ascii="Times New Roman" w:hAnsi="Times New Roman" w:cs="Times New Roman"/>
        </w:rPr>
        <w:t>into training and testing points, with a 90-10 split</w:t>
      </w:r>
      <w:r w:rsidR="00700855">
        <w:rPr>
          <w:rFonts w:ascii="Times New Roman" w:hAnsi="Times New Roman" w:cs="Times New Roman"/>
        </w:rPr>
        <w:t xml:space="preserve"> </w:t>
      </w:r>
      <w:r w:rsidR="00A80392">
        <w:rPr>
          <w:rFonts w:ascii="Times New Roman" w:hAnsi="Times New Roman" w:cs="Times New Roman"/>
        </w:rPr>
        <w:t xml:space="preserve"> </w:t>
      </w:r>
      <w:r w:rsidR="00700855">
        <w:rPr>
          <w:rFonts w:ascii="Times New Roman" w:hAnsi="Times New Roman" w:cs="Times New Roman"/>
        </w:rPr>
        <w:t>(</w:t>
      </w:r>
      <w:r w:rsidR="00700855" w:rsidRPr="005775C1">
        <w:rPr>
          <w:rFonts w:ascii="Times New Roman" w:hAnsi="Times New Roman" w:cs="Times New Roman"/>
        </w:rPr>
        <w:t>Figure I</w:t>
      </w:r>
      <w:r w:rsidR="00700855">
        <w:rPr>
          <w:rFonts w:ascii="Times New Roman" w:hAnsi="Times New Roman" w:cs="Times New Roman"/>
        </w:rPr>
        <w:t>7).</w:t>
      </w:r>
    </w:p>
    <w:p w14:paraId="2E7971E1" w14:textId="0412936B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4B0714" wp14:editId="165B520A">
            <wp:extent cx="1603600" cy="3697357"/>
            <wp:effectExtent l="0" t="0" r="0" b="0"/>
            <wp:docPr id="3" name="图片 3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中度可信度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600" cy="36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18B5" w14:textId="3C473601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54C70A8F" w14:textId="366A7E3B" w:rsidR="00967590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7E95B30" wp14:editId="3A9A5C73">
            <wp:extent cx="4253948" cy="2968442"/>
            <wp:effectExtent l="0" t="0" r="0" b="381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948" cy="29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7A3F" w14:textId="784E9284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7957BDFF" w14:textId="6EF82D3F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7</w:t>
      </w:r>
      <w:r w:rsidR="0034248D">
        <w:rPr>
          <w:rFonts w:ascii="Times New Roman" w:hAnsi="Times New Roman" w:cs="Times New Roman"/>
        </w:rPr>
        <w:t xml:space="preserve">. </w:t>
      </w:r>
      <w:r w:rsidR="0034248D" w:rsidRPr="0034248D">
        <w:rPr>
          <w:rFonts w:ascii="Times New Roman" w:hAnsi="Times New Roman" w:cs="Times New Roman"/>
        </w:rPr>
        <w:t>Extract</w:t>
      </w:r>
      <w:r w:rsidR="0034248D">
        <w:rPr>
          <w:rFonts w:ascii="Times New Roman" w:hAnsi="Times New Roman" w:cs="Times New Roman"/>
        </w:rPr>
        <w:t xml:space="preserve"> </w:t>
      </w:r>
      <w:r w:rsidR="0034248D" w:rsidRPr="00967590">
        <w:rPr>
          <w:rFonts w:ascii="Times New Roman" w:hAnsi="Times New Roman" w:cs="Times New Roman"/>
        </w:rPr>
        <w:t>training and testing points</w:t>
      </w:r>
      <w:r w:rsidR="0034248D">
        <w:rPr>
          <w:rFonts w:ascii="Times New Roman" w:hAnsi="Times New Roman" w:cs="Times New Roman"/>
        </w:rPr>
        <w:t>.</w:t>
      </w:r>
    </w:p>
    <w:p w14:paraId="6E534ED7" w14:textId="3C3EA25B" w:rsidR="0081736A" w:rsidRDefault="00A80392" w:rsidP="00A80392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A80392">
        <w:rPr>
          <w:rFonts w:ascii="Times New Roman" w:hAnsi="Times New Roman" w:cs="Times New Roman"/>
        </w:rPr>
        <w:t>90% of the data was</w:t>
      </w:r>
      <w:r>
        <w:rPr>
          <w:rFonts w:ascii="Times New Roman" w:hAnsi="Times New Roman" w:cs="Times New Roman"/>
        </w:rPr>
        <w:t xml:space="preserve"> </w:t>
      </w:r>
      <w:r w:rsidRPr="00A80392">
        <w:rPr>
          <w:rFonts w:ascii="Times New Roman" w:hAnsi="Times New Roman" w:cs="Times New Roman"/>
        </w:rPr>
        <w:t>used for generating DEMs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8).</w:t>
      </w:r>
    </w:p>
    <w:p w14:paraId="49E74344" w14:textId="0638A8AF" w:rsidR="00A80392" w:rsidRDefault="00A80392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ABD4C0B" wp14:editId="4FAF3F96">
            <wp:extent cx="1506931" cy="4367649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90" cy="437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F92C" w14:textId="5A176801" w:rsidR="006E760A" w:rsidRDefault="006E760A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4DAC820F" w14:textId="11274CEA" w:rsidR="006E760A" w:rsidRDefault="006E760A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4F51BA78" wp14:editId="23CDD7B2">
            <wp:extent cx="4233725" cy="2729545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81" cy="27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644E" w14:textId="5D7FAE26" w:rsidR="006E760A" w:rsidRDefault="0034248D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0648C744" w14:textId="4CD9F662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 xml:space="preserve">8. Interpolation. </w:t>
      </w:r>
    </w:p>
    <w:p w14:paraId="60829B42" w14:textId="2EFCDCD7" w:rsidR="0034248D" w:rsidRDefault="0034248D" w:rsidP="0034248D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34248D">
        <w:rPr>
          <w:rFonts w:ascii="Times New Roman" w:hAnsi="Times New Roman" w:cs="Times New Roman"/>
        </w:rPr>
        <w:t>Record the trend value at the check</w:t>
      </w:r>
      <w:r>
        <w:rPr>
          <w:rFonts w:ascii="Times New Roman" w:hAnsi="Times New Roman" w:cs="Times New Roman"/>
        </w:rPr>
        <w:t>ing</w:t>
      </w:r>
      <w:r w:rsidRPr="0034248D">
        <w:rPr>
          <w:rFonts w:ascii="Times New Roman" w:hAnsi="Times New Roman" w:cs="Times New Roman"/>
        </w:rPr>
        <w:t xml:space="preserve"> point into the point set property table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9).</w:t>
      </w:r>
    </w:p>
    <w:p w14:paraId="35B0F661" w14:textId="04DB162F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18AFC9F" wp14:editId="31E71BD7">
            <wp:extent cx="1569791" cy="4776825"/>
            <wp:effectExtent l="0" t="0" r="0" b="508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108" cy="479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AFA9" w14:textId="06A5E774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19158828" w14:textId="25ACF933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575E1232" wp14:editId="765CB8D1">
            <wp:extent cx="4564685" cy="2942919"/>
            <wp:effectExtent l="0" t="0" r="762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95" cy="29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BDF" w14:textId="2F3351BC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5ED37203" w14:textId="536DAFDD" w:rsidR="00E327CE" w:rsidRDefault="00E327CE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A22065" wp14:editId="01B53D8F">
            <wp:extent cx="3411855" cy="3343275"/>
            <wp:effectExtent l="0" t="0" r="0" b="9525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89" b="42825"/>
                    <a:stretch/>
                  </pic:blipFill>
                  <pic:spPr bwMode="auto">
                    <a:xfrm>
                      <a:off x="0" y="0"/>
                      <a:ext cx="3414597" cy="334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09A30" w14:textId="6B90297F" w:rsidR="00E327CE" w:rsidRDefault="00E327CE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43807AE5" w14:textId="5049B517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 xml:space="preserve">9. </w:t>
      </w:r>
      <w:r w:rsidR="003B6DD3" w:rsidRPr="003B6DD3">
        <w:rPr>
          <w:rFonts w:ascii="Times New Roman" w:hAnsi="Times New Roman" w:cs="Times New Roman"/>
        </w:rPr>
        <w:t xml:space="preserve">Extract </w:t>
      </w:r>
      <w:r w:rsidR="003B6DD3">
        <w:rPr>
          <w:rFonts w:ascii="Times New Roman" w:hAnsi="Times New Roman" w:cs="Times New Roman"/>
        </w:rPr>
        <w:t>m</w:t>
      </w:r>
      <w:r w:rsidR="003B6DD3" w:rsidRPr="003B6DD3">
        <w:rPr>
          <w:rFonts w:ascii="Times New Roman" w:hAnsi="Times New Roman" w:cs="Times New Roman"/>
        </w:rPr>
        <w:t xml:space="preserve">ulti </w:t>
      </w:r>
      <w:r w:rsidR="003B6DD3">
        <w:rPr>
          <w:rFonts w:ascii="Times New Roman" w:hAnsi="Times New Roman" w:cs="Times New Roman"/>
        </w:rPr>
        <w:t>v</w:t>
      </w:r>
      <w:r w:rsidR="003B6DD3" w:rsidRPr="003B6DD3">
        <w:rPr>
          <w:rFonts w:ascii="Times New Roman" w:hAnsi="Times New Roman" w:cs="Times New Roman"/>
        </w:rPr>
        <w:t xml:space="preserve">alues to </w:t>
      </w:r>
      <w:r w:rsidR="003B6DD3">
        <w:rPr>
          <w:rFonts w:ascii="Times New Roman" w:hAnsi="Times New Roman" w:cs="Times New Roman"/>
        </w:rPr>
        <w:t>p</w:t>
      </w:r>
      <w:r w:rsidR="003B6DD3" w:rsidRPr="003B6DD3">
        <w:rPr>
          <w:rFonts w:ascii="Times New Roman" w:hAnsi="Times New Roman" w:cs="Times New Roman"/>
        </w:rPr>
        <w:t>oints</w:t>
      </w:r>
      <w:r>
        <w:rPr>
          <w:rFonts w:ascii="Times New Roman" w:hAnsi="Times New Roman" w:cs="Times New Roman"/>
        </w:rPr>
        <w:t xml:space="preserve">. </w:t>
      </w:r>
    </w:p>
    <w:p w14:paraId="4A4B802F" w14:textId="020FF3D6" w:rsidR="00E327CE" w:rsidRDefault="00E327CE" w:rsidP="009C637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E327CE">
        <w:rPr>
          <w:rFonts w:ascii="Times New Roman" w:hAnsi="Times New Roman" w:cs="Times New Roman"/>
        </w:rPr>
        <w:t xml:space="preserve">In the </w:t>
      </w:r>
      <w:r w:rsidR="009C637F">
        <w:rPr>
          <w:rFonts w:ascii="Times New Roman" w:hAnsi="Times New Roman" w:cs="Times New Roman"/>
        </w:rPr>
        <w:t>“</w:t>
      </w:r>
      <w:r w:rsidR="009C637F">
        <w:rPr>
          <w:rFonts w:ascii="Times New Roman" w:hAnsi="Times New Roman" w:cs="Times New Roman" w:hint="eastAsia"/>
        </w:rPr>
        <w:t>s</w:t>
      </w:r>
      <w:r w:rsidR="009C637F">
        <w:rPr>
          <w:rFonts w:ascii="Times New Roman" w:hAnsi="Times New Roman" w:cs="Times New Roman"/>
        </w:rPr>
        <w:t>23-checking”</w:t>
      </w:r>
      <w:r w:rsidRPr="00E327CE">
        <w:rPr>
          <w:rFonts w:ascii="Times New Roman" w:hAnsi="Times New Roman" w:cs="Times New Roman"/>
        </w:rPr>
        <w:t xml:space="preserve"> layer property sheet, create </w:t>
      </w:r>
      <w:r w:rsidR="00861397">
        <w:rPr>
          <w:rFonts w:ascii="Times New Roman" w:hAnsi="Times New Roman" w:cs="Times New Roman"/>
        </w:rPr>
        <w:t>two</w:t>
      </w:r>
      <w:r w:rsidRPr="00E327CE">
        <w:rPr>
          <w:rFonts w:ascii="Times New Roman" w:hAnsi="Times New Roman" w:cs="Times New Roman"/>
        </w:rPr>
        <w:t xml:space="preserve"> new field</w:t>
      </w:r>
      <w:r w:rsidR="002343A2">
        <w:rPr>
          <w:rFonts w:ascii="Times New Roman" w:hAnsi="Times New Roman" w:cs="Times New Roman" w:hint="eastAsia"/>
        </w:rPr>
        <w:t>s</w:t>
      </w:r>
      <w:r w:rsidR="009C637F">
        <w:rPr>
          <w:rFonts w:ascii="Times New Roman" w:hAnsi="Times New Roman" w:cs="Times New Roman"/>
        </w:rPr>
        <w:t xml:space="preserve"> (“Diff” and “ID”)</w:t>
      </w:r>
      <w:r>
        <w:rPr>
          <w:rFonts w:ascii="Times New Roman" w:hAnsi="Times New Roman" w:cs="Times New Roman"/>
        </w:rPr>
        <w:t xml:space="preserve"> to c</w:t>
      </w:r>
      <w:r w:rsidRPr="00E327CE">
        <w:rPr>
          <w:rFonts w:ascii="Times New Roman" w:hAnsi="Times New Roman" w:cs="Times New Roman"/>
        </w:rPr>
        <w:t>alculate RMSE and MAE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10).</w:t>
      </w:r>
    </w:p>
    <w:p w14:paraId="3484CC6D" w14:textId="0964B175" w:rsid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D5CB1D0" wp14:editId="443E1CFB">
            <wp:extent cx="2790825" cy="2886075"/>
            <wp:effectExtent l="0" t="0" r="9525" b="9525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9843" w14:textId="0FEEB278" w:rsid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4FB05581" w14:textId="7232F241" w:rsidR="00861397" w:rsidRP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7848B92" wp14:editId="55787671">
            <wp:extent cx="3200400" cy="4211404"/>
            <wp:effectExtent l="0" t="0" r="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08" cy="42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DEC" w14:textId="49F7C9BA" w:rsidR="0034248D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4202B5B8" w14:textId="278F0F28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2F3A435" wp14:editId="5882A8B5">
            <wp:extent cx="2790825" cy="2886075"/>
            <wp:effectExtent l="0" t="0" r="9525" b="9525"/>
            <wp:docPr id="18" name="图片 18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, 电子邮件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E7C" w14:textId="27D97E6D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5DD3EDF1" w14:textId="6B89DF55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4913284" wp14:editId="0D8612BF">
            <wp:extent cx="3175000" cy="3418130"/>
            <wp:effectExtent l="0" t="0" r="6350" b="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88" cy="34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B7B1" w14:textId="3319D830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d)</w:t>
      </w:r>
    </w:p>
    <w:p w14:paraId="01876828" w14:textId="6F0B9537" w:rsidR="009C637F" w:rsidRDefault="00A26DEF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685AFD" wp14:editId="33532C39">
            <wp:extent cx="5274310" cy="671830"/>
            <wp:effectExtent l="0" t="0" r="2540" b="0"/>
            <wp:docPr id="23" name="图片 23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表格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8CC8" w14:textId="3F27F3F1" w:rsidR="009C637F" w:rsidRDefault="009C637F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f)</w:t>
      </w:r>
    </w:p>
    <w:p w14:paraId="7AC64189" w14:textId="62EC3C58" w:rsidR="009C637F" w:rsidRPr="009C637F" w:rsidRDefault="009C637F" w:rsidP="009C637F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10. C</w:t>
      </w:r>
      <w:r w:rsidRPr="00E327CE">
        <w:rPr>
          <w:rFonts w:ascii="Times New Roman" w:hAnsi="Times New Roman" w:cs="Times New Roman"/>
        </w:rPr>
        <w:t>alculate RMSE and MAE</w:t>
      </w:r>
      <w:r>
        <w:rPr>
          <w:rFonts w:ascii="Times New Roman" w:hAnsi="Times New Roman" w:cs="Times New Roman"/>
        </w:rPr>
        <w:t xml:space="preserve">. </w:t>
      </w:r>
    </w:p>
    <w:p w14:paraId="694C99C4" w14:textId="2F9D5D92" w:rsidR="0018668D" w:rsidRDefault="001F5606" w:rsidP="002A08A4">
      <w:pPr>
        <w:spacing w:line="360" w:lineRule="auto"/>
        <w:ind w:firstLine="360"/>
        <w:rPr>
          <w:rFonts w:ascii="Times New Roman" w:hAnsi="Times New Roman" w:cs="Times New Roman"/>
        </w:rPr>
      </w:pPr>
      <w:r w:rsidRPr="001F5606">
        <w:t xml:space="preserve"> </w:t>
      </w:r>
      <w:r w:rsidR="002A08A4" w:rsidRPr="002A08A4">
        <w:rPr>
          <w:rFonts w:ascii="Times New Roman" w:hAnsi="Times New Roman" w:cs="Times New Roman"/>
        </w:rPr>
        <w:t>Fig</w:t>
      </w:r>
      <w:r w:rsidR="00F51D90">
        <w:rPr>
          <w:rFonts w:ascii="Times New Roman" w:hAnsi="Times New Roman" w:cs="Times New Roman"/>
        </w:rPr>
        <w:t>.</w:t>
      </w:r>
      <w:r w:rsidR="002A08A4" w:rsidRPr="002A08A4">
        <w:rPr>
          <w:rFonts w:ascii="Times New Roman" w:hAnsi="Times New Roman" w:cs="Times New Roman"/>
        </w:rPr>
        <w:t xml:space="preserve"> </w:t>
      </w:r>
      <w:r w:rsidR="002A08A4" w:rsidRPr="005775C1">
        <w:rPr>
          <w:rFonts w:ascii="Times New Roman" w:hAnsi="Times New Roman" w:cs="Times New Roman"/>
        </w:rPr>
        <w:t>I</w:t>
      </w:r>
      <w:r w:rsidR="009C637F">
        <w:rPr>
          <w:rFonts w:ascii="Times New Roman" w:hAnsi="Times New Roman" w:cs="Times New Roman"/>
        </w:rPr>
        <w:t>11</w:t>
      </w:r>
      <w:r w:rsidR="002A08A4" w:rsidRPr="002A08A4">
        <w:rPr>
          <w:rFonts w:ascii="Times New Roman" w:hAnsi="Times New Roman" w:cs="Times New Roman"/>
        </w:rPr>
        <w:t xml:space="preserve"> displays the RMSE and MAE values for our proposed method alongside</w:t>
      </w:r>
      <w:r w:rsidR="002A08A4">
        <w:rPr>
          <w:rFonts w:ascii="Times New Roman" w:hAnsi="Times New Roman" w:cs="Times New Roman" w:hint="eastAsia"/>
        </w:rPr>
        <w:t xml:space="preserve"> </w:t>
      </w:r>
      <w:r w:rsidR="002A08A4" w:rsidRPr="002A08A4">
        <w:rPr>
          <w:rFonts w:ascii="Times New Roman" w:hAnsi="Times New Roman" w:cs="Times New Roman"/>
        </w:rPr>
        <w:t xml:space="preserve">those of the </w:t>
      </w:r>
      <w:r w:rsidR="002A08A4" w:rsidRPr="002A08A4">
        <w:rPr>
          <w:rFonts w:ascii="Times New Roman" w:hAnsi="Times New Roman" w:cs="Times New Roman"/>
        </w:rPr>
        <w:lastRenderedPageBreak/>
        <w:t>comparative methods on the 10 samples from the ISPRS dataset</w:t>
      </w:r>
      <w:r w:rsidR="00BC1676">
        <w:rPr>
          <w:rFonts w:ascii="Times New Roman" w:hAnsi="Times New Roman" w:cs="Times New Roman"/>
        </w:rPr>
        <w:t xml:space="preserve"> (</w:t>
      </w:r>
      <w:r w:rsidR="00F51D90">
        <w:rPr>
          <w:rFonts w:ascii="Times New Roman" w:hAnsi="Times New Roman" w:cs="Times New Roman" w:hint="eastAsia"/>
        </w:rPr>
        <w:t>b</w:t>
      </w:r>
      <w:r w:rsidR="00BC1676" w:rsidRPr="00BC1676">
        <w:rPr>
          <w:rFonts w:ascii="Times New Roman" w:hAnsi="Times New Roman" w:cs="Times New Roman"/>
        </w:rPr>
        <w:t xml:space="preserve">ar graphs </w:t>
      </w:r>
      <w:r w:rsidR="00BC1676">
        <w:rPr>
          <w:rFonts w:ascii="Times New Roman" w:hAnsi="Times New Roman" w:cs="Times New Roman"/>
        </w:rPr>
        <w:t>are</w:t>
      </w:r>
      <w:r w:rsidR="00BC1676" w:rsidRPr="00BC1676">
        <w:rPr>
          <w:rFonts w:ascii="Times New Roman" w:hAnsi="Times New Roman" w:cs="Times New Roman"/>
        </w:rPr>
        <w:t xml:space="preserve"> drawn by Visio</w:t>
      </w:r>
      <w:r w:rsidR="00BC1676">
        <w:rPr>
          <w:rFonts w:ascii="Times New Roman" w:hAnsi="Times New Roman" w:cs="Times New Roman"/>
        </w:rPr>
        <w:t>)</w:t>
      </w:r>
      <w:r w:rsidR="002A08A4">
        <w:rPr>
          <w:rFonts w:ascii="Times New Roman" w:hAnsi="Times New Roman" w:cs="Times New Roman" w:hint="eastAsia"/>
        </w:rPr>
        <w:t>.</w:t>
      </w:r>
    </w:p>
    <w:p w14:paraId="5018AF46" w14:textId="77777777" w:rsidR="009C637F" w:rsidRDefault="009C637F" w:rsidP="009C637F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able </w:t>
      </w:r>
      <w:r w:rsidRPr="005775C1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1. </w:t>
      </w:r>
      <w:r w:rsidRPr="00CE2B8D">
        <w:rPr>
          <w:rFonts w:ascii="Times New Roman" w:hAnsi="Times New Roman" w:cs="Times New Roman"/>
        </w:rPr>
        <w:t>The parameter reference for each data</w:t>
      </w:r>
      <w:r>
        <w:rPr>
          <w:rFonts w:ascii="Times New Roman" w:hAnsi="Times New Roman" w:cs="Times New Roman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74"/>
        <w:gridCol w:w="1063"/>
        <w:gridCol w:w="970"/>
        <w:gridCol w:w="971"/>
        <w:gridCol w:w="971"/>
        <w:gridCol w:w="971"/>
      </w:tblGrid>
      <w:tr w:rsidR="009C637F" w:rsidRPr="00987CBE" w14:paraId="40BCCD1E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5E08E49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Plot</w:t>
            </w:r>
          </w:p>
        </w:tc>
        <w:tc>
          <w:tcPr>
            <w:tcW w:w="1063" w:type="dxa"/>
          </w:tcPr>
          <w:p w14:paraId="1635B49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lamba</w:t>
            </w:r>
          </w:p>
        </w:tc>
        <w:tc>
          <w:tcPr>
            <w:tcW w:w="970" w:type="dxa"/>
          </w:tcPr>
          <w:p w14:paraId="255CFE5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971" w:type="dxa"/>
          </w:tcPr>
          <w:p w14:paraId="7B96E78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</w:p>
        </w:tc>
        <w:tc>
          <w:tcPr>
            <w:tcW w:w="971" w:type="dxa"/>
          </w:tcPr>
          <w:p w14:paraId="673D63F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q</w:t>
            </w:r>
          </w:p>
        </w:tc>
        <w:tc>
          <w:tcPr>
            <w:tcW w:w="971" w:type="dxa"/>
          </w:tcPr>
          <w:p w14:paraId="3931A61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</w:p>
        </w:tc>
      </w:tr>
      <w:tr w:rsidR="009C637F" w:rsidRPr="00987CBE" w14:paraId="447E56EB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2615C3C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s11</w:t>
            </w:r>
          </w:p>
        </w:tc>
        <w:tc>
          <w:tcPr>
            <w:tcW w:w="1063" w:type="dxa"/>
          </w:tcPr>
          <w:p w14:paraId="2C05696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66A8D39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75CAB69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971" w:type="dxa"/>
          </w:tcPr>
          <w:p w14:paraId="7CCB1A5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6BF507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12F7CC4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3DD95AF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s21</w:t>
            </w:r>
          </w:p>
        </w:tc>
        <w:tc>
          <w:tcPr>
            <w:tcW w:w="1063" w:type="dxa"/>
          </w:tcPr>
          <w:p w14:paraId="5683E7F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1D678D1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289D277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3000C8B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71" w:type="dxa"/>
          </w:tcPr>
          <w:p w14:paraId="2920FA4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5FCDB88D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45D263C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s22</w:t>
            </w:r>
          </w:p>
        </w:tc>
        <w:tc>
          <w:tcPr>
            <w:tcW w:w="1063" w:type="dxa"/>
          </w:tcPr>
          <w:p w14:paraId="334A13B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3BE3588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1BC909D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.6</w:t>
            </w:r>
          </w:p>
        </w:tc>
        <w:tc>
          <w:tcPr>
            <w:tcW w:w="971" w:type="dxa"/>
          </w:tcPr>
          <w:p w14:paraId="0A8B572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E9BF33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5C828D01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722DEEE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s23</w:t>
            </w:r>
          </w:p>
        </w:tc>
        <w:tc>
          <w:tcPr>
            <w:tcW w:w="1063" w:type="dxa"/>
          </w:tcPr>
          <w:p w14:paraId="67342E60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0" w:type="dxa"/>
          </w:tcPr>
          <w:p w14:paraId="57E3F3E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1" w:type="dxa"/>
          </w:tcPr>
          <w:p w14:paraId="5F11261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971" w:type="dxa"/>
          </w:tcPr>
          <w:p w14:paraId="2FEED7C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8D9F46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tr w:rsidR="009C637F" w:rsidRPr="00987CBE" w14:paraId="5570E22E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17683B01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s24</w:t>
            </w:r>
          </w:p>
        </w:tc>
        <w:tc>
          <w:tcPr>
            <w:tcW w:w="1063" w:type="dxa"/>
          </w:tcPr>
          <w:p w14:paraId="14AC4E7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970" w:type="dxa"/>
          </w:tcPr>
          <w:p w14:paraId="314AC81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.2</w:t>
            </w:r>
          </w:p>
        </w:tc>
        <w:tc>
          <w:tcPr>
            <w:tcW w:w="971" w:type="dxa"/>
          </w:tcPr>
          <w:p w14:paraId="1CEA7E7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.2</w:t>
            </w:r>
          </w:p>
        </w:tc>
        <w:tc>
          <w:tcPr>
            <w:tcW w:w="971" w:type="dxa"/>
          </w:tcPr>
          <w:p w14:paraId="6B031F01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1C95FE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EE21EE5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66A1E0A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s31</w:t>
            </w:r>
          </w:p>
        </w:tc>
        <w:tc>
          <w:tcPr>
            <w:tcW w:w="1063" w:type="dxa"/>
          </w:tcPr>
          <w:p w14:paraId="6B33DCE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0" w:type="dxa"/>
          </w:tcPr>
          <w:p w14:paraId="3FAF58C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1" w:type="dxa"/>
          </w:tcPr>
          <w:p w14:paraId="44ED745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971" w:type="dxa"/>
          </w:tcPr>
          <w:p w14:paraId="6494908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32799F5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0D8653C6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43C83F0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s41</w:t>
            </w:r>
          </w:p>
        </w:tc>
        <w:tc>
          <w:tcPr>
            <w:tcW w:w="1063" w:type="dxa"/>
          </w:tcPr>
          <w:p w14:paraId="7427223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970" w:type="dxa"/>
          </w:tcPr>
          <w:p w14:paraId="1C59ACE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374A972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3954AF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516AE95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tr w:rsidR="009C637F" w:rsidRPr="00987CBE" w14:paraId="53DD18A5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75488A00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s51</w:t>
            </w:r>
          </w:p>
        </w:tc>
        <w:tc>
          <w:tcPr>
            <w:tcW w:w="1063" w:type="dxa"/>
          </w:tcPr>
          <w:p w14:paraId="7AE30F3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0" w:type="dxa"/>
          </w:tcPr>
          <w:p w14:paraId="73CCB76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0FA5E52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971" w:type="dxa"/>
          </w:tcPr>
          <w:p w14:paraId="6A55F70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EF338F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70FA437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640765B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s53</w:t>
            </w:r>
          </w:p>
        </w:tc>
        <w:tc>
          <w:tcPr>
            <w:tcW w:w="1063" w:type="dxa"/>
          </w:tcPr>
          <w:p w14:paraId="0AD59C9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0" w:type="dxa"/>
          </w:tcPr>
          <w:p w14:paraId="3FE4D31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8825CA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C29BAA7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7EA6AC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32FFA68C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2E1BD44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s61</w:t>
            </w:r>
          </w:p>
        </w:tc>
        <w:tc>
          <w:tcPr>
            <w:tcW w:w="1063" w:type="dxa"/>
          </w:tcPr>
          <w:p w14:paraId="7CABA33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970" w:type="dxa"/>
          </w:tcPr>
          <w:p w14:paraId="5FA0BB9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34493E3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.1</w:t>
            </w:r>
          </w:p>
        </w:tc>
        <w:tc>
          <w:tcPr>
            <w:tcW w:w="971" w:type="dxa"/>
          </w:tcPr>
          <w:p w14:paraId="78E56E57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4C70B0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</w:tbl>
    <w:p w14:paraId="7EC336F3" w14:textId="77777777" w:rsidR="00BF5342" w:rsidRDefault="00BF5342" w:rsidP="00F56E4F">
      <w:pPr>
        <w:spacing w:line="360" w:lineRule="auto"/>
        <w:rPr>
          <w:rFonts w:ascii="Times New Roman" w:hAnsi="Times New Roman" w:cs="Times New Roman"/>
          <w:noProof/>
        </w:rPr>
      </w:pPr>
    </w:p>
    <w:p w14:paraId="235B918C" w14:textId="22FA7E12" w:rsidR="002A08A4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16B340C" wp14:editId="699C76BC">
            <wp:extent cx="4756150" cy="3745482"/>
            <wp:effectExtent l="0" t="0" r="6350" b="7620"/>
            <wp:docPr id="10" name="图片 10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条形图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08" cy="37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096" w14:textId="0B10D00D" w:rsidR="002A08A4" w:rsidRPr="00187F39" w:rsidRDefault="002A08A4" w:rsidP="00187F39">
      <w:pPr>
        <w:pStyle w:val="a3"/>
        <w:numPr>
          <w:ilvl w:val="0"/>
          <w:numId w:val="6"/>
        </w:numPr>
        <w:spacing w:line="360" w:lineRule="auto"/>
        <w:ind w:firstLineChars="0"/>
        <w:jc w:val="center"/>
        <w:rPr>
          <w:rFonts w:ascii="Times New Roman" w:hAnsi="Times New Roman" w:cs="Times New Roman"/>
        </w:rPr>
      </w:pPr>
      <w:r w:rsidRPr="00187F39">
        <w:rPr>
          <w:rFonts w:ascii="Times New Roman" w:hAnsi="Times New Roman" w:cs="Times New Roman" w:hint="eastAsia"/>
        </w:rPr>
        <w:t>R</w:t>
      </w:r>
      <w:r w:rsidRPr="00187F39">
        <w:rPr>
          <w:rFonts w:ascii="Times New Roman" w:hAnsi="Times New Roman" w:cs="Times New Roman"/>
        </w:rPr>
        <w:t>MSE</w:t>
      </w:r>
    </w:p>
    <w:p w14:paraId="3707A66E" w14:textId="595A9C35" w:rsidR="002A08A4" w:rsidRPr="002A08A4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4277DC4" wp14:editId="3149D515">
            <wp:extent cx="4749380" cy="3740150"/>
            <wp:effectExtent l="0" t="0" r="0" b="0"/>
            <wp:docPr id="11" name="图片 1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条形图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5" cy="37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8986" w14:textId="459D200B" w:rsidR="002A08A4" w:rsidRPr="00187F39" w:rsidRDefault="002A08A4" w:rsidP="00187F39">
      <w:pPr>
        <w:pStyle w:val="a3"/>
        <w:numPr>
          <w:ilvl w:val="0"/>
          <w:numId w:val="6"/>
        </w:numPr>
        <w:spacing w:line="360" w:lineRule="auto"/>
        <w:ind w:firstLineChars="0"/>
        <w:jc w:val="center"/>
        <w:rPr>
          <w:rFonts w:ascii="Times New Roman" w:hAnsi="Times New Roman" w:cs="Times New Roman"/>
        </w:rPr>
      </w:pPr>
      <w:r w:rsidRPr="00187F39">
        <w:rPr>
          <w:rFonts w:ascii="Times New Roman" w:hAnsi="Times New Roman" w:cs="Times New Roman" w:hint="eastAsia"/>
        </w:rPr>
        <w:t>M</w:t>
      </w:r>
      <w:r w:rsidRPr="00187F39">
        <w:rPr>
          <w:rFonts w:ascii="Times New Roman" w:hAnsi="Times New Roman" w:cs="Times New Roman"/>
        </w:rPr>
        <w:t>AE</w:t>
      </w:r>
    </w:p>
    <w:p w14:paraId="2FC9546A" w14:textId="5A929E59" w:rsidR="002A08A4" w:rsidRPr="009C6B7D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 w:rsidRPr="009C6B7D">
        <w:rPr>
          <w:rFonts w:ascii="Times New Roman" w:hAnsi="Times New Roman" w:cs="Times New Roman"/>
        </w:rPr>
        <w:t>Figure I</w:t>
      </w:r>
      <w:r w:rsidR="00E74AF3">
        <w:rPr>
          <w:rFonts w:ascii="Times New Roman" w:hAnsi="Times New Roman" w:cs="Times New Roman"/>
        </w:rPr>
        <w:t>11</w:t>
      </w:r>
      <w:r w:rsidRPr="009C6B7D">
        <w:rPr>
          <w:rFonts w:ascii="Times New Roman" w:hAnsi="Times New Roman" w:cs="Times New Roman"/>
        </w:rPr>
        <w:t>. (a) RMSE and (b) MAE for the proposed method alongside those of the</w:t>
      </w:r>
      <w:r w:rsidR="009C6B7D">
        <w:rPr>
          <w:rFonts w:ascii="Times New Roman" w:hAnsi="Times New Roman" w:cs="Times New Roman" w:hint="eastAsia"/>
        </w:rPr>
        <w:t xml:space="preserve"> </w:t>
      </w:r>
      <w:r w:rsidRPr="009C6B7D">
        <w:rPr>
          <w:rFonts w:ascii="Times New Roman" w:hAnsi="Times New Roman" w:cs="Times New Roman"/>
        </w:rPr>
        <w:t>comparative methods across the 10 samples in the ISPRS dataset</w:t>
      </w:r>
      <w:r w:rsidR="00E74AF3">
        <w:rPr>
          <w:rFonts w:ascii="Times New Roman" w:hAnsi="Times New Roman" w:cs="Times New Roman"/>
        </w:rPr>
        <w:t>.</w:t>
      </w:r>
    </w:p>
    <w:sectPr w:rsidR="002A08A4" w:rsidRPr="009C6B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C9697" w14:textId="77777777" w:rsidR="003F7452" w:rsidRDefault="003F7452" w:rsidP="00967590">
      <w:r>
        <w:separator/>
      </w:r>
    </w:p>
  </w:endnote>
  <w:endnote w:type="continuationSeparator" w:id="0">
    <w:p w14:paraId="080CF7E5" w14:textId="77777777" w:rsidR="003F7452" w:rsidRDefault="003F7452" w:rsidP="0096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51D95" w14:textId="77777777" w:rsidR="003F7452" w:rsidRDefault="003F7452" w:rsidP="00967590">
      <w:r>
        <w:separator/>
      </w:r>
    </w:p>
  </w:footnote>
  <w:footnote w:type="continuationSeparator" w:id="0">
    <w:p w14:paraId="43ED4029" w14:textId="77777777" w:rsidR="003F7452" w:rsidRDefault="003F7452" w:rsidP="00967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41835"/>
    <w:multiLevelType w:val="hybridMultilevel"/>
    <w:tmpl w:val="AD80BD40"/>
    <w:lvl w:ilvl="0" w:tplc="07A0C93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C20430"/>
    <w:multiLevelType w:val="hybridMultilevel"/>
    <w:tmpl w:val="55F4D17E"/>
    <w:lvl w:ilvl="0" w:tplc="727C77C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AF4D82"/>
    <w:multiLevelType w:val="hybridMultilevel"/>
    <w:tmpl w:val="7D188808"/>
    <w:lvl w:ilvl="0" w:tplc="976EE6E4">
      <w:start w:val="1"/>
      <w:numFmt w:val="bullet"/>
      <w:lvlText w:val="■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096460"/>
    <w:multiLevelType w:val="hybridMultilevel"/>
    <w:tmpl w:val="56AA2F0A"/>
    <w:lvl w:ilvl="0" w:tplc="E31AF1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4D29DF"/>
    <w:multiLevelType w:val="hybridMultilevel"/>
    <w:tmpl w:val="A3B87352"/>
    <w:lvl w:ilvl="0" w:tplc="9CEEEE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BBA5E2F"/>
    <w:multiLevelType w:val="hybridMultilevel"/>
    <w:tmpl w:val="1E14551A"/>
    <w:lvl w:ilvl="0" w:tplc="3BFA66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A2"/>
    <w:rsid w:val="00055A9F"/>
    <w:rsid w:val="00064094"/>
    <w:rsid w:val="000B0B15"/>
    <w:rsid w:val="000D5C18"/>
    <w:rsid w:val="00183E11"/>
    <w:rsid w:val="0018668D"/>
    <w:rsid w:val="00187F39"/>
    <w:rsid w:val="00197D57"/>
    <w:rsid w:val="001F5606"/>
    <w:rsid w:val="00210E32"/>
    <w:rsid w:val="00214E91"/>
    <w:rsid w:val="002343A2"/>
    <w:rsid w:val="00271E0F"/>
    <w:rsid w:val="00272FA8"/>
    <w:rsid w:val="002A08A4"/>
    <w:rsid w:val="002A3F2A"/>
    <w:rsid w:val="002F5ACE"/>
    <w:rsid w:val="00305C00"/>
    <w:rsid w:val="00314E9B"/>
    <w:rsid w:val="00315017"/>
    <w:rsid w:val="0034248D"/>
    <w:rsid w:val="00372B02"/>
    <w:rsid w:val="00373E51"/>
    <w:rsid w:val="003B149F"/>
    <w:rsid w:val="003B5352"/>
    <w:rsid w:val="003B6DD3"/>
    <w:rsid w:val="003C5DBA"/>
    <w:rsid w:val="003E0215"/>
    <w:rsid w:val="003F7452"/>
    <w:rsid w:val="004039CF"/>
    <w:rsid w:val="004936ED"/>
    <w:rsid w:val="00494A2A"/>
    <w:rsid w:val="004E7B3E"/>
    <w:rsid w:val="00542689"/>
    <w:rsid w:val="005775C1"/>
    <w:rsid w:val="0059089E"/>
    <w:rsid w:val="005A57B4"/>
    <w:rsid w:val="005C5F92"/>
    <w:rsid w:val="005D256D"/>
    <w:rsid w:val="005F3DE5"/>
    <w:rsid w:val="006378A2"/>
    <w:rsid w:val="006468EA"/>
    <w:rsid w:val="00663E80"/>
    <w:rsid w:val="006B360B"/>
    <w:rsid w:val="006E760A"/>
    <w:rsid w:val="00700855"/>
    <w:rsid w:val="00705C0D"/>
    <w:rsid w:val="00767997"/>
    <w:rsid w:val="00777EC6"/>
    <w:rsid w:val="007B36CF"/>
    <w:rsid w:val="007C1548"/>
    <w:rsid w:val="0081736A"/>
    <w:rsid w:val="00821FF7"/>
    <w:rsid w:val="00836474"/>
    <w:rsid w:val="0085731A"/>
    <w:rsid w:val="00861397"/>
    <w:rsid w:val="008E6D41"/>
    <w:rsid w:val="008E7BA2"/>
    <w:rsid w:val="009325B9"/>
    <w:rsid w:val="00960048"/>
    <w:rsid w:val="00967590"/>
    <w:rsid w:val="00987CBE"/>
    <w:rsid w:val="009C637F"/>
    <w:rsid w:val="009C6B7D"/>
    <w:rsid w:val="009D5888"/>
    <w:rsid w:val="00A0117A"/>
    <w:rsid w:val="00A03ED3"/>
    <w:rsid w:val="00A17617"/>
    <w:rsid w:val="00A26DEF"/>
    <w:rsid w:val="00A60546"/>
    <w:rsid w:val="00A63FDD"/>
    <w:rsid w:val="00A80392"/>
    <w:rsid w:val="00A91707"/>
    <w:rsid w:val="00AC1190"/>
    <w:rsid w:val="00AD4451"/>
    <w:rsid w:val="00AE04DE"/>
    <w:rsid w:val="00AE347D"/>
    <w:rsid w:val="00BC1676"/>
    <w:rsid w:val="00BF5342"/>
    <w:rsid w:val="00C70ED9"/>
    <w:rsid w:val="00C76ED9"/>
    <w:rsid w:val="00CE2B8D"/>
    <w:rsid w:val="00CE307D"/>
    <w:rsid w:val="00D24373"/>
    <w:rsid w:val="00D7408A"/>
    <w:rsid w:val="00E16356"/>
    <w:rsid w:val="00E20793"/>
    <w:rsid w:val="00E327CE"/>
    <w:rsid w:val="00E56197"/>
    <w:rsid w:val="00E74AF3"/>
    <w:rsid w:val="00EF6873"/>
    <w:rsid w:val="00F51D90"/>
    <w:rsid w:val="00F56E4F"/>
    <w:rsid w:val="00FB2820"/>
    <w:rsid w:val="00FB7A1A"/>
    <w:rsid w:val="00FD7E12"/>
    <w:rsid w:val="00FE7151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488B1"/>
  <w15:chartTrackingRefBased/>
  <w15:docId w15:val="{240A9FFC-E5EE-40CF-8A38-70A4AA70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E1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B2820"/>
    <w:rPr>
      <w:color w:val="808080"/>
    </w:rPr>
  </w:style>
  <w:style w:type="table" w:styleId="a5">
    <w:name w:val="Table Grid"/>
    <w:basedOn w:val="a1"/>
    <w:uiPriority w:val="39"/>
    <w:rsid w:val="00987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67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6759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67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675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FFBA6-A4F6-4853-BBA0-17F2AAD9F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12</Pages>
  <Words>844</Words>
  <Characters>4813</Characters>
  <Application>Microsoft Office Word</Application>
  <DocSecurity>0</DocSecurity>
  <Lines>40</Lines>
  <Paragraphs>11</Paragraphs>
  <ScaleCrop>false</ScaleCrop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兴杰 王</dc:creator>
  <cp:keywords/>
  <dc:description/>
  <cp:lastModifiedBy>兴杰 王</cp:lastModifiedBy>
  <cp:revision>47</cp:revision>
  <dcterms:created xsi:type="dcterms:W3CDTF">2024-12-09T08:47:00Z</dcterms:created>
  <dcterms:modified xsi:type="dcterms:W3CDTF">2024-12-11T02:24:00Z</dcterms:modified>
</cp:coreProperties>
</file>