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F771B" w14:textId="77777777" w:rsidR="001E5810" w:rsidRPr="007F6353" w:rsidRDefault="001E5810" w:rsidP="001E5810">
      <w:pPr>
        <w:rPr>
          <w:lang w:val="el-GR"/>
        </w:rPr>
      </w:pPr>
    </w:p>
    <w:p w14:paraId="4950B707" w14:textId="77777777" w:rsidR="007F6353" w:rsidRPr="007F6353" w:rsidRDefault="007F6353" w:rsidP="007F6353">
      <w:pPr>
        <w:rPr>
          <w:lang w:val="el-GR"/>
        </w:rPr>
      </w:pPr>
      <w:r w:rsidRPr="007F6353">
        <w:t>UC</w:t>
      </w:r>
      <w:r w:rsidRPr="007F6353">
        <w:rPr>
          <w:lang w:val="el-GR"/>
        </w:rPr>
        <w:t>-10: Πιστοποίηση Φορέων</w:t>
      </w:r>
    </w:p>
    <w:p w14:paraId="388A5C83" w14:textId="77777777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>Κύρια Ροή:</w:t>
      </w:r>
    </w:p>
    <w:p w14:paraId="2F0BE6AE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βλέπει νέο αίτημα εγγραφής φορέα στο </w:t>
      </w:r>
      <w:r w:rsidRPr="007F6353">
        <w:t>dashboard</w:t>
      </w:r>
      <w:r w:rsidRPr="007F6353">
        <w:rPr>
          <w:lang w:val="el-GR"/>
        </w:rPr>
        <w:t>.</w:t>
      </w:r>
    </w:p>
    <w:p w14:paraId="769D79EC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>Το σύστημα έχει αποδώσει αριθμό αίτησης και έχει καταγράψει τα στοιχεία του εκπροσώπου.</w:t>
      </w:r>
    </w:p>
    <w:p w14:paraId="125B5556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ανοίγει την αίτηση και ελέγχει τα στοιχεία στο Εθνικό Μητρώο Υγείας.</w:t>
      </w:r>
    </w:p>
    <w:p w14:paraId="54E58ECB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επαληθεύει τα δικαιολογητικά (άδεια λειτουργίας, εξουσιοδότηση, πιστοποιητικό).</w:t>
      </w:r>
    </w:p>
    <w:p w14:paraId="05A3F7B0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ζητά συμπλήρωση εγγράφων αν λείπουν, με προθεσμία 10 εργάσιμες.</w:t>
      </w:r>
    </w:p>
    <w:p w14:paraId="7E61CAAA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εγκρίνει την αίτηση.</w:t>
      </w:r>
    </w:p>
    <w:p w14:paraId="08A8D0A6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Το σύστημα δημιουργεί λογαριασμό και στέλνει </w:t>
      </w:r>
      <w:r w:rsidRPr="007F6353">
        <w:t>credentials</w:t>
      </w:r>
      <w:r w:rsidRPr="007F6353">
        <w:rPr>
          <w:lang w:val="el-GR"/>
        </w:rPr>
        <w:t xml:space="preserve"> στον εκπρόσωπο.</w:t>
      </w:r>
    </w:p>
    <w:p w14:paraId="4F593191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αρχειοθετεί τα δικαιολογητικά και καταχωρεί σχόλια έγκρισης.</w:t>
      </w:r>
    </w:p>
    <w:p w14:paraId="2BCF6989" w14:textId="77777777" w:rsidR="007F6353" w:rsidRPr="007F6353" w:rsidRDefault="007F6353" w:rsidP="007F6353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>Ο φορέας εμφανίζεται ως "Πιστοποιημένο Κέντρο" στην πλατφόρμα.</w:t>
      </w:r>
    </w:p>
    <w:p w14:paraId="41D81C46" w14:textId="26A0585D" w:rsidR="00760568" w:rsidRPr="007F6353" w:rsidRDefault="007F6353" w:rsidP="001E5810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καταχωρεί ημερομηνία λήξης πιστοποίησης και κλείνει την αίτηση.</w:t>
      </w:r>
    </w:p>
    <w:p w14:paraId="3C8544B0" w14:textId="140E3B95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Εναλλακτική Ροή Α </w:t>
      </w:r>
    </w:p>
    <w:p w14:paraId="67715017" w14:textId="77777777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3α1. Ο </w:t>
      </w:r>
      <w:r w:rsidRPr="007F6353">
        <w:t>Admin</w:t>
      </w:r>
      <w:r w:rsidRPr="007F6353">
        <w:rPr>
          <w:lang w:val="el-GR"/>
        </w:rPr>
        <w:t xml:space="preserve"> θέτει την αίτηση σε "Εκκρεμεί Επαλήθευση" και ζητά διευκρινίσεις.</w:t>
      </w:r>
    </w:p>
    <w:p w14:paraId="6CBFAB48" w14:textId="77777777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 3α2. Ο εκπρόσωπος αποστέλλει επιπλέον στοιχεία ταυτοποίησης. </w:t>
      </w:r>
    </w:p>
    <w:p w14:paraId="5FA8DB6B" w14:textId="011A65CA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3α3. Αν δεν επιλυθεί εντός 5 εργάσιμων, ο </w:t>
      </w:r>
      <w:r w:rsidRPr="007F6353">
        <w:t>Admin</w:t>
      </w:r>
      <w:r w:rsidRPr="007F6353">
        <w:rPr>
          <w:lang w:val="el-GR"/>
        </w:rPr>
        <w:t xml:space="preserve"> απορρίπτει την αίτηση με αιτιολόγηση.</w:t>
      </w:r>
    </w:p>
    <w:p w14:paraId="6BF67CA6" w14:textId="01108F7C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Εναλλακτική Ροή Β </w:t>
      </w:r>
    </w:p>
    <w:p w14:paraId="5B486F46" w14:textId="77777777" w:rsid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5α1. Το σύστημα στέλνει αυτόματη υπενθύμιση μετά τις 10 εργάσιμες. </w:t>
      </w:r>
    </w:p>
    <w:p w14:paraId="61B25AB3" w14:textId="77777777" w:rsidR="007F6353" w:rsidRDefault="007F6353" w:rsidP="007F6353">
      <w:pPr>
        <w:rPr>
          <w:lang w:val="el-GR"/>
        </w:rPr>
      </w:pPr>
      <w:r w:rsidRPr="007F6353">
        <w:rPr>
          <w:lang w:val="el-GR"/>
        </w:rPr>
        <w:t>5α2. Ο εκπρόσωπος δεν ανταποκρίνεται στην υπενθύμιση.</w:t>
      </w:r>
    </w:p>
    <w:p w14:paraId="6A18D1E8" w14:textId="04E1B390" w:rsidR="007F6353" w:rsidRPr="007F6353" w:rsidRDefault="007F6353" w:rsidP="007F6353">
      <w:pPr>
        <w:rPr>
          <w:lang w:val="el-GR"/>
        </w:rPr>
      </w:pPr>
      <w:r w:rsidRPr="007F6353">
        <w:rPr>
          <w:lang w:val="el-GR"/>
        </w:rPr>
        <w:t xml:space="preserve"> 5α3. Το σύστημα ακυρώνει την αίτηση και ειδοποιεί τον φορέα.</w:t>
      </w:r>
    </w:p>
    <w:p w14:paraId="4BC58C79" w14:textId="77777777" w:rsidR="007F6353" w:rsidRDefault="007F6353" w:rsidP="001E5810">
      <w:pPr>
        <w:rPr>
          <w:lang w:val="el-GR"/>
        </w:rPr>
      </w:pPr>
    </w:p>
    <w:p w14:paraId="7C6F85AA" w14:textId="3FD85025" w:rsidR="007F6353" w:rsidRPr="001E5810" w:rsidRDefault="007F6353" w:rsidP="007F6353">
      <w:pPr>
        <w:rPr>
          <w:lang w:val="el-GR"/>
        </w:rPr>
      </w:pPr>
      <w:r w:rsidRPr="001E5810">
        <w:t>UC</w:t>
      </w:r>
      <w:r>
        <w:rPr>
          <w:lang w:val="el-GR"/>
        </w:rPr>
        <w:t>-11</w:t>
      </w:r>
      <w:r w:rsidRPr="001E5810">
        <w:rPr>
          <w:lang w:val="el-GR"/>
        </w:rPr>
        <w:t>: Διαχείριση Αναφορών και Παραπόνων</w:t>
      </w:r>
    </w:p>
    <w:p w14:paraId="5D67CB7C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διαχείρισης αναφορών.</w:t>
      </w:r>
    </w:p>
    <w:p w14:paraId="71F63048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ανοίγει το </w:t>
      </w:r>
      <w:r w:rsidRPr="001E5810">
        <w:t>ticket</w:t>
      </w:r>
      <w:r w:rsidRPr="001E5810">
        <w:rPr>
          <w:lang w:val="el-GR"/>
        </w:rPr>
        <w:t xml:space="preserve"> που έχει υποβληθεί.</w:t>
      </w:r>
    </w:p>
    <w:p w14:paraId="0CA72B00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lastRenderedPageBreak/>
        <w:t xml:space="preserve">Ο </w:t>
      </w:r>
      <w:r w:rsidRPr="001E5810">
        <w:t>Admin</w:t>
      </w:r>
      <w:r w:rsidRPr="001E5810">
        <w:rPr>
          <w:lang w:val="el-GR"/>
        </w:rPr>
        <w:t xml:space="preserve"> διαβάζει την καταγγελία και την κατηγορία που επέλεξε ο αναφέρων.</w:t>
      </w:r>
    </w:p>
    <w:p w14:paraId="042967C2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εξετάζει το ιστορικό των δύο εμπλεκόμενων μερών.</w:t>
      </w:r>
    </w:p>
    <w:p w14:paraId="437E3F44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αποστέλλει αίτημα διευκρινίσεων στον αναφερόμενο.</w:t>
      </w:r>
    </w:p>
    <w:p w14:paraId="5D4DD99C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Ο αναφερόμενος απαντά και προσκομίζει στοιχεία.</w:t>
      </w:r>
    </w:p>
    <w:p w14:paraId="0EA22192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αξιολογεί τα στοιχεία και επιλέγει κύρωση.</w:t>
      </w:r>
    </w:p>
    <w:p w14:paraId="7CEEA717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την απόφαση με αιτιολόγηση.</w:t>
      </w:r>
    </w:p>
    <w:p w14:paraId="6A8D2160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Το σύστημα ειδοποιεί τα δύο μέρη για την απόφαση.</w:t>
      </w:r>
    </w:p>
    <w:p w14:paraId="4346622D" w14:textId="77777777" w:rsidR="007F6353" w:rsidRPr="001E5810" w:rsidRDefault="007F6353" w:rsidP="007F6353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>.</w:t>
      </w:r>
    </w:p>
    <w:p w14:paraId="7E312D50" w14:textId="77777777" w:rsidR="007F6353" w:rsidRPr="001E5810" w:rsidRDefault="007F6353" w:rsidP="007F6353">
      <w:pPr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3FA45584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 xml:space="preserve">5α1. Παρέρχονται 48 ώρες χωρίς απάντηση. </w:t>
      </w:r>
    </w:p>
    <w:p w14:paraId="1E7181BF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αναστέλλει προσωρινά τον λογαριασμό του αναφερόμενου. </w:t>
      </w:r>
    </w:p>
    <w:p w14:paraId="038B393C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 xml:space="preserve">5α3. Ο </w:t>
      </w:r>
      <w:r w:rsidRPr="001E5810">
        <w:t>Admin</w:t>
      </w:r>
      <w:r w:rsidRPr="001E5810">
        <w:rPr>
          <w:lang w:val="el-GR"/>
        </w:rPr>
        <w:t xml:space="preserve"> αποφασίζει βάσει των υπαρχόντων στοιχείων και κλείνει το </w:t>
      </w:r>
      <w:r w:rsidRPr="001E5810">
        <w:t>ticket</w:t>
      </w:r>
      <w:r w:rsidRPr="001E5810">
        <w:rPr>
          <w:lang w:val="el-GR"/>
        </w:rPr>
        <w:t>.</w:t>
      </w:r>
    </w:p>
    <w:p w14:paraId="0F1F52CB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3FB7FEBA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 xml:space="preserve">7α1. Ο </w:t>
      </w:r>
      <w:r w:rsidRPr="001E5810">
        <w:t>Admin</w:t>
      </w:r>
      <w:r w:rsidRPr="001E5810">
        <w:rPr>
          <w:lang w:val="el-GR"/>
        </w:rPr>
        <w:t xml:space="preserve"> κρίνει ότι δεν τεκμηριώνεται παράβαση. </w:t>
      </w:r>
    </w:p>
    <w:p w14:paraId="10B3FC44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 xml:space="preserve">7α2. 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 xml:space="preserve">. </w:t>
      </w:r>
    </w:p>
    <w:p w14:paraId="63E1763F" w14:textId="77777777" w:rsidR="007F6353" w:rsidRPr="001E5810" w:rsidRDefault="007F6353" w:rsidP="007F6353">
      <w:pPr>
        <w:ind w:left="360"/>
        <w:rPr>
          <w:lang w:val="el-GR"/>
        </w:rPr>
      </w:pPr>
      <w:r w:rsidRPr="001E5810">
        <w:rPr>
          <w:lang w:val="el-GR"/>
        </w:rPr>
        <w:t>7α3. Το σύστημα ειδοποιεί και τα δύο μέρη για το αποτέλεσμα.</w:t>
      </w:r>
    </w:p>
    <w:p w14:paraId="1219A22E" w14:textId="77777777" w:rsidR="007F6353" w:rsidRPr="001E5810" w:rsidRDefault="007F6353" w:rsidP="001E5810">
      <w:pPr>
        <w:rPr>
          <w:lang w:val="el-GR"/>
        </w:rPr>
      </w:pPr>
    </w:p>
    <w:sectPr w:rsidR="007F6353" w:rsidRPr="001E58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2A4"/>
    <w:multiLevelType w:val="hybridMultilevel"/>
    <w:tmpl w:val="F4C831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6D72EE"/>
    <w:multiLevelType w:val="multilevel"/>
    <w:tmpl w:val="BC20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F0348"/>
    <w:multiLevelType w:val="multilevel"/>
    <w:tmpl w:val="124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7258D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1D6ADF"/>
    <w:multiLevelType w:val="multilevel"/>
    <w:tmpl w:val="7D80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80F50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D77A2A"/>
    <w:multiLevelType w:val="multilevel"/>
    <w:tmpl w:val="FD78A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E41EF0"/>
    <w:multiLevelType w:val="multilevel"/>
    <w:tmpl w:val="40F2E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96424"/>
    <w:multiLevelType w:val="multilevel"/>
    <w:tmpl w:val="234A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8A3C0F"/>
    <w:multiLevelType w:val="multilevel"/>
    <w:tmpl w:val="3EFA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25598E"/>
    <w:multiLevelType w:val="hybridMultilevel"/>
    <w:tmpl w:val="E02C8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EC2BBD"/>
    <w:multiLevelType w:val="multilevel"/>
    <w:tmpl w:val="4B1C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0797335">
    <w:abstractNumId w:val="8"/>
  </w:num>
  <w:num w:numId="2" w16cid:durableId="873496299">
    <w:abstractNumId w:val="4"/>
  </w:num>
  <w:num w:numId="3" w16cid:durableId="1539782954">
    <w:abstractNumId w:val="7"/>
  </w:num>
  <w:num w:numId="4" w16cid:durableId="892154771">
    <w:abstractNumId w:val="2"/>
  </w:num>
  <w:num w:numId="5" w16cid:durableId="201862563">
    <w:abstractNumId w:val="5"/>
  </w:num>
  <w:num w:numId="6" w16cid:durableId="1909144712">
    <w:abstractNumId w:val="1"/>
  </w:num>
  <w:num w:numId="7" w16cid:durableId="1520969978">
    <w:abstractNumId w:val="3"/>
  </w:num>
  <w:num w:numId="8" w16cid:durableId="1496874731">
    <w:abstractNumId w:val="10"/>
  </w:num>
  <w:num w:numId="9" w16cid:durableId="365758867">
    <w:abstractNumId w:val="0"/>
  </w:num>
  <w:num w:numId="10" w16cid:durableId="1725520570">
    <w:abstractNumId w:val="9"/>
  </w:num>
  <w:num w:numId="11" w16cid:durableId="1101604998">
    <w:abstractNumId w:val="11"/>
  </w:num>
  <w:num w:numId="12" w16cid:durableId="7166674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85"/>
    <w:rsid w:val="00121D47"/>
    <w:rsid w:val="001E5810"/>
    <w:rsid w:val="00445905"/>
    <w:rsid w:val="004673BE"/>
    <w:rsid w:val="0075453F"/>
    <w:rsid w:val="00760568"/>
    <w:rsid w:val="00761705"/>
    <w:rsid w:val="007C0285"/>
    <w:rsid w:val="007F6353"/>
    <w:rsid w:val="00B777EA"/>
    <w:rsid w:val="00CD6012"/>
    <w:rsid w:val="00CE7DA2"/>
    <w:rsid w:val="00D65EE5"/>
    <w:rsid w:val="00D6656B"/>
    <w:rsid w:val="00EA3ECD"/>
    <w:rsid w:val="00F4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355F1"/>
  <w15:chartTrackingRefBased/>
  <w15:docId w15:val="{4DD333C4-BCA7-4C67-8C04-F377A9ED3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285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42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3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ΤΣΑΜΗΣ ΓΕΩΡΓΙΟΣ</dc:creator>
  <cp:keywords/>
  <dc:description/>
  <cp:lastModifiedBy>ΤΣΑΜΗΣ ΓΕΩΡΓΙΟΣ</cp:lastModifiedBy>
  <cp:revision>4</cp:revision>
  <dcterms:created xsi:type="dcterms:W3CDTF">2026-03-15T15:17:00Z</dcterms:created>
  <dcterms:modified xsi:type="dcterms:W3CDTF">2026-03-16T20:37:00Z</dcterms:modified>
</cp:coreProperties>
</file>