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电动轮椅企业市场调研报告</w:t>
      </w:r>
    </w:p>
    <w:p>
      <w:pPr>
        <w:pStyle w:val="Heading1"/>
      </w:pPr>
      <w:r>
        <w:t>一、行业概况</w:t>
      </w:r>
    </w:p>
    <w:p>
      <w:r>
        <w:t>中国电动轮椅市场近年来受人口老龄化、康复医疗需求增长以及无障碍环境建设政策推动而快速发展。</w:t>
      </w:r>
    </w:p>
    <w:p>
      <w:r>
        <w:t>随着60岁以上人口规模持续扩大，家庭护理与辅助出行设备需求不断增加，电动轮椅逐渐成为老年人与行动不便群体的重要辅助工具。</w:t>
      </w:r>
    </w:p>
    <w:p>
      <w:r>
        <w:t>当前中国电动轮椅市场处于快速增长阶段，产品类型逐渐从传统电动轮椅向轻量化、智能化、折叠便携化方向发展。</w:t>
      </w:r>
    </w:p>
    <w:p>
      <w:pPr>
        <w:pStyle w:val="Heading1"/>
      </w:pPr>
      <w:r>
        <w:t>二、国内电动轮椅企业前十</w:t>
      </w:r>
    </w:p>
    <w:p>
      <w:r>
        <w:t>1. 上海互邦（Hubang）</w:t>
      </w:r>
    </w:p>
    <w:p>
      <w:r>
        <w:t>2. 鱼跃医疗（Yuwell）</w:t>
      </w:r>
    </w:p>
    <w:p>
      <w:r>
        <w:t>3. 佛山轮椅 / 丰和医疗（FOSHAN / TOUSDA）</w:t>
      </w:r>
    </w:p>
    <w:p>
      <w:r>
        <w:t>4. 英洛华康复（Innuovo）</w:t>
      </w:r>
    </w:p>
    <w:p>
      <w:r>
        <w:t>5. 凯洋医疗（Kaiyang）</w:t>
      </w:r>
    </w:p>
    <w:p>
      <w:r>
        <w:t>6. 中进医疗（Jinmed）</w:t>
      </w:r>
    </w:p>
    <w:p>
      <w:r>
        <w:t>7. 可孚医疗（Cofoe）</w:t>
      </w:r>
    </w:p>
    <w:p>
      <w:r>
        <w:t>8. 英科医疗（INTCO Medical）</w:t>
      </w:r>
    </w:p>
    <w:p>
      <w:r>
        <w:t>9. 大洋医疗 / 达浩（Dayang / Dahao）</w:t>
      </w:r>
    </w:p>
    <w:p>
      <w:r>
        <w:t>10. 小神童创新（XSTO）</w:t>
      </w:r>
    </w:p>
    <w:p/>
    <w:p>
      <w:r>
        <w:t>这些企业在中国市场拥有较强制造能力、渠道覆盖或技术创新能力。</w:t>
      </w:r>
    </w:p>
    <w:p>
      <w:r>
        <w:t>其中互邦、鱼跃、英洛华和凯洋是行业中较具代表性的品牌。</w:t>
      </w:r>
    </w:p>
    <w:p>
      <w:pPr>
        <w:pStyle w:val="Heading1"/>
      </w:pPr>
      <w:r>
        <w:t>三、国外电动轮椅企业前五</w:t>
      </w:r>
    </w:p>
    <w:p>
      <w:r>
        <w:t>1. Sunrise Medical（德国）</w:t>
      </w:r>
    </w:p>
    <w:p>
      <w:r>
        <w:t>2. Invacare（美国）</w:t>
      </w:r>
    </w:p>
    <w:p>
      <w:r>
        <w:t>3. Permobil（瑞典）</w:t>
      </w:r>
    </w:p>
    <w:p>
      <w:r>
        <w:t>4. Drive Medical（美国）</w:t>
      </w:r>
    </w:p>
    <w:p>
      <w:r>
        <w:t>5. Ottobock（德国）</w:t>
      </w:r>
    </w:p>
    <w:p/>
    <w:p>
      <w:r>
        <w:t>国外企业通常在高端康复设备、定制化适配、电控系统以及医疗渠道方面具备优势。</w:t>
      </w:r>
    </w:p>
    <w:p>
      <w:r>
        <w:t>Permobil 和 Sunrise Medical 在高端电动轮椅市场具有较高品牌影响力。</w:t>
      </w:r>
    </w:p>
    <w:p>
      <w:pPr>
        <w:pStyle w:val="Heading1"/>
      </w:pPr>
      <w:r>
        <w:t>四、国内外企业对比</w:t>
      </w:r>
    </w:p>
    <w:p>
      <w:r>
        <w:t>中国企业优势：</w:t>
      </w:r>
    </w:p>
    <w:p>
      <w:r>
        <w:t>• 制造成本低</w:t>
      </w:r>
    </w:p>
    <w:p>
      <w:r>
        <w:t>• 产品价格更具竞争力</w:t>
      </w:r>
    </w:p>
    <w:p>
      <w:r>
        <w:t>• 电商渠道与零售网络完善</w:t>
      </w:r>
    </w:p>
    <w:p>
      <w:r>
        <w:t>• 折叠与轻量化产品丰富</w:t>
      </w:r>
    </w:p>
    <w:p/>
    <w:p>
      <w:r>
        <w:t>国外企业优势：</w:t>
      </w:r>
    </w:p>
    <w:p>
      <w:r>
        <w:t>• 高端技术积累深厚</w:t>
      </w:r>
    </w:p>
    <w:p>
      <w:r>
        <w:t>• 医疗康复体系合作成熟</w:t>
      </w:r>
    </w:p>
    <w:p>
      <w:r>
        <w:t>• 产品定制能力强</w:t>
      </w:r>
    </w:p>
    <w:p>
      <w:r>
        <w:t>• 品牌影响力和服务体系更完善</w:t>
      </w:r>
    </w:p>
    <w:p>
      <w:pPr>
        <w:pStyle w:val="Heading1"/>
      </w:pPr>
      <w:r>
        <w:t>五、结论</w:t>
      </w:r>
    </w:p>
    <w:p>
      <w:r>
        <w:t>总体来看，中国企业在规模制造与消费级市场方面具有明显优势，</w:t>
      </w:r>
    </w:p>
    <w:p>
      <w:r>
        <w:t>而欧美企业在高端康复医疗设备与定制化电动轮椅领域依然保持领先。</w:t>
      </w:r>
    </w:p>
    <w:p>
      <w:r>
        <w:t>未来电动轮椅行业的发展趋势将集中在以下几个方向：</w:t>
      </w:r>
    </w:p>
    <w:p>
      <w:r>
        <w:t>1. 轻量化与折叠设计</w:t>
      </w:r>
    </w:p>
    <w:p>
      <w:r>
        <w:t>2. 智能控制与自动驾驶辅助</w:t>
      </w:r>
    </w:p>
    <w:p>
      <w:r>
        <w:t>3. 康复医疗结合</w:t>
      </w:r>
    </w:p>
    <w:p>
      <w:r>
        <w:t>4. 家庭养老场景融合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