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什么是</w:t>
      </w:r>
      <w:r>
        <w:rPr>
          <w:rFonts w:hint="eastAsia"/>
          <w:sz w:val="32"/>
          <w:szCs w:val="32"/>
          <w:lang w:val="en-US" w:eastAsia="zh-CN"/>
        </w:rPr>
        <w:t>JavaScript：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JavaScript是网景公司开发的一种基于客户端浏览器、基于面向对象、事件驱动式的网页脚本语言。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JavaScript语言的前身叫作LiveScript，于1995年11月末于Sun公司联合宣布把其名称改为JavaScript；97年JavaScript1.1版本被ECMA（欧洲计算机制造商）标准化为ECMAScript的全新脚本语言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JavaScript是属于web的语言，它使用于PC、笔记本电脑、平板电脑和移动电话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JavaScript与ECMAScript的关系：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ECMAScript是JavaScript的标准和基础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JavaScript与JAVA的关系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雷锋和雷峰塔的关系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JavaScript和Java都与sun公司有合作，是借势Java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JavaScript特点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JavaScript是一种解释性脚本编写语言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JavaScript是基于对象的脚本语言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简单性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安全性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动态性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跨平台性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JavaScript作用：减轻服务器端压力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交互式操作、表单验证、网页特效、web游戏、服务器脚本开发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JavaScript组成：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ECMAScript（核心）、DOM（文档对象模型）、BOM（浏览器对象模型）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什么是ECMAScript：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ECMAScript定义了脚本语言的所有属性、方法和对象；包括语法、类型、关键字、保留字、运算符、对象等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DOM：把整个页面规划为层级式的节点结构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BOM：对浏览器窗口进行访问和操作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JavaScript的嵌入方式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使用JavaScript:前缀构建执行JavaScript代码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使用&lt;script ../&gt;标签来包含JavaScript代码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导入外部的JavaScript文件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&lt;script src="hello.js" type=”text/javascript”&gt;&lt;/script&gt;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变量的声明：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JavaScript是弱类型脚本语言，使用变量之前，可以无需定义，当使用某个变量的时候直接使用即可。主要分为以下两种定义方式：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隐式定义：直接给变量赋值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sz w:val="32"/>
          <w:szCs w:val="32"/>
        </w:rPr>
        <w:drawing>
          <wp:inline distT="0" distB="0" distL="114300" distR="114300">
            <wp:extent cx="2709545" cy="119951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注意：在使用隐式定义的变量之前，要做好初始化工作，不然会报错；隐式定义的temp相当于window.temp=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welcome,JavaScript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; （不推荐）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显式定义：使用var关键字定义变量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sz w:val="32"/>
          <w:szCs w:val="32"/>
        </w:rPr>
        <w:drawing>
          <wp:inline distT="0" distB="0" distL="114300" distR="114300">
            <wp:extent cx="2684145" cy="109220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可以同时定义多个变量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var  num =10 ,str = "JavaScript";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变量的名称需要遵循以下规则：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1、首字符必须是字母（大小写均可）、下划线（_）、或者是美元符号（$）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2、余下的字符可以是下划线、美元符号、字母或者是数字字符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3、变量名不能使用关键字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查看一下变量的声明是否合法：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sz w:val="32"/>
          <w:szCs w:val="32"/>
        </w:rPr>
        <w:drawing>
          <wp:inline distT="0" distB="0" distL="114300" distR="114300">
            <wp:extent cx="3469005" cy="396875"/>
            <wp:effectExtent l="0" t="0" r="171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注意：变量名称区分大小写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变量的使用：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494020" cy="2044700"/>
            <wp:effectExtent l="0" t="0" r="1143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建议先定义后使用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+  运算符用于把文本值或字符串变量加起来（连接起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来），如果是两个数字则为数学运算加号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=  运算符用于给变量赋值，变量可以重复赋不同类型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的值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JavaScript中的注释：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单行注释以 // 开始，以行末结束，例如：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alert("恭喜你！注册会员成功"); //在页同上弹出注册会员成功的提示框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多行注释以 /* 开始，以 */ 结束，符号 /*…… */ 指示中间的语句是该程序中的注释。例如：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/*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使用for循环运行“document.write("&lt;h3&gt;Hello World&lt;/h3&gt;");”5次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使用document.write在页面上输出“Hello World” 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*/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数据类型：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JavaScript是弱类型脚本语言，声明变量时无需指定变量的数据类型。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JavaScript常用的数据类型如下：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数值类型（number）：包含整数和浮点数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布尔类型（boolean）：只有true或false两个值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字符串类型（string）：字符串必须使用双引号或单引号括起来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未定义类型（undefined）：专门用来确定一个已经创建但是没有初始值的变量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对象类型（object）：JavaScript中的对象、数组、null等</w:t>
      </w:r>
    </w:p>
    <w:p>
      <w:pPr>
        <w:ind w:firstLine="4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函数对象类型（function）：JavaScript的函数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注：可以通过typeof来检测变量的数据类型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JavaScript和其他编程语言一样有类型转换的能力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1、通过“+”号或toString（）方法将数值转换成字符串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2、通过parseInt（）将字符串转换成整形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3、通过parseFloat（）将字符串转换成浮点型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注：NaN代表不是一个数字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运算符号：</w:t>
      </w:r>
    </w:p>
    <w:tbl>
      <w:tblPr>
        <w:tblStyle w:val="4"/>
        <w:tblW w:w="7477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8"/>
        <w:gridCol w:w="524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tblCellSpacing w:w="0" w:type="dxa"/>
        </w:trPr>
        <w:tc>
          <w:tcPr>
            <w:tcW w:w="2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类型</w:t>
            </w:r>
          </w:p>
        </w:tc>
        <w:tc>
          <w:tcPr>
            <w:tcW w:w="5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运算符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tblCellSpacing w:w="0" w:type="dxa"/>
        </w:trPr>
        <w:tc>
          <w:tcPr>
            <w:tcW w:w="2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算术运算符</w:t>
            </w:r>
          </w:p>
        </w:tc>
        <w:tc>
          <w:tcPr>
            <w:tcW w:w="5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+    -   *    /    %    ++    --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  <w:tblCellSpacing w:w="0" w:type="dxa"/>
        </w:trPr>
        <w:tc>
          <w:tcPr>
            <w:tcW w:w="2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赋值运算符</w:t>
            </w:r>
          </w:p>
        </w:tc>
        <w:tc>
          <w:tcPr>
            <w:tcW w:w="5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=   +=   -=  *=  /=  %=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比较运算符</w:t>
            </w:r>
          </w:p>
        </w:tc>
        <w:tc>
          <w:tcPr>
            <w:tcW w:w="5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==、===、!=、!==、&gt;、&lt;、&gt;=、&lt;=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逻辑运算符</w:t>
            </w:r>
          </w:p>
        </w:tc>
        <w:tc>
          <w:tcPr>
            <w:tcW w:w="5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&amp;&amp;      ||     !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+运算符在变量都为数值类型（number）时，做加法运算；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如果两个变量中，有一个变量时字符串类型（string），则+运算符做连接符号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++在变量之前，先++，再把加出来的结果跟后面的变量做运算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++在变量之后，先跟后面的变量做运算，再++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练习</w:t>
      </w:r>
      <w:r>
        <w:rPr>
          <w:rFonts w:hint="eastAsia"/>
          <w:sz w:val="32"/>
          <w:szCs w:val="32"/>
          <w:lang w:val="en-US" w:eastAsia="zh-CN"/>
        </w:rPr>
        <w:t>——现有一个数字为  1539，使用”/”与“%”运算符获取该数字各个位上的数字；将各个位上的数字求和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760980" cy="1955800"/>
            <wp:effectExtent l="0" t="0" r="1270" b="635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95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常用的输入/输出：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alert()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alert(“提示信息”);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prompt()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prompt(“提示信息”, “输入框的默认信息”);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prompt(“请输入姓名”, “张三”);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prompt(“请输入姓名”);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JavaScript支持的分支语句主要有if和swicth语句：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if语句：单分支选择结构语句，只有当指定条件为 true 时，使用该语句来执行代码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if (条件)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只有当条件为 true 时执行的代码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1874520" cy="2206625"/>
            <wp:effectExtent l="0" t="0" r="11430" b="3175"/>
            <wp:docPr id="6" name="图片 1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3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if...else语句：双向分支选择结构语句，if...else当条件为 true 时执行代码，当条件为 false 时执行其他代码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if(条件){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//执行代码块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 //执行代码块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2433955" cy="2201545"/>
            <wp:effectExtent l="0" t="0" r="4445" b="8255"/>
            <wp:docPr id="14340" name="图片 1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143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if...else if...else语句：多向分支选择结构语句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if(条件){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//执行代码块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}else if(条件){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//执行代码块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  //执行代码块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示例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——使用if...else语句制作一周的工作情况：输入一个周几求当天做什么；周一“学语文”，周二“学数学”，周三“学英语”，周四“学物理”，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周五“学化学”，周日“休息”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if...else语句嵌套示例：</w:t>
      </w:r>
    </w:p>
    <w:p>
      <w:r>
        <w:drawing>
          <wp:inline distT="0" distB="0" distL="114300" distR="114300">
            <wp:extent cx="4000500" cy="4953000"/>
            <wp:effectExtent l="0" t="0" r="0" b="0"/>
            <wp:docPr id="16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练习</w:t>
      </w:r>
      <w:r>
        <w:rPr>
          <w:rFonts w:hint="eastAsia"/>
          <w:sz w:val="32"/>
          <w:szCs w:val="32"/>
          <w:lang w:val="en-US" w:eastAsia="zh-CN"/>
        </w:rPr>
        <w:t>——使用if...else语句判断输入分数的等级：90-100：优秀，70-89：良好，60-69：及格，0-59：不及格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条件运算符：variablename = ( condition ) ? value1 : value2 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sz w:val="32"/>
          <w:szCs w:val="32"/>
        </w:rPr>
        <w:drawing>
          <wp:inline distT="0" distB="0" distL="114300" distR="114300">
            <wp:extent cx="3975100" cy="1992630"/>
            <wp:effectExtent l="0" t="0" r="635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switch多分支语句：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sz w:val="32"/>
          <w:szCs w:val="32"/>
        </w:rPr>
        <w:drawing>
          <wp:inline distT="0" distB="0" distL="114300" distR="114300">
            <wp:extent cx="3957955" cy="2740025"/>
            <wp:effectExtent l="0" t="0" r="444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练习</w:t>
      </w:r>
      <w:r>
        <w:rPr>
          <w:rFonts w:hint="eastAsia"/>
          <w:sz w:val="32"/>
          <w:szCs w:val="32"/>
          <w:lang w:val="en-US" w:eastAsia="zh-CN"/>
        </w:rPr>
        <w:t>——使用switch...case语句判断输入分数的等级：90-100：优秀，70-89：良好，60-69：及格，0-59：不及格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if...else if...else语句与switch case语句的比较：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范围：前者可以比较定值也可以比较范围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后者只能比较定值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效率：前者效率低（每一个表达式都要求值对比）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后者效率高（表达式只需要跟case中的一个匹配就可以）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练习</w:t>
      </w:r>
      <w:r>
        <w:rPr>
          <w:rFonts w:hint="eastAsia"/>
          <w:sz w:val="32"/>
          <w:szCs w:val="32"/>
          <w:lang w:val="en-US" w:eastAsia="zh-CN"/>
        </w:rPr>
        <w:t>——编写一个四则运算（+、-、*、/）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需求说明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实现使用prompt()输入两个数和运算符号(+、-、*、/)，并计算两个数的操作结果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提示：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通过prompt ()来接受数据和处理方式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通过alert ()来显示处理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14C8"/>
    <w:rsid w:val="01F927D7"/>
    <w:rsid w:val="023A24DC"/>
    <w:rsid w:val="02CC2DB6"/>
    <w:rsid w:val="03F5214D"/>
    <w:rsid w:val="049B2407"/>
    <w:rsid w:val="0D3D0D2C"/>
    <w:rsid w:val="0EF85B29"/>
    <w:rsid w:val="0F4519FF"/>
    <w:rsid w:val="0F7C3E77"/>
    <w:rsid w:val="118C0B3E"/>
    <w:rsid w:val="146E0E4A"/>
    <w:rsid w:val="15C82C35"/>
    <w:rsid w:val="17F7086F"/>
    <w:rsid w:val="19A9361B"/>
    <w:rsid w:val="1E973926"/>
    <w:rsid w:val="1FE74083"/>
    <w:rsid w:val="21C872D8"/>
    <w:rsid w:val="23A62BAD"/>
    <w:rsid w:val="25943392"/>
    <w:rsid w:val="26E05442"/>
    <w:rsid w:val="27D90A3D"/>
    <w:rsid w:val="280032D7"/>
    <w:rsid w:val="2946247A"/>
    <w:rsid w:val="2A093F35"/>
    <w:rsid w:val="2E35201F"/>
    <w:rsid w:val="2EC83D82"/>
    <w:rsid w:val="31364362"/>
    <w:rsid w:val="33015108"/>
    <w:rsid w:val="332105B5"/>
    <w:rsid w:val="355235B3"/>
    <w:rsid w:val="35597E8D"/>
    <w:rsid w:val="3AE53EFD"/>
    <w:rsid w:val="3F057304"/>
    <w:rsid w:val="3F9B5724"/>
    <w:rsid w:val="42A22378"/>
    <w:rsid w:val="458A3C7D"/>
    <w:rsid w:val="46F36D3B"/>
    <w:rsid w:val="47736F07"/>
    <w:rsid w:val="4857556E"/>
    <w:rsid w:val="49EB23EF"/>
    <w:rsid w:val="4BB66830"/>
    <w:rsid w:val="4C167C1A"/>
    <w:rsid w:val="4C4C5C54"/>
    <w:rsid w:val="4DBF5C4E"/>
    <w:rsid w:val="4F95212D"/>
    <w:rsid w:val="506632CE"/>
    <w:rsid w:val="53E31D3C"/>
    <w:rsid w:val="544C1196"/>
    <w:rsid w:val="56574CA3"/>
    <w:rsid w:val="56CE02A5"/>
    <w:rsid w:val="58AD5D8B"/>
    <w:rsid w:val="5AE82B8E"/>
    <w:rsid w:val="5D533B6B"/>
    <w:rsid w:val="5DA24B59"/>
    <w:rsid w:val="6135717A"/>
    <w:rsid w:val="614B3C44"/>
    <w:rsid w:val="617F169D"/>
    <w:rsid w:val="6A617AE4"/>
    <w:rsid w:val="6C884D98"/>
    <w:rsid w:val="70D913EA"/>
    <w:rsid w:val="71AE62FC"/>
    <w:rsid w:val="74551077"/>
    <w:rsid w:val="75FF2247"/>
    <w:rsid w:val="780256E5"/>
    <w:rsid w:val="7AEB2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2017-09-26T13:38:13Z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