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37A67" w14:textId="77777777" w:rsidR="0018792F" w:rsidRDefault="00000000">
      <w:pPr>
        <w:spacing w:before="120" w:after="120" w:line="360" w:lineRule="auto"/>
        <w:jc w:val="center"/>
        <w:rPr>
          <w:rFonts w:ascii="Arial" w:eastAsia="Arial" w:hAnsi="Arial" w:cs="Arial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bCs/>
          <w:sz w:val="24"/>
          <w:szCs w:val="24"/>
        </w:rPr>
        <w:t>ACTA ACUERDO DE ENTREGA DE BIENES</w:t>
      </w:r>
    </w:p>
    <w:p w14:paraId="6D4B83A7" w14:textId="77777777" w:rsidR="0018792F" w:rsidRDefault="0018792F">
      <w:pPr>
        <w:spacing w:before="120" w:after="12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5068D64" w14:textId="2078DB9B" w:rsidR="0018792F" w:rsidRDefault="00000000">
      <w:pPr>
        <w:spacing w:before="120" w:after="12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En la Ciudad de La Plata a los </w:t>
      </w:r>
      <w:r w:rsidR="00E54CBE" w:rsidRPr="00E54CBE">
        <w:rPr>
          <w:rFonts w:ascii="Arial" w:eastAsia="Arial" w:hAnsi="Arial" w:cs="Arial"/>
          <w:sz w:val="24"/>
          <w:szCs w:val="24"/>
        </w:rPr>
        <w:t>5</w:t>
      </w:r>
      <w:r w:rsidR="00E54CBE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días del mes de </w:t>
      </w:r>
      <w:r w:rsidR="009C3103">
        <w:rPr>
          <w:rFonts w:ascii="Arial" w:eastAsia="Arial" w:hAnsi="Arial" w:cs="Arial"/>
          <w:sz w:val="24"/>
          <w:szCs w:val="24"/>
        </w:rPr>
        <w:t>julio</w:t>
      </w:r>
      <w:r w:rsidR="00E54CBE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 </w:t>
      </w:r>
      <w:r w:rsidR="00E54CBE" w:rsidRPr="00E54CBE">
        <w:rPr>
          <w:rFonts w:ascii="Arial" w:eastAsia="Arial" w:hAnsi="Arial" w:cs="Arial"/>
          <w:sz w:val="24"/>
          <w:szCs w:val="24"/>
        </w:rPr>
        <w:t>202</w:t>
      </w:r>
      <w:r w:rsidR="009C3103">
        <w:rPr>
          <w:rFonts w:ascii="Arial" w:eastAsia="Arial" w:hAnsi="Arial" w:cs="Arial"/>
          <w:sz w:val="24"/>
          <w:szCs w:val="24"/>
        </w:rPr>
        <w:t>6</w:t>
      </w:r>
      <w:r>
        <w:rPr>
          <w:rFonts w:ascii="Arial" w:eastAsia="Arial" w:hAnsi="Arial" w:cs="Arial"/>
          <w:sz w:val="24"/>
          <w:szCs w:val="24"/>
        </w:rPr>
        <w:t xml:space="preserve">, entre el MINISTERIO DE </w:t>
      </w:r>
      <w:r w:rsidR="009C3103">
        <w:rPr>
          <w:rFonts w:ascii="Arial" w:eastAsia="Arial" w:hAnsi="Arial" w:cs="Arial"/>
          <w:sz w:val="24"/>
          <w:szCs w:val="24"/>
        </w:rPr>
        <w:t>SALUD</w:t>
      </w:r>
      <w:r>
        <w:rPr>
          <w:rFonts w:ascii="Arial" w:eastAsia="Arial" w:hAnsi="Arial" w:cs="Arial"/>
          <w:sz w:val="24"/>
          <w:szCs w:val="24"/>
        </w:rPr>
        <w:t xml:space="preserve"> DE LA PROVINCIA DE BUENOS AIRES  -en adelante “EL MINISTERIO”, con domicilio en la calle 53 N 848 –Torre Administrativa Gubernamental </w:t>
      </w:r>
      <w:proofErr w:type="spellStart"/>
      <w:r>
        <w:rPr>
          <w:rFonts w:ascii="Arial" w:eastAsia="Arial" w:hAnsi="Arial" w:cs="Arial"/>
          <w:sz w:val="24"/>
          <w:szCs w:val="24"/>
        </w:rPr>
        <w:t>Nº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</w:t>
      </w:r>
      <w:r w:rsidR="009C3103"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I-Piso 1</w:t>
      </w:r>
      <w:r w:rsidR="009C3103">
        <w:rPr>
          <w:rFonts w:ascii="Arial" w:eastAsia="Arial" w:hAnsi="Arial" w:cs="Arial"/>
          <w:sz w:val="24"/>
          <w:szCs w:val="24"/>
        </w:rPr>
        <w:t>0</w:t>
      </w:r>
      <w:r>
        <w:rPr>
          <w:rFonts w:ascii="Arial" w:eastAsia="Arial" w:hAnsi="Arial" w:cs="Arial"/>
          <w:sz w:val="24"/>
          <w:szCs w:val="24"/>
        </w:rPr>
        <w:t xml:space="preserve"> de la Ciudad de La Plata, representado en este acto por la Subsecretaría de Residuos Sólidos y Urbanos y Economía Circular </w:t>
      </w:r>
      <w:r w:rsidR="009C3103">
        <w:rPr>
          <w:rFonts w:ascii="Arial" w:eastAsia="Arial" w:hAnsi="Arial" w:cs="Arial"/>
          <w:sz w:val="24"/>
          <w:szCs w:val="24"/>
        </w:rPr>
        <w:t>Persona X</w:t>
      </w:r>
      <w:r>
        <w:rPr>
          <w:rFonts w:ascii="Arial" w:eastAsia="Arial" w:hAnsi="Arial" w:cs="Arial"/>
          <w:sz w:val="24"/>
          <w:szCs w:val="24"/>
        </w:rPr>
        <w:t xml:space="preserve"> (D.N.I. </w:t>
      </w:r>
      <w:proofErr w:type="spellStart"/>
      <w:r>
        <w:rPr>
          <w:rFonts w:ascii="Arial" w:eastAsia="Arial" w:hAnsi="Arial" w:cs="Arial"/>
          <w:sz w:val="24"/>
          <w:szCs w:val="24"/>
        </w:rPr>
        <w:t>N°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21.024.308)</w:t>
      </w:r>
      <w:r w:rsidR="00DB64ED" w:rsidRPr="00DB64ED">
        <w:t xml:space="preserve"> </w:t>
      </w:r>
      <w:r w:rsidR="00DB64ED" w:rsidRPr="00DB64ED">
        <w:rPr>
          <w:rFonts w:ascii="Arial" w:eastAsia="Arial" w:hAnsi="Arial" w:cs="Arial"/>
          <w:sz w:val="24"/>
          <w:szCs w:val="24"/>
        </w:rPr>
        <w:t xml:space="preserve">y la </w:t>
      </w:r>
      <w:r w:rsidR="005C643C">
        <w:rPr>
          <w:rFonts w:ascii="Arial" w:eastAsia="Arial" w:hAnsi="Arial" w:cs="Arial"/>
          <w:sz w:val="24"/>
          <w:szCs w:val="24"/>
        </w:rPr>
        <w:t xml:space="preserve">entidad </w:t>
      </w:r>
      <w:r w:rsidR="00DB64ED" w:rsidRPr="00DB64ED">
        <w:rPr>
          <w:rFonts w:ascii="Arial" w:eastAsia="Arial" w:hAnsi="Arial" w:cs="Arial"/>
          <w:sz w:val="24"/>
          <w:szCs w:val="24"/>
        </w:rPr>
        <w:t xml:space="preserve">25 de mayo -en adelante “EL BENEFICIARIO”-, con domicilio en nan, CUIT None, matrícula ante el INAES </w:t>
      </w:r>
      <w:proofErr w:type="spellStart"/>
      <w:r w:rsidR="00DB64ED" w:rsidRPr="00DB64ED">
        <w:rPr>
          <w:rFonts w:ascii="Arial" w:eastAsia="Arial" w:hAnsi="Arial" w:cs="Arial"/>
          <w:sz w:val="24"/>
          <w:szCs w:val="24"/>
        </w:rPr>
        <w:t>Nº</w:t>
      </w:r>
      <w:proofErr w:type="spellEnd"/>
      <w:r w:rsidR="00DB64ED" w:rsidRPr="00DB64ED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DB64ED" w:rsidRPr="00DB64ED">
        <w:rPr>
          <w:rFonts w:ascii="Arial" w:eastAsia="Arial" w:hAnsi="Arial" w:cs="Arial"/>
          <w:sz w:val="24"/>
          <w:szCs w:val="24"/>
        </w:rPr>
        <w:t>None</w:t>
      </w:r>
      <w:proofErr w:type="spellEnd"/>
      <w:r w:rsidR="00C3005D" w:rsidRPr="00C3005D">
        <w:rPr>
          <w:rFonts w:ascii="Arial" w:eastAsia="Arial" w:hAnsi="Arial" w:cs="Arial"/>
          <w:sz w:val="24"/>
          <w:szCs w:val="24"/>
        </w:rPr>
        <w:t>, representada en este acto por el Presidente nan, D.N.I. nan,</w:t>
      </w:r>
      <w:r>
        <w:rPr>
          <w:rFonts w:ascii="Arial" w:eastAsia="Arial" w:hAnsi="Arial" w:cs="Arial"/>
          <w:sz w:val="24"/>
          <w:szCs w:val="24"/>
        </w:rPr>
        <w:t xml:space="preserve"> convienen en celebrar el presente Acuerdo y Acta de entrega de bienes.</w:t>
      </w:r>
    </w:p>
    <w:p w14:paraId="080ED9D6" w14:textId="77777777" w:rsidR="00AF3CFD" w:rsidRDefault="00AF3CFD">
      <w:pPr>
        <w:spacing w:before="120" w:after="12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A7503E4" w14:textId="14E01FF9" w:rsidR="0018792F" w:rsidRDefault="00000000" w:rsidP="001D0727">
      <w:pPr>
        <w:spacing w:before="120" w:after="12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En este acto, “EL MINISTERIO”, hace entrega a “EL BENEFICIARIO”, de los siguientes bienes:</w:t>
      </w:r>
    </w:p>
    <w:p w14:paraId="528ACFF6" w14:textId="77777777" w:rsidR="00AF3CFD" w:rsidRDefault="00AF3CFD" w:rsidP="001D0727">
      <w:pPr>
        <w:spacing w:before="120" w:after="120" w:line="360" w:lineRule="auto"/>
        <w:jc w:val="both"/>
        <w:rPr>
          <w:rFonts w:ascii="Arial" w:eastAsia="Arial" w:hAnsi="Arial" w:cs="Arial"/>
          <w:sz w:val="24"/>
          <w:szCs w:val="24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153"/>
        <w:gridCol w:w="3149"/>
        <w:gridCol w:w="3165"/>
      </w:tblGrid>
      <w:tr w:rsidR="00596D8B" w14:paraId="6C7CE320" w14:textId="77777777" w:rsidTr="00596D8B">
        <w:tc>
          <w:tcPr>
            <w:tcW w:w="3153" w:type="dxa"/>
          </w:tcPr>
          <w:p w14:paraId="62ABC7F2" w14:textId="1D8299CA" w:rsidR="00596D8B" w:rsidRDefault="00596D8B" w:rsidP="00253CE3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Elemento</w:t>
            </w:r>
          </w:p>
        </w:tc>
        <w:tc>
          <w:tcPr>
            <w:tcW w:w="3149" w:type="dxa"/>
          </w:tcPr>
          <w:p w14:paraId="732272A4" w14:textId="1EBB6826" w:rsidR="00596D8B" w:rsidRDefault="00596D8B" w:rsidP="00253CE3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Cantidad</w:t>
            </w:r>
          </w:p>
        </w:tc>
        <w:tc>
          <w:tcPr>
            <w:tcW w:w="3165" w:type="dxa"/>
          </w:tcPr>
          <w:p w14:paraId="0B94F4B8" w14:textId="3B6D5F11" w:rsidR="00596D8B" w:rsidRDefault="00596D8B" w:rsidP="00253CE3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Unidad productiva</w:t>
            </w:r>
          </w:p>
        </w:tc>
      </w:tr>
      <w:tr w:rsidR="00596D8B" w14:paraId="1479B2C6" w14:textId="77777777" w:rsidTr="00596D8B">
        <w:tc>
          <w:tcPr>
            <w:tcW w:w="3153" w:type="dxa"/>
          </w:tcPr>
          <w:p w14:paraId="0214905E" w14:textId="3A7BA4DA" w:rsidR="00596D8B" w:rsidRDefault="00596D8B" w:rsidP="00253CE3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596D8B">
              <w:rPr>
                <w:rFonts w:ascii="Arial" w:eastAsia="Arial" w:hAnsi="Arial" w:cs="Arial"/>
                <w:sz w:val="24"/>
                <w:szCs w:val="24"/>
              </w:rPr>
              <w:t>Guillotina</w:t>
            </w:r>
          </w:p>
        </w:tc>
        <w:tc>
          <w:tcPr>
            <w:tcW w:w="3149" w:type="dxa"/>
          </w:tcPr>
          <w:p w14:paraId="69F3204A" w14:textId="19136140" w:rsidR="00596D8B" w:rsidRDefault="00596D8B" w:rsidP="00253CE3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596D8B"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3165" w:type="dxa"/>
          </w:tcPr>
          <w:p w14:paraId="2F2AB54A" w14:textId="7A50B964" w:rsidR="00596D8B" w:rsidRDefault="00596D8B" w:rsidP="00253CE3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596D8B">
              <w:rPr>
                <w:rFonts w:ascii="Arial" w:eastAsia="Arial" w:hAnsi="Arial" w:cs="Arial"/>
                <w:sz w:val="24"/>
                <w:szCs w:val="24"/>
              </w:rPr>
              <w:t>25 de Mayo</w:t>
            </w:r>
          </w:p>
        </w:tc>
      </w:tr>
      <w:tr w:rsidR="00596D8B" w14:paraId="5F0C7F52" w14:textId="77777777" w:rsidTr="00596D8B">
        <w:tc>
          <w:tcPr>
            <w:tcW w:w="3153" w:type="dxa"/>
          </w:tcPr>
          <w:p w14:paraId="6C11B68C" w14:textId="77777777" w:rsidR="00596D8B" w:rsidRDefault="00596D8B" w:rsidP="00253CE3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596D8B">
              <w:rPr>
                <w:rFonts w:ascii="Arial" w:eastAsia="Arial" w:hAnsi="Arial" w:cs="Arial"/>
                <w:sz w:val="24"/>
                <w:szCs w:val="24"/>
              </w:rPr>
              <w:t>Bolsones</w:t>
            </w:r>
          </w:p>
        </w:tc>
        <w:tc>
          <w:tcPr>
            <w:tcW w:w="3149" w:type="dxa"/>
          </w:tcPr>
          <w:p w14:paraId="7E951B28" w14:textId="77777777" w:rsidR="00596D8B" w:rsidRDefault="00596D8B" w:rsidP="00253CE3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596D8B">
              <w:rPr>
                <w:rFonts w:ascii="Arial" w:eastAsia="Arial" w:hAnsi="Arial" w:cs="Arial"/>
                <w:sz w:val="24"/>
                <w:szCs w:val="24"/>
              </w:rPr>
              <w:t>105</w:t>
            </w:r>
          </w:p>
        </w:tc>
        <w:tc>
          <w:tcPr>
            <w:tcW w:w="3165" w:type="dxa"/>
          </w:tcPr>
          <w:p w14:paraId="393FC8F0" w14:textId="77777777" w:rsidR="00596D8B" w:rsidRDefault="00596D8B" w:rsidP="00253CE3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596D8B">
              <w:rPr>
                <w:rFonts w:ascii="Arial" w:eastAsia="Arial" w:hAnsi="Arial" w:cs="Arial"/>
                <w:sz w:val="24"/>
                <w:szCs w:val="24"/>
              </w:rPr>
              <w:t>25 de Mayo</w:t>
            </w:r>
          </w:p>
        </w:tc>
      </w:tr>
      <w:tr w:rsidR="00596D8B" w14:paraId="375E7948" w14:textId="77777777" w:rsidTr="00596D8B">
        <w:tc>
          <w:tcPr>
            <w:tcW w:w="3153" w:type="dxa"/>
          </w:tcPr>
          <w:p w14:paraId="7D7D4859" w14:textId="77777777" w:rsidR="00596D8B" w:rsidRDefault="00596D8B" w:rsidP="00253CE3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596D8B">
              <w:rPr>
                <w:rFonts w:ascii="Arial" w:eastAsia="Arial" w:hAnsi="Arial" w:cs="Arial"/>
                <w:sz w:val="24"/>
                <w:szCs w:val="24"/>
              </w:rPr>
              <w:t>Balanzas</w:t>
            </w:r>
          </w:p>
        </w:tc>
        <w:tc>
          <w:tcPr>
            <w:tcW w:w="3149" w:type="dxa"/>
          </w:tcPr>
          <w:p w14:paraId="4A4D7D2F" w14:textId="77777777" w:rsidR="00596D8B" w:rsidRDefault="00596D8B" w:rsidP="00253CE3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596D8B"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3165" w:type="dxa"/>
          </w:tcPr>
          <w:p w14:paraId="19C861D9" w14:textId="77777777" w:rsidR="00596D8B" w:rsidRDefault="00596D8B" w:rsidP="00253CE3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596D8B">
              <w:rPr>
                <w:rFonts w:ascii="Arial" w:eastAsia="Arial" w:hAnsi="Arial" w:cs="Arial"/>
                <w:sz w:val="24"/>
                <w:szCs w:val="24"/>
              </w:rPr>
              <w:t>25 de Mayo</w:t>
            </w:r>
          </w:p>
        </w:tc>
      </w:tr>
      <w:tr w:rsidR="00596D8B" w14:paraId="6E5173D3" w14:textId="77777777" w:rsidTr="00596D8B">
        <w:tc>
          <w:tcPr>
            <w:tcW w:w="3153" w:type="dxa"/>
          </w:tcPr>
          <w:p w14:paraId="3E5F8284" w14:textId="77777777" w:rsidR="00596D8B" w:rsidRDefault="00596D8B" w:rsidP="00253CE3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596D8B">
              <w:rPr>
                <w:rFonts w:ascii="Arial" w:eastAsia="Arial" w:hAnsi="Arial" w:cs="Arial"/>
                <w:sz w:val="24"/>
                <w:szCs w:val="24"/>
              </w:rPr>
              <w:t>Módulo S</w:t>
            </w:r>
          </w:p>
        </w:tc>
        <w:tc>
          <w:tcPr>
            <w:tcW w:w="3149" w:type="dxa"/>
          </w:tcPr>
          <w:p w14:paraId="711EE71B" w14:textId="77777777" w:rsidR="00596D8B" w:rsidRDefault="00596D8B" w:rsidP="00253CE3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596D8B"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3165" w:type="dxa"/>
          </w:tcPr>
          <w:p w14:paraId="4994D8E4" w14:textId="77777777" w:rsidR="00596D8B" w:rsidRDefault="00596D8B" w:rsidP="00253CE3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596D8B">
              <w:rPr>
                <w:rFonts w:ascii="Arial" w:eastAsia="Arial" w:hAnsi="Arial" w:cs="Arial"/>
                <w:sz w:val="24"/>
                <w:szCs w:val="24"/>
              </w:rPr>
              <w:t>25 de Mayo</w:t>
            </w:r>
          </w:p>
        </w:tc>
      </w:tr>
      <w:tr w:rsidR="00596D8B" w14:paraId="5EC09DC3" w14:textId="77777777" w:rsidTr="00596D8B">
        <w:tc>
          <w:tcPr>
            <w:tcW w:w="3153" w:type="dxa"/>
          </w:tcPr>
          <w:p w14:paraId="45D54D0E" w14:textId="77777777" w:rsidR="00596D8B" w:rsidRDefault="00596D8B" w:rsidP="00253CE3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596D8B">
              <w:rPr>
                <w:rFonts w:ascii="Arial" w:eastAsia="Arial" w:hAnsi="Arial" w:cs="Arial"/>
                <w:sz w:val="24"/>
                <w:szCs w:val="24"/>
              </w:rPr>
              <w:t>Retro</w:t>
            </w:r>
          </w:p>
        </w:tc>
        <w:tc>
          <w:tcPr>
            <w:tcW w:w="3149" w:type="dxa"/>
          </w:tcPr>
          <w:p w14:paraId="22F9DF0A" w14:textId="77777777" w:rsidR="00596D8B" w:rsidRDefault="00596D8B" w:rsidP="00253CE3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596D8B"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3165" w:type="dxa"/>
          </w:tcPr>
          <w:p w14:paraId="66EE4B03" w14:textId="77777777" w:rsidR="00596D8B" w:rsidRDefault="00596D8B" w:rsidP="00253CE3">
            <w:pPr>
              <w:spacing w:before="120" w:after="12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596D8B">
              <w:rPr>
                <w:rFonts w:ascii="Arial" w:eastAsia="Arial" w:hAnsi="Arial" w:cs="Arial"/>
                <w:sz w:val="24"/>
                <w:szCs w:val="24"/>
              </w:rPr>
              <w:t>25 de Mayo</w:t>
            </w:r>
          </w:p>
        </w:tc>
      </w:tr>
    </w:tbl>
    <w:p w14:paraId="55A0952A" w14:textId="77777777" w:rsidR="00596D8B" w:rsidRDefault="00596D8B" w:rsidP="00253CE3">
      <w:pPr>
        <w:spacing w:before="120" w:after="120" w:line="36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1C0A40EA" w14:textId="77777777" w:rsidR="00A215B5" w:rsidRDefault="00A215B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 w:type="page"/>
      </w:r>
    </w:p>
    <w:p w14:paraId="4623063D" w14:textId="7F813CE6" w:rsidR="0018792F" w:rsidRDefault="00000000">
      <w:pPr>
        <w:spacing w:before="120" w:after="12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Previamente y a título de Declaración Jurada, EL BENEFICIARIO informa:</w:t>
      </w:r>
    </w:p>
    <w:p w14:paraId="39F098E9" w14:textId="2B54327C" w:rsidR="00A215B5" w:rsidRDefault="00000000">
      <w:pPr>
        <w:spacing w:before="120" w:after="12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Que los bienes otorgados por el presente acto tendrán por destino las actividades señaladas en el artículo 20 bis de la Ley de Ministerios </w:t>
      </w:r>
      <w:proofErr w:type="spellStart"/>
      <w:r>
        <w:rPr>
          <w:rFonts w:ascii="Arial" w:eastAsia="Arial" w:hAnsi="Arial" w:cs="Arial"/>
          <w:sz w:val="24"/>
          <w:szCs w:val="24"/>
        </w:rPr>
        <w:t>Nº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15.164 -incorporado por el artículo 3º de la Ley </w:t>
      </w:r>
      <w:proofErr w:type="spellStart"/>
      <w:r>
        <w:rPr>
          <w:rFonts w:ascii="Arial" w:eastAsia="Arial" w:hAnsi="Arial" w:cs="Arial"/>
          <w:sz w:val="24"/>
          <w:szCs w:val="24"/>
        </w:rPr>
        <w:t>Nº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15.309 (B.O. 29/12/21)-, de la Provincia de Buenos Aires, y más específicamente las enmarcadas en el programa Mi Provincia </w:t>
      </w:r>
      <w:proofErr w:type="gramStart"/>
      <w:r w:rsidR="009C3103">
        <w:rPr>
          <w:rFonts w:ascii="Arial" w:eastAsia="Arial" w:hAnsi="Arial" w:cs="Arial"/>
          <w:sz w:val="24"/>
          <w:szCs w:val="24"/>
        </w:rPr>
        <w:t xml:space="preserve">Salud </w:t>
      </w:r>
      <w:r>
        <w:rPr>
          <w:rFonts w:ascii="Arial" w:eastAsia="Arial" w:hAnsi="Arial" w:cs="Arial"/>
          <w:sz w:val="24"/>
          <w:szCs w:val="24"/>
        </w:rPr>
        <w:t xml:space="preserve"> aprobado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por Resolución Ministerial 112/22.</w:t>
      </w:r>
    </w:p>
    <w:p w14:paraId="1BBD3869" w14:textId="4E09E54A" w:rsidR="0018792F" w:rsidRDefault="00000000">
      <w:pPr>
        <w:spacing w:before="120" w:after="12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 todos los efectos derivados del presente acuerdo, las partes constituyen domicilios legales en los mencionados anteriormente, donde se tendrán por válidas </w:t>
      </w:r>
      <w:r w:rsidR="00013FFB">
        <w:rPr>
          <w:rFonts w:ascii="Arial" w:eastAsia="Arial" w:hAnsi="Arial" w:cs="Arial"/>
          <w:sz w:val="24"/>
          <w:szCs w:val="24"/>
        </w:rPr>
        <w:t>todas las notificaciones judiciales</w:t>
      </w:r>
      <w:r>
        <w:rPr>
          <w:rFonts w:ascii="Arial" w:eastAsia="Arial" w:hAnsi="Arial" w:cs="Arial"/>
          <w:sz w:val="24"/>
          <w:szCs w:val="24"/>
        </w:rPr>
        <w:t xml:space="preserve"> y/o extrajudiciales que se cursen recíprocamente, acatando someterse expresamente a la jurisdicción de los Tribunales del Departamento Judicial de La </w:t>
      </w:r>
      <w:r w:rsidR="00013FFB">
        <w:rPr>
          <w:rFonts w:ascii="Arial" w:eastAsia="Arial" w:hAnsi="Arial" w:cs="Arial"/>
          <w:sz w:val="24"/>
          <w:szCs w:val="24"/>
        </w:rPr>
        <w:t>Plata,</w:t>
      </w:r>
      <w:r>
        <w:rPr>
          <w:rFonts w:ascii="Arial" w:eastAsia="Arial" w:hAnsi="Arial" w:cs="Arial"/>
          <w:sz w:val="24"/>
          <w:szCs w:val="24"/>
        </w:rPr>
        <w:t xml:space="preserve"> renunciando a cualquier otro fuero que pudiera </w:t>
      </w:r>
      <w:r w:rsidR="00013FFB">
        <w:rPr>
          <w:rFonts w:ascii="Arial" w:eastAsia="Arial" w:hAnsi="Arial" w:cs="Arial"/>
          <w:sz w:val="24"/>
          <w:szCs w:val="24"/>
        </w:rPr>
        <w:t>corresponder.</w:t>
      </w:r>
    </w:p>
    <w:p w14:paraId="4529C3F3" w14:textId="77777777" w:rsidR="0018792F" w:rsidRDefault="00000000">
      <w:pPr>
        <w:spacing w:before="120" w:after="12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En prueba de conformidad se firman 3 ejemplares de un solo tenor y al mismo efecto.</w:t>
      </w:r>
    </w:p>
    <w:p w14:paraId="6E4F16C5" w14:textId="77777777" w:rsidR="0018792F" w:rsidRDefault="0018792F"/>
    <w:sectPr w:rsidR="0018792F">
      <w:headerReference w:type="default" r:id="rId8"/>
      <w:footerReference w:type="default" r:id="rId9"/>
      <w:pgSz w:w="11906" w:h="16838"/>
      <w:pgMar w:top="2127" w:right="1000" w:bottom="1417" w:left="709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245AC" w14:textId="77777777" w:rsidR="00F47F2E" w:rsidRDefault="00F47F2E">
      <w:pPr>
        <w:spacing w:after="0" w:line="240" w:lineRule="auto"/>
      </w:pPr>
      <w:r>
        <w:separator/>
      </w:r>
    </w:p>
  </w:endnote>
  <w:endnote w:type="continuationSeparator" w:id="0">
    <w:p w14:paraId="4EC26B97" w14:textId="77777777" w:rsidR="00F47F2E" w:rsidRDefault="00F47F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291DD63-F692-47E2-94A4-9D1294173525}"/>
    <w:embedBold r:id="rId2" w:fontKey="{F64EAB46-9C57-4238-9B8D-4BF4B2AF15A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59EE5C7-E890-4F08-A724-D1CB901BBB9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ncode Sans">
    <w:charset w:val="00"/>
    <w:family w:val="auto"/>
    <w:pitch w:val="default"/>
    <w:embedRegular r:id="rId4" w:fontKey="{3E3E3250-CA0C-455F-81A7-412D659E4500}"/>
    <w:embedBold r:id="rId5" w:fontKey="{371C0B6C-A057-478F-B93F-CC039786B597}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6D224F25-8382-4A82-B6A0-1E2D4842A72D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F91C9" w14:textId="3B52801D" w:rsidR="0018792F" w:rsidRDefault="0018792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4F68A3E9" w14:textId="0717E901" w:rsidR="0018792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142"/>
      <w:rPr>
        <w:rFonts w:ascii="Encode Sans" w:eastAsia="Encode Sans" w:hAnsi="Encode Sans" w:cs="Encode Sans"/>
        <w:b/>
        <w:bCs/>
        <w:color w:val="000000"/>
      </w:rPr>
    </w:pPr>
    <w:r>
      <w:rPr>
        <w:rFonts w:ascii="Encode Sans" w:eastAsia="Encode Sans" w:hAnsi="Encode Sans" w:cs="Encode Sans"/>
        <w:b/>
        <w:bCs/>
        <w:color w:val="000000"/>
      </w:rPr>
      <w:t xml:space="preserve">Ministerio de </w:t>
    </w:r>
    <w:r w:rsidR="009C3103">
      <w:rPr>
        <w:rFonts w:ascii="Encode Sans" w:eastAsia="Encode Sans" w:hAnsi="Encode Sans" w:cs="Encode Sans"/>
        <w:b/>
        <w:bCs/>
        <w:color w:val="000000"/>
      </w:rPr>
      <w:t>Salud</w:t>
    </w:r>
  </w:p>
  <w:p w14:paraId="7C64FDF4" w14:textId="1EC4AA93" w:rsidR="0018792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5325"/>
      </w:tabs>
      <w:spacing w:after="0" w:line="240" w:lineRule="auto"/>
      <w:ind w:left="142"/>
      <w:rPr>
        <w:rFonts w:ascii="Encode Sans" w:eastAsia="Encode Sans" w:hAnsi="Encode Sans" w:cs="Encode Sans"/>
        <w:color w:val="000000"/>
      </w:rPr>
    </w:pPr>
    <w:r>
      <w:rPr>
        <w:rFonts w:ascii="Encode Sans" w:eastAsia="Encode Sans" w:hAnsi="Encode Sans" w:cs="Encode Sans"/>
        <w:color w:val="000000"/>
      </w:rPr>
      <w:t xml:space="preserve">Torre </w:t>
    </w:r>
    <w:r w:rsidR="009C3103">
      <w:rPr>
        <w:rFonts w:ascii="Encode Sans" w:eastAsia="Encode Sans" w:hAnsi="Encode Sans" w:cs="Encode Sans"/>
        <w:color w:val="000000"/>
      </w:rPr>
      <w:t>II</w:t>
    </w:r>
    <w:r>
      <w:rPr>
        <w:rFonts w:ascii="Encode Sans" w:eastAsia="Encode Sans" w:hAnsi="Encode Sans" w:cs="Encode Sans"/>
        <w:color w:val="000000"/>
      </w:rPr>
      <w:t>, Piso 14</w:t>
    </w:r>
    <w:r>
      <w:rPr>
        <w:rFonts w:ascii="Encode Sans" w:eastAsia="Encode Sans" w:hAnsi="Encode Sans" w:cs="Encode Sans"/>
        <w:color w:val="000000"/>
      </w:rPr>
      <w:tab/>
    </w:r>
  </w:p>
  <w:p w14:paraId="496F7173" w14:textId="77777777" w:rsidR="0018792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142"/>
      <w:rPr>
        <w:rFonts w:ascii="Encode Sans" w:eastAsia="Encode Sans" w:hAnsi="Encode Sans" w:cs="Encode Sans"/>
        <w:color w:val="000000"/>
      </w:rPr>
    </w:pPr>
    <w:r>
      <w:rPr>
        <w:rFonts w:ascii="Encode Sans" w:eastAsia="Encode Sans" w:hAnsi="Encode Sans" w:cs="Encode Sans"/>
        <w:color w:val="000000"/>
      </w:rPr>
      <w:t>Buenos Aires, La Plata</w:t>
    </w:r>
  </w:p>
  <w:p w14:paraId="536033B3" w14:textId="77777777" w:rsidR="0018792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142"/>
      <w:rPr>
        <w:rFonts w:ascii="Encode Sans" w:eastAsia="Encode Sans" w:hAnsi="Encode Sans" w:cs="Encode Sans"/>
        <w:color w:val="000000"/>
      </w:rPr>
    </w:pPr>
    <w:r>
      <w:rPr>
        <w:rFonts w:ascii="Encode Sans" w:eastAsia="Encode Sans" w:hAnsi="Encode Sans" w:cs="Encode Sans"/>
        <w:color w:val="000000"/>
      </w:rPr>
      <w:t>Tel. 429 - 5579</w:t>
    </w:r>
  </w:p>
  <w:p w14:paraId="2CAC3B96" w14:textId="19515F7C" w:rsidR="0018792F" w:rsidRDefault="009C310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142"/>
      <w:rPr>
        <w:rFonts w:ascii="Encode Sans" w:eastAsia="Encode Sans" w:hAnsi="Encode Sans" w:cs="Encode Sans"/>
        <w:color w:val="000000"/>
      </w:rPr>
    </w:pPr>
    <w:r>
      <w:rPr>
        <w:rFonts w:ascii="Encode Sans" w:eastAsia="Encode Sans" w:hAnsi="Encode Sans" w:cs="Encode Sans"/>
        <w:color w:val="000000"/>
      </w:rPr>
      <w:t>salud</w:t>
    </w:r>
    <w:r w:rsidR="00000000">
      <w:rPr>
        <w:rFonts w:ascii="Encode Sans" w:eastAsia="Encode Sans" w:hAnsi="Encode Sans" w:cs="Encode Sans"/>
        <w:color w:val="000000"/>
      </w:rPr>
      <w:t>.gba.gob.ar</w:t>
    </w:r>
  </w:p>
  <w:p w14:paraId="6676AFFF" w14:textId="77777777" w:rsidR="0018792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142"/>
      <w:jc w:val="right"/>
      <w:rPr>
        <w:rFonts w:ascii="Encode Sans" w:eastAsia="Encode Sans" w:hAnsi="Encode Sans" w:cs="Encode Sans"/>
      </w:rPr>
    </w:pPr>
    <w:r>
      <w:rPr>
        <w:rFonts w:ascii="Encode Sans" w:eastAsia="Encode Sans" w:hAnsi="Encode Sans" w:cs="Encode Sans"/>
        <w:color w:val="000000"/>
      </w:rPr>
      <w:fldChar w:fldCharType="begin"/>
    </w:r>
    <w:r>
      <w:rPr>
        <w:rFonts w:ascii="Encode Sans" w:eastAsia="Encode Sans" w:hAnsi="Encode Sans" w:cs="Encode Sans"/>
        <w:color w:val="000000"/>
      </w:rPr>
      <w:instrText>PAGE</w:instrText>
    </w:r>
    <w:r>
      <w:rPr>
        <w:rFonts w:ascii="Encode Sans" w:eastAsia="Encode Sans" w:hAnsi="Encode Sans" w:cs="Encode Sans"/>
        <w:color w:val="000000"/>
      </w:rPr>
      <w:fldChar w:fldCharType="separate"/>
    </w:r>
    <w:r w:rsidR="008649FB">
      <w:rPr>
        <w:rFonts w:ascii="Encode Sans" w:eastAsia="Encode Sans" w:hAnsi="Encode Sans" w:cs="Encode Sans"/>
        <w:noProof/>
        <w:color w:val="000000"/>
      </w:rPr>
      <w:t>1</w:t>
    </w:r>
    <w:r>
      <w:rPr>
        <w:rFonts w:ascii="Encode Sans" w:eastAsia="Encode Sans" w:hAnsi="Encode Sans" w:cs="Encode Sans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84A13" w14:textId="77777777" w:rsidR="00F47F2E" w:rsidRDefault="00F47F2E">
      <w:pPr>
        <w:spacing w:after="0" w:line="240" w:lineRule="auto"/>
      </w:pPr>
      <w:r>
        <w:separator/>
      </w:r>
    </w:p>
  </w:footnote>
  <w:footnote w:type="continuationSeparator" w:id="0">
    <w:p w14:paraId="6C65EE9F" w14:textId="77777777" w:rsidR="00F47F2E" w:rsidRDefault="00F47F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066B6" w14:textId="77777777" w:rsidR="0018792F" w:rsidRDefault="0018792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5614B"/>
    <w:multiLevelType w:val="multilevel"/>
    <w:tmpl w:val="43A2F8DE"/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246720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92F"/>
    <w:rsid w:val="00013FFB"/>
    <w:rsid w:val="00106AEC"/>
    <w:rsid w:val="001560E9"/>
    <w:rsid w:val="0018792F"/>
    <w:rsid w:val="001D0727"/>
    <w:rsid w:val="001F5BC5"/>
    <w:rsid w:val="00253CE3"/>
    <w:rsid w:val="00265811"/>
    <w:rsid w:val="00383289"/>
    <w:rsid w:val="003F2A04"/>
    <w:rsid w:val="00411031"/>
    <w:rsid w:val="00455EBC"/>
    <w:rsid w:val="004638D5"/>
    <w:rsid w:val="00596D8B"/>
    <w:rsid w:val="005C643C"/>
    <w:rsid w:val="0063466F"/>
    <w:rsid w:val="007E701E"/>
    <w:rsid w:val="008649FB"/>
    <w:rsid w:val="00864F15"/>
    <w:rsid w:val="00907CC0"/>
    <w:rsid w:val="009C3103"/>
    <w:rsid w:val="00A215B5"/>
    <w:rsid w:val="00A85E80"/>
    <w:rsid w:val="00A95A18"/>
    <w:rsid w:val="00AF3CFD"/>
    <w:rsid w:val="00B21F26"/>
    <w:rsid w:val="00B55ADA"/>
    <w:rsid w:val="00C3005D"/>
    <w:rsid w:val="00CC4113"/>
    <w:rsid w:val="00D6540B"/>
    <w:rsid w:val="00DB64ED"/>
    <w:rsid w:val="00DB79FB"/>
    <w:rsid w:val="00E204E5"/>
    <w:rsid w:val="00E21216"/>
    <w:rsid w:val="00E54CBE"/>
    <w:rsid w:val="00E664EB"/>
    <w:rsid w:val="00F47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CD3F9"/>
  <w15:docId w15:val="{6045CFFE-E404-4995-A337-C21931009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31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70C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70C32"/>
  </w:style>
  <w:style w:type="paragraph" w:styleId="Piedepgina">
    <w:name w:val="footer"/>
    <w:basedOn w:val="Normal"/>
    <w:link w:val="PiedepginaCar"/>
    <w:uiPriority w:val="99"/>
    <w:unhideWhenUsed/>
    <w:rsid w:val="00070C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70C32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Refdecomentario">
    <w:name w:val="annotation reference"/>
    <w:basedOn w:val="Fuentedeprrafopredeter"/>
    <w:uiPriority w:val="99"/>
    <w:semiHidden/>
    <w:unhideWhenUsed/>
    <w:rsid w:val="008649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649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649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649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649FB"/>
    <w:rPr>
      <w:b/>
      <w:bCs/>
      <w:sz w:val="20"/>
      <w:szCs w:val="20"/>
    </w:rPr>
  </w:style>
  <w:style w:type="table" w:styleId="Tablaconcuadrcula">
    <w:name w:val="Table Grid"/>
    <w:basedOn w:val="Tablanormal"/>
    <w:uiPriority w:val="39"/>
    <w:rsid w:val="00253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yuD08uZ2Al7NA9YDEti1cc9XQg==">CgMxLjAyCGguZ2pkZ3hzOAByITF3RTAxX1hFV3FXeXJGN3pjX2JOY2ZHamJvdnRSenNyVA==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288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javiermenniti@gmail.com</dc:creator>
  <dc:description/>
  <cp:lastModifiedBy>Gabriel Centurion</cp:lastModifiedBy>
  <cp:revision>12</cp:revision>
  <dcterms:created xsi:type="dcterms:W3CDTF">2026-05-14T18:47:00Z</dcterms:created>
  <dcterms:modified xsi:type="dcterms:W3CDTF">2026-05-28T15:50:00Z</dcterms:modified>
  <dc:identifier/>
  <dc:language/>
</cp:coreProperties>
</file>