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initially left the call for art pieces for the exhibition in my email inbox, untouched, for a few days since I wasn’t sure if I could (or rather should) spend the time to invest in a piece that felt like me. I decided to go for it as a self-motivator. Art used to be a huge part of my life but perfectionism has slowly become my enemy - to avoid disappointment in myself, I stopped creating. I wanted to take an active step in bringing myself back into something I care about.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Big ideas on what I could make swarmed my thoughts almost daily for a few months. I didn’t start working on the project though, because I wanted a solid plan first. Time crept by - I stayed busy, then kept telling myself I’m too busy or too tired or anything to excuse myself from creating. Procrastination fostered self doubt - how can I create an art piece about a disability that doesn’t “really” impact me? I’m medicated now so it’s fine. I don’t even take classes anymore. I’m probably just looking for attention.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Getting diagnosed with narcolepsy took over 10 years and a dozen dismissive doctors. Even though it has always impacted me, I didn’t always have a name for it - so I forget that it isn’t normal. 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end, I spent 3 days laying on my couch, paralyzed and panicking, about how I haven’t started assembling my work or planned what it would look like. I decided to just play around and make a mess because trusting the process always works. I did make a mess, but I think it does my messy notes justice. A scramble to get things on paper before times up. I chose to fight perfectionism and let the imperfections shine.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