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520"/>
              <w:left w:type="dxa" w:w="480"/>
              <w:bottom w:type="dxa" w:w="520"/>
              <w:right w:type="dxa" w:w="480"/>
            </w:tcMar>
          </w:tcPr>
          <w:p>
            <w:pPr>
              <w:spacing w:after="140" w:before="20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Sipariş Listesi API</w:t>
            </w:r>
          </w:p>
          <w:p>
            <w:pPr>
              <w:spacing w:after="140"/>
              <w:jc w:val="center"/>
            </w:pPr>
            <w:r>
              <w:rPr>
                <w:rFonts w:ascii="Courier New" w:cs="Courier New" w:eastAsia="Courier New" w:hAnsi="Courier New"/>
                <w:color w:val="A9CCE3"/>
                <w:sz w:val="28"/>
                <w:szCs w:val="28"/>
              </w:rPr>
              <w:t xml:space="preserve">POST  /api/v2/Order/OrderList</w:t>
            </w:r>
          </w:p>
          <w:p>
            <w:pPr>
              <w:spacing w:after="200" w:before="100"/>
              <w:jc w:val="center"/>
            </w:pPr>
            <w:r>
              <w:rPr>
                <w:color w:val="D6EAF8"/>
                <w:sz w:val="22"/>
                <w:szCs w:val="22"/>
              </w:rPr>
              <w:t xml:space="preserve">API Referans Dokümanı  •  v1</w:t>
            </w:r>
          </w:p>
        </w:tc>
      </w:tr>
    </w:tbl>
    <w:p>
      <w:pPr>
        <w:spacing w:before="12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1. Genel Bakış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Bu endpoint, sipariş listesini opsiyonel bir sipariş/fatura numarası filtresiyle döndürür. Sonuçlar islemID alanına göre azalan sırada gelir ve iptal işlemleri (S_ISLEM_TURU=2) listeye dahil edilmez.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{baseURL}/api/v2/Order/OrderList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application/json (gövde zorunlu değildir)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Yetkilendirme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Username / Password bilgileri her istekte Header'da gönderilmelidir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Bu endpoint gövde (body) beklemez; tek parametre olan orderNumber query string üzerinden gönderilir. Sonuç seti her koşulda en fazla 100 kayıtla sınırlıdır (kod içinde limit değeri 500 ile başlasa da işleme alınmadan önce 100'e sabitlenir).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2. İstek Parametreleri (Query String)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İstek gövdesi kullanılmaz; tek filtre parametresi URL üzerinden gönderilir.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No veya Fatura No alanlarından biriyle birebir eşleşen kayıtları filtreler. Gönderilmezse tüm siparişler listelenir.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orderNumber gönderilirse, [Sipariş No] veya [Fatura No] alanlarından biriyle birebir eşleşen kayıtlar listelenir. Gönderilmezse, iptal edilmemiş tüm siparişlerin en güncel 100 kaydı döner.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3. Yanıt (Response)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3.1 Başarılı — HTTP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"isSuccessful":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"message": "İstek başarılı.",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"orderCount": 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"orders": 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"id": 154820,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"orderNumber": "TEST-2026-001",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"customer": "Ahmet Yilmaz",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"orderDate": "2026-08-20T10:00:00",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"totalAmount": 1416.0000,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"platform": "Web Sitesi",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"deliveryPerson": "Kargo",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"packageStatus": "Hazirlaniyor",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"isMicroExport": false,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"customerId": 482,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"transactionType": "Satis",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"isEInvoiceSent":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"invoiceDate": "2026-08-20T10:05:00",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"shippingAddress":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"firstName": "Ahmet",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"lastName": "Yilmaz",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"orderEmail": "ahmet@test.com",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"address": "Levent Mah. Buyukdere Cad. No:1 Kat:5",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"city": "Istanbul",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"district": "Besiktas",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"postalCode": "34330",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"phone": "05551234567",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"email": "ahmet@test.com"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},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"billingAddress":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"companyName":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"taxOffice":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"taxNumber":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"contactPerson":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"nationalId": "12345678901",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"paymentTermDays":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"discountRate":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"address": "Levent Mah. Buyukdere Cad. No:1 Kat:5",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"phone": "05551234567",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"email": "ahmet@test.com",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"city": "Istanbul",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"district": "Besiktas",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"postalCode": "34330"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},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"items": 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"stockId": 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"stockCode": "STK-0001",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"productName": "Test Urunu A",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"quantity": 2,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"unitPriceExclVAT": 600.00,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"currency": "TRY",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"vatRate": 18,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"discountedPrice":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"totalVAT": 216.00,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"barcode": "8690000000001",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"shipmentNumber":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"cargoCompany":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"status": "",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  "lineDescription": "Test satir notu"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 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]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]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color w:val="1A252F"/>
          <w:sz w:val="21"/>
          <w:szCs w:val="21"/>
        </w:rPr>
        <w:t xml:space="preserve">Kök nesne alanları (OrderListModel):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IsSuccessful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İstek başarılı mı.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Sonuç açıklaması. Başarılı istekte “İstek başarılı.” döner.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Orders dizisindeki kayıt sayısı.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OrderList[]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kayıtlarının dizisi. (bkz. 3.2)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3.2 Sipariş Nesnesi — OrderList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900"/>
        <w:gridCol w:w="9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ID (islemID).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numarası (Sipariş No).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Müşteri adı/unvanı.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tarihi.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tutarı (4 ondalık basamağa yuvarlanır).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Platform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Siparişin geldiği platform/kanal.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DeliveryPerson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Teslim edilecek kişi/birim (Teslim Edilecek).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PackageStatus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Paket durumu.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IsMicroExport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Mikro ihracat kaydı mı.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CustomerId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ID (CariID).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TransactionType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türü (Türü).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IsEInvoiceSent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E-fatura/e-arşiv aktarıldı mı (Aktarıldı alanı “Evet” ise true).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InvoiceDate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Fatura tarihi.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ShippingAddress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ShipmentAddressModelv2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Teslimat adresi bilgisi. (bkz. 3.3)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BillingAddress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InvoiceAddressModelv2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Fatura adresi bilgisi. (bkz. 3.4)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Items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LinesListModelv2[]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satırları. (bkz. 3.5)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3.3 Teslimat Adresi — ShipmentAddressModelv2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Kaynak: Sipariş detayından (YENI_SATISLAR_SIPDETAY) ve cari kaydından (Cari) birleştirilerek doldurulur.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FirstName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Alıcı adı. Sipariş kaydındaki “AliciAdSoyad” alanının ilk kelimesidir.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LastName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Alıcı soyadı. “AliciAdSoyad” alanının son kelimesidir.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OrderEmail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Sipariş sırasında girilen e-posta (SiparisMail).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Teslimat adresi (TeslimatAdresi).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Şehir (cari kaydından, IL).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District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İlçe (cari kaydından, Ilce).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PostalCode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Posta kodu (cari kaydından, PostaKodu).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Telefon (cari kaydından, Telefon2).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kaydındaki e-posta (EPosta). OrderEmail'den farklı olabilir.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3.4 Fatura Adresi — InvoiceAddressModelv2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Kaynak: Cari kaydı (Cari). Fatura bilgileri her zaman sipariş anındaki değil, cari kartındaki güncel bilgilerle doldurulur.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CompanyName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unvanı (CariUnvan).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TaxOffice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Vergi dairesi (VergiDr).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TaxNumber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Vergi numarası (VergiNo).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ContactPerson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İlgili kişi (IlgiliK).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NationalId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TC Kimlik Numarası (TCNo), bireysel carilerde dolu olur.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PaymentTermDays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Vade süresi, gün cinsinden (VadeSuresi).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DiscountRate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Cari bazlı iskonto oranı (Iskonto).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Fatura adresi (Adres).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Telefon (Telefon2).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E-posta (EPosta).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Şehir (IL).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District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İlçe (Ilce).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PostalCode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Posta kodu (PostaKodu).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3.5 Sipariş Satırı — LinesListModelv2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StockId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Stok kartı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StockCode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ERP stok kodu.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adı.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Quantity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Miktar.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UnitPriceExclVAT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KDV hariç birim fiyat.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Currency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Para birimi.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VATRate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KDV oranı.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DiscountedPrice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İndirimli fiyat.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TotalVAT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Satır bazlı toplam KDV tutarı.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Barcode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barkodu.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ShipmentNumber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Kargo takip numarası. Yoksa boş string.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CargoCompany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Kargo firması adı. Yoksa boş string.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Satır durumu (ör. iptal, iade, teslim edildi).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LineDescription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Satır notu/açıklaması.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4. Örnek İstek — Sipariş Numarasına Göre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/api/v2/Order/OrderList?orderNumber=TEST-2026-001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5. Örnek İstek — Filtresiz (Son 100 Sipariş)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/api/v2/Order/OrderList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6. Hata Referansı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Mesaj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Gönderilen sipariş numarasını kontrol ediniz. İlgili sipariş numarasına ait kayıt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orderNumber gönderildi ancak eşleşen kayıt bulunamadı.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Listelenecek sipariş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orderNumber gönderilmedi ve hiç sipariş kaydı yok.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Bir hata oluştu. Hata: {mesaj}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Beklenmeyen bir istisna oluştu; orijinal exception mesajı doğrudan iletilir.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Tüm hata senaryolarında HTTP 400 döner; başarılı ama boş sonuç durumu bu endpoint'te ayrıca ele alınmaz, boş sonuç da hata olarak değerlendirilir.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999999"/>
          <w:sz w:val="16"/>
          <w:szCs w:val="16"/>
        </w:rPr>
        <w:t xml:space="preserve">Oluşturulma tarihi: 28.08.2026 — Sipariş Listesi API v1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2026-08-28T16:46:06.394Z</dcterms:created>
  <dcterms:modified xsi:type="dcterms:W3CDTF">2026-08-28T16:46:06.409Z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